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- 2026-09-21</w:t>
      </w:r>
    </w:p>
    <w:p>
      <w:r>
        <w:t>Timestamp: 2026-09-21T05:11:07Z</w:t>
      </w:r>
    </w:p>
    <w:p>
      <w:r>
        <w:t>Quote of the Day: Life and death are of supreme importance. Time swiftly passes by and opportunity is lost.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/home/runner/work/Github-Automation/Github-Automation/data/logs/2026-09-21.log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