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D7ABA" w14:textId="77777777" w:rsidR="00A8636B" w:rsidRPr="000834E6" w:rsidRDefault="00A8636B" w:rsidP="000834E6">
      <w:pPr>
        <w:jc w:val="center"/>
        <w:rPr>
          <w:rFonts w:ascii="Times New Roman" w:hAnsi="Times New Roman" w:cs="Times New Roman"/>
        </w:rPr>
      </w:pPr>
    </w:p>
    <w:p w14:paraId="697B1D8C" w14:textId="77777777" w:rsidR="000834E6" w:rsidRPr="000834E6" w:rsidRDefault="000834E6" w:rsidP="000834E6">
      <w:pPr>
        <w:jc w:val="center"/>
        <w:rPr>
          <w:rFonts w:ascii="Times New Roman" w:hAnsi="Times New Roman" w:cs="Times New Roman"/>
        </w:rPr>
      </w:pPr>
    </w:p>
    <w:p w14:paraId="55BD0509" w14:textId="77777777" w:rsidR="000834E6" w:rsidRPr="000834E6" w:rsidRDefault="000834E6" w:rsidP="000834E6">
      <w:pPr>
        <w:jc w:val="center"/>
        <w:rPr>
          <w:rFonts w:ascii="Times New Roman" w:hAnsi="Times New Roman" w:cs="Times New Roman"/>
        </w:rPr>
      </w:pPr>
    </w:p>
    <w:p w14:paraId="22B1E5AF" w14:textId="77777777" w:rsidR="000834E6" w:rsidRPr="000834E6" w:rsidRDefault="000834E6" w:rsidP="000834E6">
      <w:pPr>
        <w:jc w:val="center"/>
        <w:rPr>
          <w:rFonts w:ascii="Times New Roman" w:hAnsi="Times New Roman" w:cs="Times New Roman"/>
        </w:rPr>
      </w:pPr>
    </w:p>
    <w:p w14:paraId="30E4AA74" w14:textId="77777777" w:rsidR="000834E6" w:rsidRPr="000834E6" w:rsidRDefault="000834E6" w:rsidP="000834E6">
      <w:pPr>
        <w:jc w:val="center"/>
        <w:rPr>
          <w:rFonts w:ascii="Times New Roman" w:hAnsi="Times New Roman" w:cs="Times New Roman"/>
        </w:rPr>
      </w:pPr>
    </w:p>
    <w:p w14:paraId="79D95BEF" w14:textId="77777777" w:rsidR="000834E6" w:rsidRPr="000834E6" w:rsidRDefault="000834E6" w:rsidP="000834E6">
      <w:pPr>
        <w:jc w:val="center"/>
        <w:rPr>
          <w:rFonts w:ascii="Times New Roman" w:hAnsi="Times New Roman" w:cs="Times New Roman"/>
        </w:rPr>
      </w:pPr>
    </w:p>
    <w:p w14:paraId="436AE115" w14:textId="77777777" w:rsidR="000834E6" w:rsidRPr="000834E6" w:rsidRDefault="000834E6" w:rsidP="000834E6">
      <w:pPr>
        <w:jc w:val="center"/>
        <w:rPr>
          <w:rFonts w:ascii="Times New Roman" w:hAnsi="Times New Roman" w:cs="Times New Roman"/>
        </w:rPr>
      </w:pPr>
    </w:p>
    <w:p w14:paraId="038E5344" w14:textId="77777777" w:rsidR="000834E6" w:rsidRPr="000834E6" w:rsidRDefault="000834E6" w:rsidP="000834E6">
      <w:pPr>
        <w:jc w:val="center"/>
        <w:rPr>
          <w:rFonts w:ascii="Times New Roman" w:hAnsi="Times New Roman" w:cs="Times New Roman"/>
        </w:rPr>
      </w:pPr>
    </w:p>
    <w:p w14:paraId="20DB9110" w14:textId="77777777" w:rsidR="000834E6" w:rsidRPr="000834E6" w:rsidRDefault="000834E6" w:rsidP="000834E6">
      <w:pPr>
        <w:jc w:val="center"/>
        <w:rPr>
          <w:rFonts w:ascii="Times New Roman" w:hAnsi="Times New Roman" w:cs="Times New Roman"/>
        </w:rPr>
      </w:pPr>
    </w:p>
    <w:p w14:paraId="4299581B" w14:textId="77777777" w:rsidR="000834E6" w:rsidRPr="000834E6" w:rsidRDefault="000834E6" w:rsidP="000834E6">
      <w:pPr>
        <w:jc w:val="center"/>
        <w:rPr>
          <w:rFonts w:ascii="Times New Roman" w:hAnsi="Times New Roman" w:cs="Times New Roman"/>
        </w:rPr>
      </w:pPr>
    </w:p>
    <w:p w14:paraId="1C3D289D" w14:textId="28F1D49A" w:rsidR="000834E6" w:rsidRPr="000834E6" w:rsidRDefault="000834E6" w:rsidP="00EB5217">
      <w:pPr>
        <w:spacing w:after="0" w:line="240" w:lineRule="auto"/>
        <w:jc w:val="center"/>
        <w:rPr>
          <w:rFonts w:ascii="Times New Roman" w:hAnsi="Times New Roman" w:cs="Times New Roman"/>
        </w:rPr>
      </w:pPr>
      <w:r w:rsidRPr="000834E6">
        <w:rPr>
          <w:rFonts w:ascii="Times New Roman" w:hAnsi="Times New Roman" w:cs="Times New Roman"/>
        </w:rPr>
        <w:t>Rishawna Snow</w:t>
      </w:r>
    </w:p>
    <w:p w14:paraId="2445C62C" w14:textId="45909233" w:rsidR="000834E6" w:rsidRPr="000834E6" w:rsidRDefault="000834E6" w:rsidP="00EB5217">
      <w:pPr>
        <w:spacing w:after="0" w:line="240" w:lineRule="auto"/>
        <w:jc w:val="center"/>
        <w:rPr>
          <w:rFonts w:ascii="Times New Roman" w:hAnsi="Times New Roman" w:cs="Times New Roman"/>
        </w:rPr>
      </w:pPr>
      <w:r w:rsidRPr="000834E6">
        <w:rPr>
          <w:rFonts w:ascii="Times New Roman" w:hAnsi="Times New Roman" w:cs="Times New Roman"/>
        </w:rPr>
        <w:t>Southern New Hampshire University</w:t>
      </w:r>
    </w:p>
    <w:p w14:paraId="461FBDB7" w14:textId="5F016A1E" w:rsidR="000834E6" w:rsidRPr="000834E6" w:rsidRDefault="000834E6" w:rsidP="00EB5217">
      <w:pPr>
        <w:spacing w:after="0" w:line="240" w:lineRule="auto"/>
        <w:jc w:val="center"/>
        <w:rPr>
          <w:rFonts w:ascii="Times New Roman" w:hAnsi="Times New Roman" w:cs="Times New Roman"/>
        </w:rPr>
      </w:pPr>
      <w:r w:rsidRPr="000834E6">
        <w:rPr>
          <w:rFonts w:ascii="Times New Roman" w:hAnsi="Times New Roman" w:cs="Times New Roman"/>
        </w:rPr>
        <w:t>CS-250</w:t>
      </w:r>
    </w:p>
    <w:p w14:paraId="3D125443" w14:textId="548DA994" w:rsidR="000834E6" w:rsidRDefault="000834E6" w:rsidP="00EB5217">
      <w:pPr>
        <w:spacing w:after="0" w:line="240" w:lineRule="auto"/>
        <w:jc w:val="center"/>
        <w:rPr>
          <w:rFonts w:ascii="Times New Roman" w:hAnsi="Times New Roman" w:cs="Times New Roman"/>
        </w:rPr>
      </w:pPr>
      <w:r>
        <w:rPr>
          <w:rFonts w:ascii="Times New Roman" w:hAnsi="Times New Roman" w:cs="Times New Roman"/>
        </w:rPr>
        <w:t>Joseph Rangitsch</w:t>
      </w:r>
    </w:p>
    <w:p w14:paraId="3C224E3F" w14:textId="1D144208" w:rsidR="000834E6" w:rsidRDefault="000834E6" w:rsidP="00EB5217">
      <w:pPr>
        <w:spacing w:after="0" w:line="240" w:lineRule="auto"/>
        <w:jc w:val="center"/>
        <w:rPr>
          <w:rFonts w:ascii="Times New Roman" w:hAnsi="Times New Roman" w:cs="Times New Roman"/>
        </w:rPr>
      </w:pPr>
      <w:r>
        <w:rPr>
          <w:rFonts w:ascii="Times New Roman" w:hAnsi="Times New Roman" w:cs="Times New Roman"/>
        </w:rPr>
        <w:t>April 15, 2026</w:t>
      </w:r>
    </w:p>
    <w:p w14:paraId="064FC864" w14:textId="77777777" w:rsidR="000834E6" w:rsidRDefault="000834E6" w:rsidP="000834E6">
      <w:pPr>
        <w:jc w:val="center"/>
        <w:rPr>
          <w:rFonts w:ascii="Times New Roman" w:hAnsi="Times New Roman" w:cs="Times New Roman"/>
        </w:rPr>
      </w:pPr>
    </w:p>
    <w:p w14:paraId="22E7F25D" w14:textId="77777777" w:rsidR="000834E6" w:rsidRDefault="000834E6" w:rsidP="000834E6">
      <w:pPr>
        <w:jc w:val="center"/>
        <w:rPr>
          <w:rFonts w:ascii="Times New Roman" w:hAnsi="Times New Roman" w:cs="Times New Roman"/>
        </w:rPr>
      </w:pPr>
    </w:p>
    <w:p w14:paraId="1FA847E1" w14:textId="77777777" w:rsidR="000834E6" w:rsidRDefault="000834E6" w:rsidP="000834E6">
      <w:pPr>
        <w:jc w:val="center"/>
        <w:rPr>
          <w:rFonts w:ascii="Times New Roman" w:hAnsi="Times New Roman" w:cs="Times New Roman"/>
        </w:rPr>
      </w:pPr>
    </w:p>
    <w:p w14:paraId="723BACAC" w14:textId="77777777" w:rsidR="000834E6" w:rsidRDefault="000834E6" w:rsidP="000834E6">
      <w:pPr>
        <w:jc w:val="center"/>
        <w:rPr>
          <w:rFonts w:ascii="Times New Roman" w:hAnsi="Times New Roman" w:cs="Times New Roman"/>
        </w:rPr>
      </w:pPr>
    </w:p>
    <w:p w14:paraId="4A242661" w14:textId="77777777" w:rsidR="000834E6" w:rsidRDefault="000834E6" w:rsidP="000834E6">
      <w:pPr>
        <w:jc w:val="center"/>
        <w:rPr>
          <w:rFonts w:ascii="Times New Roman" w:hAnsi="Times New Roman" w:cs="Times New Roman"/>
        </w:rPr>
      </w:pPr>
    </w:p>
    <w:p w14:paraId="46720EF0" w14:textId="77777777" w:rsidR="000834E6" w:rsidRDefault="000834E6" w:rsidP="000834E6">
      <w:pPr>
        <w:jc w:val="center"/>
        <w:rPr>
          <w:rFonts w:ascii="Times New Roman" w:hAnsi="Times New Roman" w:cs="Times New Roman"/>
        </w:rPr>
      </w:pPr>
    </w:p>
    <w:p w14:paraId="2DFB2883" w14:textId="77777777" w:rsidR="000834E6" w:rsidRDefault="000834E6" w:rsidP="000834E6">
      <w:pPr>
        <w:jc w:val="center"/>
        <w:rPr>
          <w:rFonts w:ascii="Times New Roman" w:hAnsi="Times New Roman" w:cs="Times New Roman"/>
        </w:rPr>
      </w:pPr>
    </w:p>
    <w:p w14:paraId="26CF65AB" w14:textId="77777777" w:rsidR="000834E6" w:rsidRDefault="000834E6" w:rsidP="000834E6">
      <w:pPr>
        <w:jc w:val="center"/>
        <w:rPr>
          <w:rFonts w:ascii="Times New Roman" w:hAnsi="Times New Roman" w:cs="Times New Roman"/>
        </w:rPr>
      </w:pPr>
    </w:p>
    <w:p w14:paraId="1EA8BB21" w14:textId="77777777" w:rsidR="000834E6" w:rsidRDefault="000834E6" w:rsidP="000834E6">
      <w:pPr>
        <w:jc w:val="center"/>
        <w:rPr>
          <w:rFonts w:ascii="Times New Roman" w:hAnsi="Times New Roman" w:cs="Times New Roman"/>
        </w:rPr>
      </w:pPr>
    </w:p>
    <w:p w14:paraId="3AABD297" w14:textId="77777777" w:rsidR="000834E6" w:rsidRDefault="000834E6" w:rsidP="000834E6">
      <w:pPr>
        <w:jc w:val="center"/>
        <w:rPr>
          <w:rFonts w:ascii="Times New Roman" w:hAnsi="Times New Roman" w:cs="Times New Roman"/>
        </w:rPr>
      </w:pPr>
    </w:p>
    <w:p w14:paraId="52E8000B" w14:textId="77777777" w:rsidR="000834E6" w:rsidRDefault="000834E6" w:rsidP="000834E6">
      <w:pPr>
        <w:jc w:val="center"/>
        <w:rPr>
          <w:rFonts w:ascii="Times New Roman" w:hAnsi="Times New Roman" w:cs="Times New Roman"/>
        </w:rPr>
      </w:pPr>
    </w:p>
    <w:p w14:paraId="1DE1EB9B" w14:textId="77777777" w:rsidR="000834E6" w:rsidRDefault="000834E6" w:rsidP="000834E6">
      <w:pPr>
        <w:jc w:val="center"/>
        <w:rPr>
          <w:rFonts w:ascii="Times New Roman" w:hAnsi="Times New Roman" w:cs="Times New Roman"/>
        </w:rPr>
      </w:pPr>
    </w:p>
    <w:p w14:paraId="6AE2D52B" w14:textId="77777777" w:rsidR="00EB5217" w:rsidRDefault="007C6272" w:rsidP="007C6272">
      <w:pPr>
        <w:spacing w:line="480" w:lineRule="auto"/>
        <w:rPr>
          <w:rFonts w:ascii="Times New Roman" w:hAnsi="Times New Roman" w:cs="Times New Roman"/>
        </w:rPr>
      </w:pPr>
      <w:r>
        <w:rPr>
          <w:rFonts w:ascii="Times New Roman" w:hAnsi="Times New Roman" w:cs="Times New Roman"/>
        </w:rPr>
        <w:tab/>
      </w:r>
    </w:p>
    <w:p w14:paraId="61D0B1FE" w14:textId="0F989041" w:rsidR="000834E6" w:rsidRDefault="007C6272" w:rsidP="00EB5217">
      <w:pPr>
        <w:spacing w:line="480" w:lineRule="auto"/>
        <w:ind w:firstLine="720"/>
        <w:rPr>
          <w:rFonts w:ascii="Times New Roman" w:hAnsi="Times New Roman" w:cs="Times New Roman"/>
        </w:rPr>
      </w:pPr>
      <w:r>
        <w:rPr>
          <w:rFonts w:ascii="Times New Roman" w:hAnsi="Times New Roman" w:cs="Times New Roman"/>
        </w:rPr>
        <w:lastRenderedPageBreak/>
        <w:t xml:space="preserve">During the SNHU Travel project, the Scrum-Agile framework played a critical role in helping the team stay organized, adaptive and focused on delivering value. Scrum is described as an empirical and adaptive process that is effective in complex environments where the requirements are not fully known in the beginning. Instead of following a fixed plan, Scrum allows teams to progressively define solutions and adapt processes as work evolves. The retrospective reflects how Scrum roles contributed to the overall development process. </w:t>
      </w:r>
    </w:p>
    <w:p w14:paraId="48FB0EE1" w14:textId="415E4AD1" w:rsidR="007C6272" w:rsidRDefault="007C6272" w:rsidP="007C6272">
      <w:pPr>
        <w:spacing w:line="480" w:lineRule="auto"/>
        <w:rPr>
          <w:rFonts w:ascii="Times New Roman" w:hAnsi="Times New Roman" w:cs="Times New Roman"/>
        </w:rPr>
      </w:pPr>
      <w:r>
        <w:rPr>
          <w:rFonts w:ascii="Times New Roman" w:hAnsi="Times New Roman" w:cs="Times New Roman"/>
        </w:rPr>
        <w:tab/>
        <w:t xml:space="preserve">The Product Owner is responsible for </w:t>
      </w:r>
      <w:r w:rsidR="00AA6317">
        <w:rPr>
          <w:rFonts w:ascii="Times New Roman" w:hAnsi="Times New Roman" w:cs="Times New Roman"/>
        </w:rPr>
        <w:t>maximizing the</w:t>
      </w:r>
      <w:r>
        <w:rPr>
          <w:rFonts w:ascii="Times New Roman" w:hAnsi="Times New Roman" w:cs="Times New Roman"/>
        </w:rPr>
        <w:t xml:space="preserve"> value of the product and managing the backlog of the product. This includes clearly expressing backlog items, ordering </w:t>
      </w:r>
      <w:r w:rsidR="00AA6317">
        <w:rPr>
          <w:rFonts w:ascii="Times New Roman" w:hAnsi="Times New Roman" w:cs="Times New Roman"/>
        </w:rPr>
        <w:t>them</w:t>
      </w:r>
      <w:r>
        <w:rPr>
          <w:rFonts w:ascii="Times New Roman" w:hAnsi="Times New Roman" w:cs="Times New Roman"/>
        </w:rPr>
        <w:t xml:space="preserve"> to achieve goals and ensuring they are visible and understood by the team. In the SNHU Travel project, this was reflected in how user stories, such as the Top Five Destinations List, were defined with acceptance criteria, including images, descriptions, and links. This clarity helped guide development and ensure the team worked toward the correct outcomes. </w:t>
      </w:r>
    </w:p>
    <w:p w14:paraId="4CB735BD" w14:textId="5F1FA8B7" w:rsidR="007C6272" w:rsidRDefault="007C6272" w:rsidP="007C6272">
      <w:pPr>
        <w:spacing w:line="480" w:lineRule="auto"/>
        <w:rPr>
          <w:rFonts w:ascii="Times New Roman" w:hAnsi="Times New Roman" w:cs="Times New Roman"/>
        </w:rPr>
      </w:pPr>
      <w:r>
        <w:rPr>
          <w:rFonts w:ascii="Times New Roman" w:hAnsi="Times New Roman" w:cs="Times New Roman"/>
        </w:rPr>
        <w:tab/>
        <w:t xml:space="preserve">The Scum Master ensures that Scrum </w:t>
      </w:r>
      <w:r w:rsidR="00EB5217">
        <w:rPr>
          <w:rFonts w:ascii="Times New Roman" w:hAnsi="Times New Roman" w:cs="Times New Roman"/>
        </w:rPr>
        <w:t>is</w:t>
      </w:r>
      <w:r>
        <w:rPr>
          <w:rFonts w:ascii="Times New Roman" w:hAnsi="Times New Roman" w:cs="Times New Roman"/>
        </w:rPr>
        <w:t xml:space="preserve"> understood and pro</w:t>
      </w:r>
      <w:r w:rsidR="00C33D2E">
        <w:rPr>
          <w:rFonts w:ascii="Times New Roman" w:hAnsi="Times New Roman" w:cs="Times New Roman"/>
        </w:rPr>
        <w:t xml:space="preserve">perly implemented. The Scrum Master acts as a servant-leader by facilitating Scrum events, removing impediments, and helping the team stay aligned with Agile principles. During development </w:t>
      </w:r>
      <w:r w:rsidR="00F14212">
        <w:rPr>
          <w:rFonts w:ascii="Times New Roman" w:hAnsi="Times New Roman" w:cs="Times New Roman"/>
        </w:rPr>
        <w:t xml:space="preserve">this role was important when issues </w:t>
      </w:r>
      <w:r w:rsidR="00AA6317">
        <w:rPr>
          <w:rFonts w:ascii="Times New Roman" w:hAnsi="Times New Roman" w:cs="Times New Roman"/>
        </w:rPr>
        <w:t>arise</w:t>
      </w:r>
      <w:r w:rsidR="00F14212">
        <w:rPr>
          <w:rFonts w:ascii="Times New Roman" w:hAnsi="Times New Roman" w:cs="Times New Roman"/>
        </w:rPr>
        <w:t xml:space="preserve"> like debugging errors and resolving problems with the images on my slideshow. Supporting the team in overcoming these obstacles allowed work to continue without major delays. </w:t>
      </w:r>
    </w:p>
    <w:p w14:paraId="4B718DF2" w14:textId="0E12BCC2" w:rsidR="00F14212" w:rsidRDefault="00F14212" w:rsidP="00F80C08">
      <w:pPr>
        <w:spacing w:line="480" w:lineRule="auto"/>
        <w:ind w:firstLine="720"/>
        <w:rPr>
          <w:rFonts w:ascii="Times New Roman" w:hAnsi="Times New Roman" w:cs="Times New Roman"/>
        </w:rPr>
      </w:pPr>
      <w:r>
        <w:rPr>
          <w:rFonts w:ascii="Times New Roman" w:hAnsi="Times New Roman" w:cs="Times New Roman"/>
        </w:rPr>
        <w:t xml:space="preserve">The </w:t>
      </w:r>
      <w:r w:rsidR="00F80C08">
        <w:rPr>
          <w:rFonts w:ascii="Times New Roman" w:hAnsi="Times New Roman" w:cs="Times New Roman"/>
        </w:rPr>
        <w:t>D</w:t>
      </w:r>
      <w:r>
        <w:rPr>
          <w:rFonts w:ascii="Times New Roman" w:hAnsi="Times New Roman" w:cs="Times New Roman"/>
        </w:rPr>
        <w:t xml:space="preserve">evelopment team consists of professionals who deliver a working product increment at the end of each sprint. The members collaborate and manage their own work without relying on external direction. In this project, the team worked together to build and refine features, troubleshoot errors, and ensure all requirements were met. This collaboration improved efficiency and overall effectiveness. </w:t>
      </w:r>
    </w:p>
    <w:p w14:paraId="08EBB7F1" w14:textId="5114E49D" w:rsidR="00F14212" w:rsidRDefault="00F14212" w:rsidP="007C6272">
      <w:pPr>
        <w:spacing w:line="480" w:lineRule="auto"/>
        <w:rPr>
          <w:rFonts w:ascii="Times New Roman" w:hAnsi="Times New Roman" w:cs="Times New Roman"/>
        </w:rPr>
      </w:pPr>
      <w:r>
        <w:rPr>
          <w:rFonts w:ascii="Times New Roman" w:hAnsi="Times New Roman" w:cs="Times New Roman"/>
        </w:rPr>
        <w:lastRenderedPageBreak/>
        <w:tab/>
        <w:t xml:space="preserve">The Agile approach supports the completion of user stories by breaking work into small manageable increments. User </w:t>
      </w:r>
      <w:r w:rsidR="00F80C08">
        <w:rPr>
          <w:rFonts w:ascii="Times New Roman" w:hAnsi="Times New Roman" w:cs="Times New Roman"/>
        </w:rPr>
        <w:t>stories</w:t>
      </w:r>
      <w:r>
        <w:rPr>
          <w:rFonts w:ascii="Times New Roman" w:hAnsi="Times New Roman" w:cs="Times New Roman"/>
        </w:rPr>
        <w:t xml:space="preserve"> are maintained I the Product backlog which is continuously updated and prioritized b</w:t>
      </w:r>
      <w:r w:rsidR="00F80C08">
        <w:rPr>
          <w:rFonts w:ascii="Times New Roman" w:hAnsi="Times New Roman" w:cs="Times New Roman"/>
        </w:rPr>
        <w:t>y</w:t>
      </w:r>
      <w:r>
        <w:rPr>
          <w:rFonts w:ascii="Times New Roman" w:hAnsi="Times New Roman" w:cs="Times New Roman"/>
        </w:rPr>
        <w:t xml:space="preserve"> the Product Owner. Each story includes requirements and acceptance criteria that guide development. For example, the Top Destination List user story required multiple elements, but by focusing on one requirement at a time, the team was able to complete the work more efficiently. </w:t>
      </w:r>
    </w:p>
    <w:p w14:paraId="7D9AFD54" w14:textId="0C20CB67" w:rsidR="00F80C08" w:rsidRDefault="00F14212" w:rsidP="007C6272">
      <w:pPr>
        <w:spacing w:line="480" w:lineRule="auto"/>
        <w:rPr>
          <w:rFonts w:ascii="Times New Roman" w:hAnsi="Times New Roman" w:cs="Times New Roman"/>
        </w:rPr>
      </w:pPr>
      <w:r>
        <w:rPr>
          <w:rFonts w:ascii="Times New Roman" w:hAnsi="Times New Roman" w:cs="Times New Roman"/>
        </w:rPr>
        <w:tab/>
      </w:r>
      <w:r w:rsidR="00F80C08">
        <w:rPr>
          <w:rFonts w:ascii="Times New Roman" w:hAnsi="Times New Roman" w:cs="Times New Roman"/>
        </w:rPr>
        <w:t xml:space="preserve">A “Done” product increment at the end of each sprint. This ensured that each feature was tested and functional before moving forward. The iterative nature of this process allowed for continuous improvement and </w:t>
      </w:r>
      <w:r w:rsidR="00AA6317">
        <w:rPr>
          <w:rFonts w:ascii="Times New Roman" w:hAnsi="Times New Roman" w:cs="Times New Roman"/>
        </w:rPr>
        <w:t>reduced</w:t>
      </w:r>
      <w:r w:rsidR="00F80C08">
        <w:rPr>
          <w:rFonts w:ascii="Times New Roman" w:hAnsi="Times New Roman" w:cs="Times New Roman"/>
        </w:rPr>
        <w:t xml:space="preserve"> the risk of large-scale error towards the end part of development. </w:t>
      </w:r>
    </w:p>
    <w:p w14:paraId="582BCA66" w14:textId="5B2DD31F" w:rsidR="00C55951" w:rsidRDefault="00F80C08" w:rsidP="007C6272">
      <w:pPr>
        <w:spacing w:line="480" w:lineRule="auto"/>
        <w:rPr>
          <w:rFonts w:ascii="Times New Roman" w:hAnsi="Times New Roman" w:cs="Times New Roman"/>
        </w:rPr>
      </w:pPr>
      <w:r>
        <w:rPr>
          <w:rFonts w:ascii="Times New Roman" w:hAnsi="Times New Roman" w:cs="Times New Roman"/>
        </w:rPr>
        <w:tab/>
        <w:t>Scrum is desi</w:t>
      </w:r>
      <w:r w:rsidR="00C55951">
        <w:rPr>
          <w:rFonts w:ascii="Times New Roman" w:hAnsi="Times New Roman" w:cs="Times New Roman"/>
        </w:rPr>
        <w:t xml:space="preserve">gned to handle change effectively through its adaptive nature. According to the framework, Scrum operates in short, fixed length sprints, allowing teams to evaluate progress and adjust as needed. When requirements shifted in my SNHU Travel the team would be able to adapt without restarting the project. </w:t>
      </w:r>
    </w:p>
    <w:p w14:paraId="7431CDC1" w14:textId="77777777" w:rsidR="00C55951" w:rsidRDefault="00C55951" w:rsidP="007C6272">
      <w:pPr>
        <w:spacing w:line="480" w:lineRule="auto"/>
        <w:rPr>
          <w:rFonts w:ascii="Times New Roman" w:hAnsi="Times New Roman" w:cs="Times New Roman"/>
        </w:rPr>
      </w:pPr>
      <w:r>
        <w:rPr>
          <w:rFonts w:ascii="Times New Roman" w:hAnsi="Times New Roman" w:cs="Times New Roman"/>
        </w:rPr>
        <w:tab/>
        <w:t xml:space="preserve">This adaptability is possible because Scrum focuses on small increments of work rather than large, rigid phases, At the end of each sprint the team evaluates whether the process needs adjustment, ensuring that the project continues to align with its goal even when changes occur. </w:t>
      </w:r>
    </w:p>
    <w:p w14:paraId="622443D2" w14:textId="4AC9A42F" w:rsidR="00C55951" w:rsidRDefault="00C55951" w:rsidP="007C6272">
      <w:pPr>
        <w:spacing w:line="480" w:lineRule="auto"/>
        <w:rPr>
          <w:rFonts w:ascii="Times New Roman" w:hAnsi="Times New Roman" w:cs="Times New Roman"/>
        </w:rPr>
      </w:pPr>
      <w:r>
        <w:rPr>
          <w:rFonts w:ascii="Times New Roman" w:hAnsi="Times New Roman" w:cs="Times New Roman"/>
        </w:rPr>
        <w:tab/>
        <w:t xml:space="preserve">Effective communication is a component of Scrum and was essential to the success of the project. Scrum promotes communication through structured events such as </w:t>
      </w:r>
      <w:r w:rsidR="00561053">
        <w:rPr>
          <w:rFonts w:ascii="Times New Roman" w:hAnsi="Times New Roman" w:cs="Times New Roman"/>
        </w:rPr>
        <w:t xml:space="preserve">Daily Scrums, Sprint Reviews, and Retrospectives. These events ensure that team members remain informed, aligned and collaborative. For example, communication with the Product Owner </w:t>
      </w:r>
      <w:r w:rsidR="00AA6317">
        <w:rPr>
          <w:rFonts w:ascii="Times New Roman" w:hAnsi="Times New Roman" w:cs="Times New Roman"/>
        </w:rPr>
        <w:t>helped clarify</w:t>
      </w:r>
      <w:r w:rsidR="00561053">
        <w:rPr>
          <w:rFonts w:ascii="Times New Roman" w:hAnsi="Times New Roman" w:cs="Times New Roman"/>
        </w:rPr>
        <w:t xml:space="preserve"> </w:t>
      </w:r>
      <w:r w:rsidR="00561053">
        <w:rPr>
          <w:rFonts w:ascii="Times New Roman" w:hAnsi="Times New Roman" w:cs="Times New Roman"/>
        </w:rPr>
        <w:lastRenderedPageBreak/>
        <w:t xml:space="preserve">requirements and prevent misunderstandings before development began. Collaboration during the development team during debugging allows issues to be resolved more effectively, </w:t>
      </w:r>
    </w:p>
    <w:p w14:paraId="0CA43ACF" w14:textId="416D7980" w:rsidR="00561053" w:rsidRDefault="00561053" w:rsidP="007C6272">
      <w:pPr>
        <w:spacing w:line="480" w:lineRule="auto"/>
        <w:rPr>
          <w:rFonts w:ascii="Times New Roman" w:hAnsi="Times New Roman" w:cs="Times New Roman"/>
        </w:rPr>
      </w:pPr>
      <w:r>
        <w:rPr>
          <w:rFonts w:ascii="Times New Roman" w:hAnsi="Times New Roman" w:cs="Times New Roman"/>
        </w:rPr>
        <w:tab/>
        <w:t xml:space="preserve">Communication practices were effective because they kept work visible, encouraged teamwork, and allowed the team to make quick adjustment when necessary. </w:t>
      </w:r>
    </w:p>
    <w:p w14:paraId="2D90D503" w14:textId="6E4BD3F4" w:rsidR="00F94733" w:rsidRDefault="004978E5" w:rsidP="00AA6317">
      <w:pPr>
        <w:spacing w:line="480" w:lineRule="auto"/>
        <w:rPr>
          <w:rFonts w:ascii="Times New Roman" w:hAnsi="Times New Roman" w:cs="Times New Roman"/>
        </w:rPr>
      </w:pPr>
      <w:r>
        <w:rPr>
          <w:rFonts w:ascii="Times New Roman" w:hAnsi="Times New Roman" w:cs="Times New Roman"/>
        </w:rPr>
        <w:tab/>
      </w:r>
      <w:r w:rsidR="00F94733">
        <w:rPr>
          <w:rFonts w:ascii="Times New Roman" w:hAnsi="Times New Roman" w:cs="Times New Roman"/>
        </w:rPr>
        <w:t xml:space="preserve">Key Scrum events are Sprint planning, Daily Scrums, Sprint Reviews, and Retrospective. Sprint planning is where work is selected from the Product Backlog. Daily Scrums is where programs and blockers are discussed. Sprint Reviews is where completed work is presented and Retrospective is where improvements are identified. These tools and events helped the team stay organized, track progress, and maintain focus throughout the project. </w:t>
      </w:r>
    </w:p>
    <w:p w14:paraId="6A097B28" w14:textId="2CD6D067" w:rsidR="00B15D19" w:rsidRDefault="00F94733" w:rsidP="00B15D19">
      <w:pPr>
        <w:spacing w:line="480" w:lineRule="auto"/>
        <w:ind w:firstLine="720"/>
        <w:rPr>
          <w:rFonts w:ascii="Times New Roman" w:hAnsi="Times New Roman" w:cs="Times New Roman"/>
        </w:rPr>
      </w:pPr>
      <w:r>
        <w:rPr>
          <w:rFonts w:ascii="Times New Roman" w:hAnsi="Times New Roman" w:cs="Times New Roman"/>
        </w:rPr>
        <w:t xml:space="preserve">One major advantage </w:t>
      </w:r>
      <w:r w:rsidR="00B15D19">
        <w:rPr>
          <w:rFonts w:ascii="Times New Roman" w:hAnsi="Times New Roman" w:cs="Times New Roman"/>
        </w:rPr>
        <w:t>is</w:t>
      </w:r>
      <w:r>
        <w:rPr>
          <w:rFonts w:ascii="Times New Roman" w:hAnsi="Times New Roman" w:cs="Times New Roman"/>
        </w:rPr>
        <w:t xml:space="preserve"> its adaptability. Scrum allows teams to progressively define solutions</w:t>
      </w:r>
      <w:r w:rsidR="00B15D19">
        <w:rPr>
          <w:rFonts w:ascii="Times New Roman" w:hAnsi="Times New Roman" w:cs="Times New Roman"/>
        </w:rPr>
        <w:t xml:space="preserve"> and adjust processes as needed, making it highly effective in environments with uncertainty. It also promotes collaboration and continuous improvement through regular feedback. </w:t>
      </w:r>
    </w:p>
    <w:p w14:paraId="20D49F87" w14:textId="065F38CD" w:rsidR="00B15D19" w:rsidRDefault="00B15D19" w:rsidP="007C6272">
      <w:pPr>
        <w:spacing w:line="480" w:lineRule="auto"/>
        <w:rPr>
          <w:rFonts w:ascii="Times New Roman" w:hAnsi="Times New Roman" w:cs="Times New Roman"/>
        </w:rPr>
      </w:pPr>
      <w:r>
        <w:rPr>
          <w:rFonts w:ascii="Times New Roman" w:hAnsi="Times New Roman" w:cs="Times New Roman"/>
        </w:rPr>
        <w:tab/>
      </w:r>
      <w:r w:rsidR="00F94733">
        <w:rPr>
          <w:rFonts w:ascii="Times New Roman" w:hAnsi="Times New Roman" w:cs="Times New Roman"/>
        </w:rPr>
        <w:t xml:space="preserve"> </w:t>
      </w:r>
      <w:r w:rsidR="00F27A0A">
        <w:rPr>
          <w:rFonts w:ascii="Times New Roman" w:hAnsi="Times New Roman" w:cs="Times New Roman"/>
        </w:rPr>
        <w:t xml:space="preserve">Scrum does not provide step by step instructions for every situation. </w:t>
      </w:r>
      <w:r w:rsidR="00AA6317">
        <w:rPr>
          <w:rFonts w:ascii="Times New Roman" w:hAnsi="Times New Roman" w:cs="Times New Roman"/>
        </w:rPr>
        <w:t>S</w:t>
      </w:r>
      <w:r w:rsidR="00F27A0A">
        <w:rPr>
          <w:rFonts w:ascii="Times New Roman" w:hAnsi="Times New Roman" w:cs="Times New Roman"/>
        </w:rPr>
        <w:t xml:space="preserve">trong communication is necessary to ensure alignment among team members. Overall Scrum was the best approach for the SNHU Travel project. The flexibility of Scrum allowed the team </w:t>
      </w:r>
      <w:r w:rsidR="00AA6317">
        <w:rPr>
          <w:rFonts w:ascii="Times New Roman" w:hAnsi="Times New Roman" w:cs="Times New Roman"/>
        </w:rPr>
        <w:t>to</w:t>
      </w:r>
      <w:r w:rsidR="00F27A0A">
        <w:rPr>
          <w:rFonts w:ascii="Times New Roman" w:hAnsi="Times New Roman" w:cs="Times New Roman"/>
        </w:rPr>
        <w:t xml:space="preserve"> adapt and continue making progress. </w:t>
      </w:r>
    </w:p>
    <w:p w14:paraId="17A0DC6E" w14:textId="77777777" w:rsidR="00AA6317" w:rsidRDefault="00F27A0A" w:rsidP="007C6272">
      <w:pPr>
        <w:spacing w:line="480" w:lineRule="auto"/>
        <w:rPr>
          <w:rFonts w:ascii="Times New Roman" w:hAnsi="Times New Roman" w:cs="Times New Roman"/>
        </w:rPr>
      </w:pPr>
      <w:r>
        <w:rPr>
          <w:rFonts w:ascii="Times New Roman" w:hAnsi="Times New Roman" w:cs="Times New Roman"/>
        </w:rPr>
        <w:tab/>
        <w:t>In conclusion, the Scrum Agile framework supported the success of the SNHU Travel project by providing structure, flexibility, and continuous improvement. Each role played an important part in delivering the final product, and the use of Scrum events and tools ensured that</w:t>
      </w:r>
      <w:r w:rsidR="00AA6317">
        <w:rPr>
          <w:rFonts w:ascii="Times New Roman" w:hAnsi="Times New Roman" w:cs="Times New Roman"/>
        </w:rPr>
        <w:t xml:space="preserve"> </w:t>
      </w:r>
      <w:r>
        <w:rPr>
          <w:rFonts w:ascii="Times New Roman" w:hAnsi="Times New Roman" w:cs="Times New Roman"/>
        </w:rPr>
        <w:t xml:space="preserve">the team </w:t>
      </w:r>
      <w:r w:rsidR="00AA6317">
        <w:rPr>
          <w:rFonts w:ascii="Times New Roman" w:hAnsi="Times New Roman" w:cs="Times New Roman"/>
        </w:rPr>
        <w:t xml:space="preserve">remained organized and collaborative. This experience demonstrates how effective Scrum can be in managing complex software development projects. </w:t>
      </w:r>
    </w:p>
    <w:p w14:paraId="1E32BF6C" w14:textId="11351BF7" w:rsidR="00AA6317" w:rsidRDefault="00AA6317" w:rsidP="007C6272">
      <w:pPr>
        <w:spacing w:line="480" w:lineRule="auto"/>
        <w:rPr>
          <w:rFonts w:ascii="Times New Roman" w:hAnsi="Times New Roman" w:cs="Times New Roman"/>
        </w:rPr>
      </w:pPr>
      <w:r>
        <w:rPr>
          <w:rFonts w:ascii="Times New Roman" w:hAnsi="Times New Roman" w:cs="Times New Roman"/>
        </w:rPr>
        <w:lastRenderedPageBreak/>
        <w:t>Reference:</w:t>
      </w:r>
    </w:p>
    <w:p w14:paraId="2CB349A4" w14:textId="3A45AD0C" w:rsidR="00AA6317" w:rsidRDefault="00AA6317" w:rsidP="007C6272">
      <w:pPr>
        <w:spacing w:line="480" w:lineRule="auto"/>
        <w:rPr>
          <w:rFonts w:ascii="Times New Roman" w:hAnsi="Times New Roman" w:cs="Times New Roman"/>
        </w:rPr>
      </w:pPr>
      <w:r w:rsidRPr="00AA6317">
        <w:rPr>
          <w:rFonts w:ascii="Times New Roman" w:hAnsi="Times New Roman" w:cs="Times New Roman"/>
        </w:rPr>
        <w:t xml:space="preserve">Schwaber, K. (2013). </w:t>
      </w:r>
      <w:r w:rsidRPr="00AA6317">
        <w:rPr>
          <w:rFonts w:ascii="Times New Roman" w:hAnsi="Times New Roman" w:cs="Times New Roman"/>
          <w:i/>
          <w:iCs/>
        </w:rPr>
        <w:t>Scrum guide</w:t>
      </w:r>
      <w:r w:rsidRPr="00AA6317">
        <w:rPr>
          <w:rFonts w:ascii="Times New Roman" w:hAnsi="Times New Roman" w:cs="Times New Roman"/>
        </w:rPr>
        <w:t>. Scrum.org.</w:t>
      </w:r>
    </w:p>
    <w:p w14:paraId="7EEC87A9" w14:textId="77777777" w:rsidR="00F94733" w:rsidRDefault="00F94733" w:rsidP="007C6272">
      <w:pPr>
        <w:spacing w:line="480" w:lineRule="auto"/>
        <w:rPr>
          <w:rFonts w:ascii="Times New Roman" w:hAnsi="Times New Roman" w:cs="Times New Roman"/>
        </w:rPr>
      </w:pPr>
    </w:p>
    <w:p w14:paraId="5AEAADD5" w14:textId="35AF4818" w:rsidR="00F14212" w:rsidRPr="000834E6" w:rsidRDefault="00C55951" w:rsidP="007C6272">
      <w:pPr>
        <w:spacing w:line="480" w:lineRule="auto"/>
        <w:rPr>
          <w:rFonts w:ascii="Times New Roman" w:hAnsi="Times New Roman" w:cs="Times New Roman"/>
        </w:rPr>
      </w:pPr>
      <w:r>
        <w:rPr>
          <w:rFonts w:ascii="Times New Roman" w:hAnsi="Times New Roman" w:cs="Times New Roman"/>
        </w:rPr>
        <w:tab/>
      </w:r>
      <w:r w:rsidR="00F14212">
        <w:rPr>
          <w:rFonts w:ascii="Times New Roman" w:hAnsi="Times New Roman" w:cs="Times New Roman"/>
        </w:rPr>
        <w:t xml:space="preserve"> </w:t>
      </w:r>
      <w:r w:rsidR="00F80C08">
        <w:rPr>
          <w:rFonts w:ascii="Times New Roman" w:hAnsi="Times New Roman" w:cs="Times New Roman"/>
        </w:rPr>
        <w:t xml:space="preserve"> </w:t>
      </w:r>
    </w:p>
    <w:sectPr w:rsidR="00F14212" w:rsidRPr="00083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4E6"/>
    <w:rsid w:val="000834E6"/>
    <w:rsid w:val="004978E5"/>
    <w:rsid w:val="00561053"/>
    <w:rsid w:val="0065713A"/>
    <w:rsid w:val="007C6272"/>
    <w:rsid w:val="00A8636B"/>
    <w:rsid w:val="00AA6317"/>
    <w:rsid w:val="00B15D19"/>
    <w:rsid w:val="00C33D2E"/>
    <w:rsid w:val="00C55951"/>
    <w:rsid w:val="00EB5217"/>
    <w:rsid w:val="00F14212"/>
    <w:rsid w:val="00F27A0A"/>
    <w:rsid w:val="00F80C08"/>
    <w:rsid w:val="00F94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B79D"/>
  <w15:chartTrackingRefBased/>
  <w15:docId w15:val="{C37D15D0-7ECA-41A9-AF6E-59206E6C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4E6"/>
    <w:rPr>
      <w:rFonts w:eastAsiaTheme="majorEastAsia" w:cstheme="majorBidi"/>
      <w:color w:val="272727" w:themeColor="text1" w:themeTint="D8"/>
    </w:rPr>
  </w:style>
  <w:style w:type="paragraph" w:styleId="Title">
    <w:name w:val="Title"/>
    <w:basedOn w:val="Normal"/>
    <w:next w:val="Normal"/>
    <w:link w:val="TitleChar"/>
    <w:uiPriority w:val="10"/>
    <w:qFormat/>
    <w:rsid w:val="00083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4E6"/>
    <w:pPr>
      <w:spacing w:before="160"/>
      <w:jc w:val="center"/>
    </w:pPr>
    <w:rPr>
      <w:i/>
      <w:iCs/>
      <w:color w:val="404040" w:themeColor="text1" w:themeTint="BF"/>
    </w:rPr>
  </w:style>
  <w:style w:type="character" w:customStyle="1" w:styleId="QuoteChar">
    <w:name w:val="Quote Char"/>
    <w:basedOn w:val="DefaultParagraphFont"/>
    <w:link w:val="Quote"/>
    <w:uiPriority w:val="29"/>
    <w:rsid w:val="000834E6"/>
    <w:rPr>
      <w:i/>
      <w:iCs/>
      <w:color w:val="404040" w:themeColor="text1" w:themeTint="BF"/>
    </w:rPr>
  </w:style>
  <w:style w:type="paragraph" w:styleId="ListParagraph">
    <w:name w:val="List Paragraph"/>
    <w:basedOn w:val="Normal"/>
    <w:uiPriority w:val="34"/>
    <w:qFormat/>
    <w:rsid w:val="000834E6"/>
    <w:pPr>
      <w:ind w:left="720"/>
      <w:contextualSpacing/>
    </w:pPr>
  </w:style>
  <w:style w:type="character" w:styleId="IntenseEmphasis">
    <w:name w:val="Intense Emphasis"/>
    <w:basedOn w:val="DefaultParagraphFont"/>
    <w:uiPriority w:val="21"/>
    <w:qFormat/>
    <w:rsid w:val="000834E6"/>
    <w:rPr>
      <w:i/>
      <w:iCs/>
      <w:color w:val="0F4761" w:themeColor="accent1" w:themeShade="BF"/>
    </w:rPr>
  </w:style>
  <w:style w:type="paragraph" w:styleId="IntenseQuote">
    <w:name w:val="Intense Quote"/>
    <w:basedOn w:val="Normal"/>
    <w:next w:val="Normal"/>
    <w:link w:val="IntenseQuoteChar"/>
    <w:uiPriority w:val="30"/>
    <w:qFormat/>
    <w:rsid w:val="00083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4E6"/>
    <w:rPr>
      <w:i/>
      <w:iCs/>
      <w:color w:val="0F4761" w:themeColor="accent1" w:themeShade="BF"/>
    </w:rPr>
  </w:style>
  <w:style w:type="character" w:styleId="IntenseReference">
    <w:name w:val="Intense Reference"/>
    <w:basedOn w:val="DefaultParagraphFont"/>
    <w:uiPriority w:val="32"/>
    <w:qFormat/>
    <w:rsid w:val="00083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422</TotalTime>
  <Pages>5</Pages>
  <Words>701</Words>
  <Characters>4910</Characters>
  <Application>Microsoft Office Word</Application>
  <DocSecurity>0</DocSecurity>
  <Lines>1636</Lines>
  <Paragraphs>255</Paragraphs>
  <ScaleCrop>false</ScaleCrop>
  <HeadingPairs>
    <vt:vector size="2" baseType="variant">
      <vt:variant>
        <vt:lpstr>Title</vt:lpstr>
      </vt:variant>
      <vt:variant>
        <vt:i4>1</vt:i4>
      </vt:variant>
    </vt:vector>
  </HeadingPairs>
  <TitlesOfParts>
    <vt:vector size="1" baseType="lpstr">
      <vt:lpstr/>
    </vt:vector>
  </TitlesOfParts>
  <Company>State of Connecticut</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 Rishawna</dc:creator>
  <cp:keywords/>
  <dc:description/>
  <cp:lastModifiedBy>Snow, Rishawna</cp:lastModifiedBy>
  <cp:revision>1</cp:revision>
  <dcterms:created xsi:type="dcterms:W3CDTF">2026-04-16T19:35:00Z</dcterms:created>
  <dcterms:modified xsi:type="dcterms:W3CDTF">2026-04-17T02:37:00Z</dcterms:modified>
</cp:coreProperties>
</file>