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8"/>
          <w:szCs w:val="28"/>
          <w:rtl w:val="0"/>
        </w:rPr>
        <w:t xml:space="preserve">Reliable Udp File Transfer(ruft)</w:t>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0"/>
          <w:szCs w:val="20"/>
          <w:rtl w:val="0"/>
        </w:rPr>
        <w:t xml:space="preserve">Sirshak Das(sirdas@indiana,edu)</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br w:type="textWrapping"/>
        <w:t xml:space="preserve"># Targaryen Server and Martell Client(ruft_server.bin and ruft_client.bin)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0"/>
          <w:szCs w:val="20"/>
          <w:rtl w:val="0"/>
        </w:rPr>
        <w:t xml:space="preserve">I.Header Design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br w:type="textWrapping"/>
        <w:t xml:space="preserve">##Ruft Header##</w:t>
        <w:br w:type="textWrapping"/>
        <w:t xml:space="preserve">+--------------------------------+</w:t>
        <w:br w:type="textWrapping"/>
        <w:t xml:space="preserve">| Flags(16 bits) |AdvWin(16 bits)|</w:t>
        <w:br w:type="textWrapping"/>
        <w:t xml:space="preserve">+--------------------------------+</w:t>
        <w:br w:type="textWrapping"/>
        <w:t xml:space="preserve">|  Acknowledgement No(32 bits)   |</w:t>
        <w:br w:type="textWrapping"/>
        <w:t xml:space="preserve">+--------------------------------+</w:t>
        <w:br w:type="textWrapping"/>
        <w:t xml:space="preserve">|      Sequence no(32 bits)      |</w:t>
        <w:br w:type="textWrapping"/>
        <w:t xml:space="preserve">+--------------------------------+</w:t>
        <w:br w:type="textWrapping"/>
        <w:t xml:space="preserve">|      Payload Length(32 bits)   |</w:t>
        <w:br w:type="textWrapping"/>
        <w:t xml:space="preserve">+--------------------------------+</w:t>
        <w:br w:type="textWrapping"/>
        <w:t xml:space="preserve">|           Payload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t xml:space="preserve">This is the application header for a ruft packet.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color w:val="333333"/>
          <w:sz w:val="20"/>
          <w:szCs w:val="20"/>
          <w:rtl w:val="0"/>
        </w:rPr>
        <w:t xml:space="preserve">Fields</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Flags(16bits)- </w:t>
      </w:r>
      <w:r w:rsidDel="00000000" w:rsidR="00000000" w:rsidRPr="00000000">
        <w:rPr>
          <w:rFonts w:ascii="Consolas" w:cs="Consolas" w:eastAsia="Consolas" w:hAnsi="Consolas"/>
          <w:color w:val="333333"/>
          <w:sz w:val="20"/>
          <w:szCs w:val="20"/>
          <w:rtl w:val="0"/>
        </w:rPr>
        <w:t xml:space="preserve">This has some necessary flags:</w:t>
      </w:r>
    </w:p>
    <w:p w:rsidR="00000000" w:rsidDel="00000000" w:rsidP="00000000" w:rsidRDefault="00000000" w:rsidRPr="00000000">
      <w:pPr>
        <w:numPr>
          <w:ilvl w:val="1"/>
          <w:numId w:val="1"/>
        </w:numPr>
        <w:ind w:left="1440" w:hanging="360"/>
        <w:contextualSpacing w:val="1"/>
        <w:rPr>
          <w:rFonts w:ascii="Consolas" w:cs="Consolas" w:eastAsia="Consolas" w:hAnsi="Consolas"/>
          <w:color w:val="333333"/>
          <w:sz w:val="20"/>
          <w:szCs w:val="20"/>
          <w:u w:val="none"/>
        </w:rPr>
      </w:pPr>
      <w:r w:rsidDel="00000000" w:rsidR="00000000" w:rsidRPr="00000000">
        <w:rPr>
          <w:rFonts w:ascii="Consolas" w:cs="Consolas" w:eastAsia="Consolas" w:hAnsi="Consolas"/>
          <w:b w:val="1"/>
          <w:color w:val="333333"/>
          <w:sz w:val="20"/>
          <w:szCs w:val="20"/>
          <w:rtl w:val="0"/>
        </w:rPr>
        <w:t xml:space="preserve">is_ack(first bit):</w:t>
      </w:r>
      <w:r w:rsidDel="00000000" w:rsidR="00000000" w:rsidRPr="00000000">
        <w:rPr>
          <w:rFonts w:ascii="Consolas" w:cs="Consolas" w:eastAsia="Consolas" w:hAnsi="Consolas"/>
          <w:color w:val="333333"/>
          <w:sz w:val="20"/>
          <w:szCs w:val="20"/>
          <w:rtl w:val="0"/>
        </w:rPr>
        <w:t xml:space="preserve"> set if the packet is an acknowledgment</w:t>
      </w:r>
    </w:p>
    <w:p w:rsidR="00000000" w:rsidDel="00000000" w:rsidP="00000000" w:rsidRDefault="00000000" w:rsidRPr="00000000">
      <w:pPr>
        <w:numPr>
          <w:ilvl w:val="1"/>
          <w:numId w:val="1"/>
        </w:numPr>
        <w:ind w:left="144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is_data_pkt(second bit): </w:t>
      </w:r>
      <w:r w:rsidDel="00000000" w:rsidR="00000000" w:rsidRPr="00000000">
        <w:rPr>
          <w:rFonts w:ascii="Consolas" w:cs="Consolas" w:eastAsia="Consolas" w:hAnsi="Consolas"/>
          <w:color w:val="333333"/>
          <w:sz w:val="20"/>
          <w:szCs w:val="20"/>
          <w:rtl w:val="0"/>
        </w:rPr>
        <w:t xml:space="preserve">set if this is data packet unset if control packet</w:t>
      </w:r>
    </w:p>
    <w:p w:rsidR="00000000" w:rsidDel="00000000" w:rsidP="00000000" w:rsidRDefault="00000000" w:rsidRPr="00000000">
      <w:pPr>
        <w:numPr>
          <w:ilvl w:val="1"/>
          <w:numId w:val="1"/>
        </w:numPr>
        <w:ind w:left="144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is_last_pkt(third bit): </w:t>
      </w:r>
      <w:r w:rsidDel="00000000" w:rsidR="00000000" w:rsidRPr="00000000">
        <w:rPr>
          <w:rFonts w:ascii="Consolas" w:cs="Consolas" w:eastAsia="Consolas" w:hAnsi="Consolas"/>
          <w:color w:val="333333"/>
          <w:sz w:val="20"/>
          <w:szCs w:val="20"/>
          <w:rtl w:val="0"/>
        </w:rPr>
        <w:t xml:space="preserve">set if this is the last packet in communication</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Advertised Win(16 bits): </w:t>
      </w:r>
      <w:r w:rsidDel="00000000" w:rsidR="00000000" w:rsidRPr="00000000">
        <w:rPr>
          <w:rFonts w:ascii="Consolas" w:cs="Consolas" w:eastAsia="Consolas" w:hAnsi="Consolas"/>
          <w:color w:val="333333"/>
          <w:sz w:val="20"/>
          <w:szCs w:val="20"/>
          <w:rtl w:val="0"/>
        </w:rPr>
        <w:t xml:space="preserve">Designed to be used for window negotiation between receiver and sender but left unused as receiver and sender negotiate it offline.</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Acknowledgement No(32 bits): </w:t>
      </w:r>
      <w:r w:rsidDel="00000000" w:rsidR="00000000" w:rsidRPr="00000000">
        <w:rPr>
          <w:rFonts w:ascii="Consolas" w:cs="Consolas" w:eastAsia="Consolas" w:hAnsi="Consolas"/>
          <w:color w:val="333333"/>
          <w:sz w:val="20"/>
          <w:szCs w:val="20"/>
          <w:rtl w:val="0"/>
        </w:rPr>
        <w:t xml:space="preserve">Acknowledgement no stating the byte received till now.</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Sequence No(32 bits): </w:t>
      </w:r>
      <w:r w:rsidDel="00000000" w:rsidR="00000000" w:rsidRPr="00000000">
        <w:rPr>
          <w:rFonts w:ascii="Consolas" w:cs="Consolas" w:eastAsia="Consolas" w:hAnsi="Consolas"/>
          <w:color w:val="333333"/>
          <w:sz w:val="20"/>
          <w:szCs w:val="20"/>
          <w:rtl w:val="0"/>
        </w:rPr>
        <w:t xml:space="preserve">Sequence no indicating the starting byte of the transfer byte stream.</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Payload Length(32 bits): </w:t>
      </w:r>
      <w:r w:rsidDel="00000000" w:rsidR="00000000" w:rsidRPr="00000000">
        <w:rPr>
          <w:rFonts w:ascii="Consolas" w:cs="Consolas" w:eastAsia="Consolas" w:hAnsi="Consolas"/>
          <w:color w:val="333333"/>
          <w:sz w:val="20"/>
          <w:szCs w:val="20"/>
          <w:rtl w:val="0"/>
        </w:rPr>
        <w:t xml:space="preserve">Payload length indicating the length of the payload expected. Max is hardcoded as 1280 bits(MSS).</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Payload(Variable length): </w:t>
      </w:r>
      <w:r w:rsidDel="00000000" w:rsidR="00000000" w:rsidRPr="00000000">
        <w:rPr>
          <w:rFonts w:ascii="Consolas" w:cs="Consolas" w:eastAsia="Consolas" w:hAnsi="Consolas"/>
          <w:color w:val="333333"/>
          <w:sz w:val="20"/>
          <w:szCs w:val="20"/>
          <w:rtl w:val="0"/>
        </w:rPr>
        <w:t xml:space="preserve">Depending on payload length max hardcoded as 1280 bits(MSS).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333333"/>
          <w:sz w:val="20"/>
          <w:szCs w:val="20"/>
          <w:rtl w:val="0"/>
        </w:rPr>
        <w:t xml:space="preserve">Note: </w:t>
      </w:r>
      <w:r w:rsidDel="00000000" w:rsidR="00000000" w:rsidRPr="00000000">
        <w:rPr>
          <w:rFonts w:ascii="Consolas" w:cs="Consolas" w:eastAsia="Consolas" w:hAnsi="Consolas"/>
          <w:color w:val="333333"/>
          <w:sz w:val="20"/>
          <w:szCs w:val="20"/>
          <w:rtl w:val="0"/>
        </w:rPr>
        <w:t xml:space="preserve">All packets transferred on wire are on Network Order it is converted to host order in the respective programs i.e application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20"/>
          <w:szCs w:val="20"/>
          <w:rtl w:val="0"/>
        </w:rPr>
        <w:t xml:space="preserve">II. Basic Protocol Packets exchange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u w:val="single"/>
          <w:rtl w:val="0"/>
        </w:rPr>
        <w:t xml:space="preserve">Targaryen(ruft_server)  </w:t>
      </w:r>
      <w:r w:rsidDel="00000000" w:rsidR="00000000" w:rsidRPr="00000000">
        <w:rPr>
          <w:b w:val="1"/>
          <w:sz w:val="20"/>
          <w:szCs w:val="20"/>
          <w:rtl w:val="0"/>
        </w:rPr>
        <w:t xml:space="preserve">  </w:t>
        <w:tab/>
        <w:tab/>
        <w:tab/>
        <w:tab/>
        <w:t xml:space="preserve">         </w:t>
      </w:r>
      <w:r w:rsidDel="00000000" w:rsidR="00000000" w:rsidRPr="00000000">
        <w:rPr>
          <w:b w:val="1"/>
          <w:sz w:val="20"/>
          <w:szCs w:val="20"/>
          <w:u w:val="single"/>
          <w:rtl w:val="0"/>
        </w:rPr>
        <w:t xml:space="preserve">Martell(ruft_client)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ab/>
        <w:tab/>
        <w:tab/>
        <w:tab/>
        <w:tab/>
        <w:t xml:space="preserve">                                      file_rqst</w:t>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90500"/>
                <wp:effectExtent b="0" l="0" r="0" t="0"/>
                <wp:docPr id="2"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reqst_recvd               </w:t>
      </w:r>
      <w:r w:rsidDel="00000000" w:rsidR="00000000" w:rsidRPr="00000000">
        <mc:AlternateContent>
          <mc:Choice Requires="wpg">
            <w:drawing>
              <wp:inline distB="114300" distT="114300" distL="114300" distR="114300">
                <wp:extent cx="2066925" cy="155866"/>
                <wp:effectExtent b="0" l="0" r="0" t="0"/>
                <wp:docPr id="7"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b w:val="1"/>
          <w:sz w:val="20"/>
          <w:szCs w:val="20"/>
          <w:rtl w:val="0"/>
        </w:rPr>
        <w:t xml:space="preserve">      file_size received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file_seg transfer       </w:t>
      </w:r>
      <w:r w:rsidDel="00000000" w:rsidR="00000000" w:rsidRPr="00000000">
        <mc:AlternateContent>
          <mc:Choice Requires="wpg">
            <w:drawing>
              <wp:inline distB="114300" distT="114300" distL="114300" distR="114300">
                <wp:extent cx="2066925" cy="155866"/>
                <wp:effectExtent b="0" l="0" r="0" t="0"/>
                <wp:docPr id="6"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b w:val="1"/>
          <w:sz w:val="20"/>
          <w:szCs w:val="20"/>
          <w:rtl w:val="0"/>
        </w:rPr>
        <w:t xml:space="preserve">       ack sent back</w:t>
      </w:r>
    </w:p>
    <w:p w:rsidR="00000000" w:rsidDel="00000000" w:rsidP="00000000" w:rsidRDefault="00000000" w:rsidRPr="00000000">
      <w:pPr>
        <w:ind w:left="720" w:firstLine="720"/>
        <w:contextualSpacing w:val="0"/>
      </w:pPr>
      <w:r w:rsidDel="00000000" w:rsidR="00000000" w:rsidRPr="00000000">
        <w:rPr>
          <w:b w:val="1"/>
          <w:sz w:val="20"/>
          <w:szCs w:val="20"/>
          <w:rtl w:val="0"/>
        </w:rPr>
        <w:tab/>
        <w:tab/>
        <w:t xml:space="preserve">          </w:t>
      </w:r>
      <w:r w:rsidDel="00000000" w:rsidR="00000000" w:rsidRPr="00000000">
        <mc:AlternateContent>
          <mc:Choice Requires="wpg">
            <w:drawing>
              <wp:inline distB="114300" distT="114300" distL="114300" distR="114300">
                <wp:extent cx="2066925" cy="190500"/>
                <wp:effectExtent b="0" l="0" r="0" t="0"/>
                <wp:docPr id="1"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                          multiple segments     </w:t>
      </w:r>
      <w:r w:rsidDel="00000000" w:rsidR="00000000" w:rsidRPr="00000000">
        <mc:AlternateContent>
          <mc:Choice Requires="wpg">
            <w:drawing>
              <wp:inline distB="114300" distT="114300" distL="114300" distR="114300">
                <wp:extent cx="2066925" cy="155866"/>
                <wp:effectExtent b="0" l="0" r="0" t="0"/>
                <wp:docPr id="8"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based on wnd_size    </w:t>
      </w:r>
      <w:r w:rsidDel="00000000" w:rsidR="00000000" w:rsidRPr="00000000">
        <mc:AlternateContent>
          <mc:Choice Requires="wpg">
            <w:drawing>
              <wp:inline distB="114300" distT="114300" distL="114300" distR="114300">
                <wp:extent cx="2066925" cy="155866"/>
                <wp:effectExtent b="0" l="0" r="0" t="0"/>
                <wp:docPr id="4"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55866"/>
                <wp:effectExtent b="0" l="0" r="0" t="0"/>
                <wp:docPr id="3"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p>
    <w:p w:rsidR="00000000" w:rsidDel="00000000" w:rsidP="00000000" w:rsidRDefault="00000000" w:rsidRPr="00000000">
      <w:pPr>
        <w:ind w:left="4320" w:firstLine="0"/>
        <w:contextualSpacing w:val="0"/>
      </w:pPr>
      <w:r w:rsidDel="00000000" w:rsidR="00000000" w:rsidRPr="00000000">
        <w:rPr>
          <w:b w:val="1"/>
          <w:sz w:val="20"/>
          <w:szCs w:val="20"/>
          <w:rtl w:val="0"/>
        </w:rPr>
        <w:t xml:space="preserve">          . </w:t>
      </w:r>
    </w:p>
    <w:p w:rsidR="00000000" w:rsidDel="00000000" w:rsidP="00000000" w:rsidRDefault="00000000" w:rsidRPr="00000000">
      <w:pPr>
        <w:ind w:left="432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90500"/>
                <wp:effectExtent b="0" l="0" r="0" t="0"/>
                <wp:docPr id="5"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b w:val="1"/>
          <w:sz w:val="20"/>
          <w:szCs w:val="20"/>
          <w:rtl w:val="0"/>
        </w:rPr>
        <w:t xml:space="preserve">       cumulative ack sent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Things supported</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Flow control using sliding window negotiated offline</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Duplicate Acknowledgements </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Congestion Control phases : </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Slow Start</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Congestion Avoidance</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Adaptive retransmission using</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Jacobson/Karels algorithm</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On client side</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No drop behaviour</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Variable packet loss </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High latency communication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sz w:val="20"/>
          <w:szCs w:val="20"/>
          <w:rtl w:val="0"/>
        </w:rPr>
        <w:t xml:space="preserve">III. Implementation Details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Flow Control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sz w:val="20"/>
          <w:szCs w:val="20"/>
          <w:rtl w:val="0"/>
        </w:rPr>
        <w:t xml:space="preserve">This has been done using sliding window. The server decides the window s</w:t>
        <w:tab/>
        <w:t xml:space="preserve">size seeing the state of the server. Based on that it sends all the segments present in the window and waits for the ack. If packets are lost then it retransmits accordingly after timeout. Once all the packets have been acked using cumulative ack from the server the server resets the window size based on the state of the server and perform the sending action again</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Duplicate Acknowledgements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 case of out of order delivery Duplicate ACK is sent from the client side. Upon receiving this the server only transfers one data segment corresponding to the ack. After which the client replies back with cumulative ack.</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Congestion Control</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Slow Start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The server starts on slow start and then moves to congestion avoidance based on the distinct no of acks it got during the window transfer. If it crosses the threshold then the server moves to congestion avoidance.</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Congestion Avoidance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The server after moving to congestion avoidance increases the window size linearly compared to exponentially in slow start.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Adaptive retransmission</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sz w:val="20"/>
          <w:szCs w:val="20"/>
          <w:rtl w:val="0"/>
        </w:rPr>
        <w:t xml:space="preserve">The server and client uses adaptive retransmission by dynamically calculating the timeout based on Jacobson/Karels algorithm.</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/*The Jacobson/Karels algo according to the book*/</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est_rtt = (0.875)*est_rtt + (0.125)*(rtt);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dev_rtt = (0.75)*dev_rtt + (0.25)*(abs(rtt-est_rtt));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timeout = est_rtt + 4*dev_rtt;</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Client side </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 Drop Mode</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In this mode the client does not perform any drops on its own.</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Variable Packet Loss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This is done by deciding a random packet to be dropped in the receiver window in client side using rand() function.</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rd_index = recv_ctr + rand()%(rwnd_seg - recv_ctr);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High Latency Communication</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This is done by introducing sleep using usleep for microseconds granularity. The default sleep introduced is 1000 microseconds for each packet received.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usleep(DELAY);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20"/>
          <w:szCs w:val="20"/>
          <w:rtl w:val="0"/>
        </w:rPr>
        <w:t xml:space="preserve">IV. Statistics Collected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b w:val="1"/>
          <w:sz w:val="20"/>
          <w:szCs w:val="20"/>
          <w:u w:val="single"/>
          <w:rtl w:val="0"/>
        </w:rPr>
        <w:t xml:space="preserve">SMALL FILE(File Size: 6 bytes)</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i w:val="1"/>
          <w:sz w:val="20"/>
          <w:szCs w:val="20"/>
          <w:rtl w:val="0"/>
        </w:rPr>
        <w:t xml:space="preserve">No Drop Mode</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0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3919</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5</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5</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1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3982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6</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6</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2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5384</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8</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8</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MED FILE(20110 bytes Approx 20.11 KB)</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0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12590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23</w:t>
        <w:tab/>
        <w:t xml:space="preserve">RX: 6</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9</w:t>
        <w:tab/>
        <w:t xml:space="preserve">RX: 3</w:t>
        <w:tab/>
        <w:t xml:space="preserve">TX%: 39</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14</w:t>
        <w:tab/>
        <w:t xml:space="preserve">RX: 2</w:t>
        <w:tab/>
        <w:t xml:space="preserve">TX%: 60</w:t>
        <w:tab/>
        <w:t xml:space="preserve">RX%: 33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1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21398</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50</w:t>
        <w:tab/>
        <w:t xml:space="preserve">RX: 25</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36</w:t>
        <w:tab/>
        <w:t xml:space="preserve">RX: 16</w:t>
        <w:tab/>
        <w:t xml:space="preserve">TX%: 72</w:t>
        <w:tab/>
        <w:t xml:space="preserve">RX%: 64</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14</w:t>
        <w:tab/>
        <w:t xml:space="preserve">RX: 8</w:t>
        <w:tab/>
        <w:t xml:space="preserve">TX%: 28</w:t>
        <w:tab/>
        <w:t xml:space="preserve">RX%: 32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2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35066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159</w:t>
        <w:tab/>
        <w:t xml:space="preserve">RX: 14</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145</w:t>
        <w:tab/>
        <w:t xml:space="preserve">RX: 13</w:t>
        <w:tab/>
        <w:t xml:space="preserve">TX%: 91</w:t>
        <w:tab/>
        <w:t xml:space="preserve">RX%: 92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14</w:t>
        <w:tab/>
        <w:t xml:space="preserve">RX: 0</w:t>
        <w:tab/>
        <w:t xml:space="preserve">TX%: 8</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b w:val="1"/>
          <w:sz w:val="20"/>
          <w:szCs w:val="20"/>
          <w:rtl w:val="0"/>
        </w:rPr>
        <w:t xml:space="preserve">Medium Large TXT(File Size: 1009368 bytes Approx: 1MB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0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1173</w:t>
        <w:tab/>
        <w:t xml:space="preserve">RX: 106</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385</w:t>
        <w:tab/>
        <w:t xml:space="preserve">RX: 4</w:t>
        <w:tab/>
        <w:t xml:space="preserve">TX%: 32</w:t>
        <w:tab/>
        <w:t xml:space="preserve">RX%: 3</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788</w:t>
        <w:tab/>
        <w:t xml:space="preserve">RX: 101</w:t>
        <w:tab/>
        <w:t xml:space="preserve">TX%: 67</w:t>
        <w:tab/>
        <w:t xml:space="preserve">RX%: 95</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1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3052</w:t>
        <w:tab/>
        <w:t xml:space="preserve">RX: 1009</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2259</w:t>
        <w:tab/>
        <w:t xml:space="preserve">RX: 767</w:t>
        <w:tab/>
        <w:t xml:space="preserve">TX%: 74</w:t>
        <w:tab/>
        <w:t xml:space="preserve">RX%: 76</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793</w:t>
        <w:tab/>
        <w:t xml:space="preserve">RX: 241</w:t>
        <w:tab/>
        <w:t xml:space="preserve">TX%: 25</w:t>
        <w:tab/>
        <w:t xml:space="preserve">RX%: 23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2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1586</w:t>
        <w:tab/>
        <w:t xml:space="preserve">RX: 275</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793</w:t>
        <w:tab/>
        <w:t xml:space="preserve">RX: 182</w:t>
        <w:tab/>
        <w:t xml:space="preserve">TX%: 50</w:t>
        <w:tab/>
        <w:t xml:space="preserve">RX%: 66</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793</w:t>
        <w:tab/>
        <w:t xml:space="preserve">RX: 92</w:t>
        <w:tab/>
        <w:t xml:space="preserve">TX%: 50</w:t>
        <w:tab/>
        <w:t xml:space="preserve">RX%: 33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b w:val="1"/>
          <w:sz w:val="20"/>
          <w:szCs w:val="20"/>
          <w:rtl w:val="0"/>
        </w:rPr>
        <w:t xml:space="preserve">LARGE PACKET TXT(file size: 5348511 bytes Approx: 5.3MB)</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0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4185</w:t>
        <w:tab/>
        <w:t xml:space="preserve">RX: 107</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8</w:t>
        <w:tab/>
        <w:t xml:space="preserve">RX: 3</w:t>
        <w:tab/>
        <w:t xml:space="preserve">TX%: 0</w:t>
        <w:tab/>
        <w:t xml:space="preserve">RX%: 2</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4177</w:t>
        <w:tab/>
        <w:t xml:space="preserve">RX: 103</w:t>
        <w:tab/>
        <w:t xml:space="preserve">TX%: 99</w:t>
        <w:tab/>
        <w:t xml:space="preserve">RX%: 96</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1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23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46138</w:t>
        <w:tab/>
        <w:t xml:space="preserve">RX: 2543</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41953</w:t>
        <w:tab/>
        <w:t xml:space="preserve">RX: 2015</w:t>
        <w:tab/>
        <w:t xml:space="preserve">TX%: 90</w:t>
        <w:tab/>
        <w:t xml:space="preserve">RX%: 79</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4185</w:t>
        <w:tab/>
        <w:t xml:space="preserve">RX: 527</w:t>
        <w:tab/>
        <w:t xml:space="preserve">TX%: 9</w:t>
        <w:tab/>
        <w:t xml:space="preserve">RX%: 20</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2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165</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reliable_udp_file_transfer]$ ./ruft_server.bin 20010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68535</w:t>
        <w:tab/>
        <w:t xml:space="preserve">RX: 4973</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64355</w:t>
        <w:tab/>
        <w:t xml:space="preserve">RX: 4819</w:t>
        <w:tab/>
        <w:t xml:space="preserve">TX%: 93</w:t>
        <w:tab/>
        <w:t xml:space="preserve">RX%: 96</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4180</w:t>
        <w:tab/>
        <w:t xml:space="preserve">RX: 153</w:t>
        <w:tab/>
        <w:t xml:space="preserve">TX%: 6</w:t>
        <w:tab/>
        <w:t xml:space="preserve">RX%: 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