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777777"/>
          <w:sz w:val="24"/>
          <w:szCs w:val="24"/>
        </w:rPr>
        <w:t xml:space="preserve">WEEK 1 TASK REPORT</w:t>
      </w:r>
    </w:p>
    <w:p>
      <w:pPr>
        <w:spacing w:after="300"/>
        <w:jc w:val="center"/>
      </w:pPr>
      <w:r>
        <w:rPr>
          <w:rFonts w:ascii="Calibri" w:cs="Calibri" w:eastAsia="Calibri" w:hAnsi="Calibri"/>
          <w:b/>
          <w:bCs/>
          <w:color w:val="8E2F1C"/>
          <w:sz w:val="40"/>
          <w:szCs w:val="40"/>
        </w:rPr>
        <w:t xml:space="preserve">Data Science Orientation &amp; Problem Definition in Beauty &amp; Wellness</w:t>
      </w:r>
    </w:p>
    <w:p>
      <w:pPr>
        <w:spacing w:after="600"/>
        <w:jc w:val="center"/>
      </w:pPr>
      <w:r>
        <w:rPr>
          <w:rFonts w:ascii="Calibri" w:cs="Calibri" w:eastAsia="Calibri" w:hAnsi="Calibri"/>
          <w:i/>
          <w:iCs/>
          <w:sz w:val="28"/>
          <w:szCs w:val="28"/>
        </w:rPr>
        <w:t xml:space="preserve">Decoding Skincare Customer Reviews: Predicting Product Recommendation and Identifying Drivers of Dissatisfaction using Natural Language Processing</w:t>
      </w:r>
    </w:p>
    <w:p>
      <w:pPr>
        <w:spacing w:after="80"/>
        <w:jc w:val="center"/>
      </w:pPr>
      <w:r>
        <w:rPr>
          <w:rFonts w:ascii="Calibri" w:cs="Calibri" w:eastAsia="Calibri" w:hAnsi="Calibri"/>
          <w:b/>
          <w:bCs/>
          <w:sz w:val="22"/>
          <w:szCs w:val="22"/>
        </w:rPr>
        <w:t xml:space="preserve">Submitted by: </w:t>
      </w:r>
      <w:r>
        <w:rPr>
          <w:rFonts w:ascii="Calibri" w:cs="Calibri" w:eastAsia="Calibri" w:hAnsi="Calibri"/>
          <w:sz w:val="22"/>
          <w:szCs w:val="22"/>
        </w:rPr>
        <w:t xml:space="preserve">Rishi Chandrawanshi</w:t>
      </w:r>
    </w:p>
    <w:p>
      <w:pPr>
        <w:spacing w:after="80"/>
        <w:jc w:val="center"/>
      </w:pPr>
      <w:r>
        <w:rPr>
          <w:rFonts w:ascii="Calibri" w:cs="Calibri" w:eastAsia="Calibri" w:hAnsi="Calibri"/>
          <w:b/>
          <w:bCs/>
          <w:sz w:val="22"/>
          <w:szCs w:val="22"/>
        </w:rPr>
        <w:t xml:space="preserve">Internship: </w:t>
      </w:r>
      <w:r>
        <w:rPr>
          <w:rFonts w:ascii="Calibri" w:cs="Calibri" w:eastAsia="Calibri" w:hAnsi="Calibri"/>
          <w:sz w:val="22"/>
          <w:szCs w:val="22"/>
        </w:rPr>
        <w:t xml:space="preserve">Data Science with Python Analyst Internship, Coimbatore</w:t>
      </w:r>
    </w:p>
    <w:p>
      <w:pPr>
        <w:spacing w:after="80"/>
        <w:jc w:val="center"/>
      </w:pPr>
      <w:r>
        <w:rPr>
          <w:rFonts w:ascii="Calibri" w:cs="Calibri" w:eastAsia="Calibri" w:hAnsi="Calibri"/>
          <w:b/>
          <w:bCs/>
          <w:sz w:val="22"/>
          <w:szCs w:val="22"/>
        </w:rPr>
        <w:t xml:space="preserve">Platform: </w:t>
      </w:r>
      <w:r>
        <w:rPr>
          <w:rFonts w:ascii="Calibri" w:cs="Calibri" w:eastAsia="Calibri" w:hAnsi="Calibri"/>
          <w:sz w:val="22"/>
          <w:szCs w:val="22"/>
        </w:rPr>
        <w:t xml:space="preserve">Yuva Intern (Skill India Digital)</w:t>
      </w:r>
    </w:p>
    <w:p>
      <w:pPr>
        <w:spacing w:after="80"/>
        <w:jc w:val="center"/>
      </w:pPr>
      <w:r>
        <w:rPr>
          <w:rFonts w:ascii="Calibri" w:cs="Calibri" w:eastAsia="Calibri" w:hAnsi="Calibri"/>
          <w:b/>
          <w:bCs/>
          <w:sz w:val="22"/>
          <w:szCs w:val="22"/>
        </w:rPr>
        <w:t xml:space="preserve">Internship period: </w:t>
      </w:r>
      <w:r>
        <w:rPr>
          <w:rFonts w:ascii="Calibri" w:cs="Calibri" w:eastAsia="Calibri" w:hAnsi="Calibri"/>
          <w:sz w:val="22"/>
          <w:szCs w:val="22"/>
        </w:rPr>
        <w:t xml:space="preserve">22 October 2026 to 3 December 2026</w:t>
      </w:r>
    </w:p>
    <w:p>
      <w:pPr>
        <w:spacing w:after="80"/>
        <w:jc w:val="center"/>
      </w:pPr>
      <w:r>
        <w:rPr>
          <w:rFonts w:ascii="Calibri" w:cs="Calibri" w:eastAsia="Calibri" w:hAnsi="Calibri"/>
          <w:b/>
          <w:bCs/>
          <w:sz w:val="22"/>
          <w:szCs w:val="22"/>
        </w:rPr>
        <w:t xml:space="preserve">Date of submission: </w:t>
      </w:r>
      <w:r>
        <w:rPr>
          <w:rFonts w:ascii="Calibri" w:cs="Calibri" w:eastAsia="Calibri" w:hAnsi="Calibri"/>
          <w:sz w:val="22"/>
          <w:szCs w:val="22"/>
        </w:rPr>
        <w:t xml:space="preserve">October 2026</w:t>
      </w:r>
    </w:p>
    <w:p>
      <w:r>
        <w:br w:type="page"/>
      </w:r>
    </w:p>
    <w:p>
      <w:pPr>
        <w:pStyle w:val="Heading1"/>
        <w:spacing w:after="160" w:before="320"/>
      </w:pPr>
      <w:r>
        <w:rPr>
          <w:rFonts w:ascii="Calibri" w:cs="Calibri" w:eastAsia="Calibri" w:hAnsi="Calibri"/>
          <w:b/>
          <w:bCs/>
          <w:color w:val="8E2F1C"/>
          <w:sz w:val="30"/>
          <w:szCs w:val="30"/>
        </w:rPr>
        <w:t xml:space="preserve">1. Executive Summary</w:t>
      </w:r>
    </w:p>
    <w:p>
      <w:pPr>
        <w:spacing w:after="140" w:line="300"/>
        <w:jc w:val="both"/>
      </w:pPr>
      <w:r>
        <w:rPr>
          <w:rFonts w:ascii="Calibri" w:cs="Calibri" w:eastAsia="Calibri" w:hAnsi="Calibri"/>
          <w:sz w:val="22"/>
          <w:szCs w:val="22"/>
        </w:rPr>
        <w:t xml:space="preserve">This report defines a business problem in the beauty and wellness industry that can be addressed with data science, explains why it matters, and lays out a step-by-step plan for investigating it. The chosen problem concerns online skincare reviews. Retailers such as Sephora and Nykaa collect thousands of written reviews for every product, yet most of this text is never converted into structured, decision-ready insight.</w:t>
      </w:r>
    </w:p>
    <w:p>
      <w:pPr>
        <w:spacing w:after="140" w:line="300"/>
        <w:jc w:val="both"/>
      </w:pPr>
      <w:r>
        <w:rPr>
          <w:rFonts w:ascii="Calibri" w:cs="Calibri" w:eastAsia="Calibri" w:hAnsi="Calibri"/>
          <w:sz w:val="22"/>
          <w:szCs w:val="22"/>
        </w:rPr>
        <w:t xml:space="preserve">The project asks: how can customer review text, star ratings, reviewer attributes and product information be used to (a) predict whether a customer will recommend a skincare product, and (b) identify the specific drivers of dissatisfaction, such as skin irritation, texture, fragrance, price or packaging? The proposed approach combines exploratory data analysis, sentiment analysis, topic modelling and supervised machine learning, implemented in Python. This document covers the problem statement, objectives, industry relevance, research background, research questions and hypotheses, required variables and data, the analysis plan, and the rationale for the selected methods.</w:t>
      </w:r>
    </w:p>
    <w:p>
      <w:pPr>
        <w:pStyle w:val="Heading1"/>
        <w:spacing w:after="160" w:before="320"/>
      </w:pPr>
      <w:r>
        <w:rPr>
          <w:rFonts w:ascii="Calibri" w:cs="Calibri" w:eastAsia="Calibri" w:hAnsi="Calibri"/>
          <w:b/>
          <w:bCs/>
          <w:color w:val="8E2F1C"/>
          <w:sz w:val="30"/>
          <w:szCs w:val="30"/>
        </w:rPr>
        <w:t xml:space="preserve">2. Business Context: The Beauty &amp; Wellness Industry</w:t>
      </w:r>
    </w:p>
    <w:p>
      <w:pPr>
        <w:spacing w:after="140" w:line="300"/>
        <w:jc w:val="both"/>
      </w:pPr>
      <w:r>
        <w:rPr>
          <w:rFonts w:ascii="Calibri" w:cs="Calibri" w:eastAsia="Calibri" w:hAnsi="Calibri"/>
          <w:sz w:val="22"/>
          <w:szCs w:val="22"/>
        </w:rPr>
        <w:t xml:space="preserve">Beauty and wellness is one of the largest consumer sectors in the world and one of the most data-rich. Market-size estimates differ by research firm because each defines the category differently. IMARC Group reports that the global beauty and personal care products market reached USD 552.0 billion in 2025 and projects USD 804.3 billion by 2034, a compound annual growth rate of about 4.27%. Statista-based figures reported by SciTech Today for the wider beauty and personal care category are higher, at roughly USD 698 billion in 2026. Despite the differences, all sources agree that the sector is very large and still growing.</w:t>
      </w:r>
    </w:p>
    <w:p>
      <w:pPr>
        <w:spacing w:after="140" w:line="300"/>
        <w:jc w:val="both"/>
      </w:pPr>
      <w:r>
        <w:rPr>
          <w:rFonts w:ascii="Calibri" w:cs="Calibri" w:eastAsia="Calibri" w:hAnsi="Calibri"/>
          <w:sz w:val="22"/>
          <w:szCs w:val="22"/>
        </w:rPr>
        <w:t xml:space="preserve">A key structural shift is the move to online purchasing. Estimates of the online share vary widely: NielsenIQ put US online beauty at about 41% of sales in 2025, while Statista projects about 59.9% of US beauty and personal care revenue to be online in 2026 (as reported by ClickPost). Globally, Statista projects online sales at about 30.6% of total category revenue in 2026 (as reported by SciTech Today). Whatever the exact figure, shoppers increasingly choose products without touching or testing them, so they rely heavily on ratings and written reviews from other customers.</w:t>
      </w:r>
    </w:p>
    <w:p>
      <w:pPr>
        <w:spacing w:after="140" w:line="300"/>
        <w:jc w:val="both"/>
      </w:pPr>
      <w:r>
        <w:rPr>
          <w:rFonts w:ascii="Calibri" w:cs="Calibri" w:eastAsia="Calibri" w:hAnsi="Calibri"/>
          <w:sz w:val="22"/>
          <w:szCs w:val="22"/>
        </w:rPr>
        <w:t xml:space="preserve">Industry sources highlight how influential this feedback is. SciTech Today reports that 74% of consumers are more likely to buy from beauty brands that prominently feature customer reviews. A Market Reports World analysis states that negative reviews influence about 52% of potential buyers. Criteo's Global Health &amp; Beauty Pulse 2026, summarised by Expression Cosmétique, found that online reviews and ratings influence 34% of French beauty consumers, and that 36% already use an AI assistant for part of their beauty purchases. Reviews are therefore a direct driver of revenue and brand reputation.</w:t>
      </w:r>
    </w:p>
    <w:p>
      <w:pPr>
        <w:pStyle w:val="Heading1"/>
        <w:spacing w:after="160" w:before="320"/>
      </w:pPr>
      <w:r>
        <w:rPr>
          <w:rFonts w:ascii="Calibri" w:cs="Calibri" w:eastAsia="Calibri" w:hAnsi="Calibri"/>
          <w:b/>
          <w:bCs/>
          <w:color w:val="8E2F1C"/>
          <w:sz w:val="30"/>
          <w:szCs w:val="30"/>
        </w:rPr>
        <w:t xml:space="preserve">3. Problem Statement</w:t>
      </w:r>
    </w:p>
    <w:p>
      <w:pPr>
        <w:spacing w:after="140" w:line="300"/>
        <w:jc w:val="both"/>
      </w:pPr>
      <w:r>
        <w:rPr>
          <w:rFonts w:ascii="Calibri" w:cs="Calibri" w:eastAsia="Calibri" w:hAnsi="Calibri"/>
          <w:b/>
          <w:bCs/>
          <w:sz w:val="22"/>
          <w:szCs w:val="22"/>
        </w:rPr>
        <w:t xml:space="preserve">Core problem. </w:t>
      </w:r>
      <w:r>
        <w:rPr>
          <w:rFonts w:ascii="Calibri" w:cs="Calibri" w:eastAsia="Calibri" w:hAnsi="Calibri"/>
          <w:sz w:val="22"/>
          <w:szCs w:val="22"/>
        </w:rPr>
        <w:t xml:space="preserve">Online skincare retailers and brands hold very large volumes of customer reviews, but they lack a systematic, scalable way to understand them. Specifically, they cannot easily tell which customers are likely to recommend a product, which product attributes cause dissatisfaction, and whether the star rating a customer gives truly reflects what they wrote.</w:t>
      </w:r>
    </w:p>
    <w:p>
      <w:pPr>
        <w:spacing w:after="140" w:line="300"/>
        <w:jc w:val="both"/>
      </w:pPr>
      <w:r>
        <w:rPr>
          <w:rFonts w:ascii="Calibri" w:cs="Calibri" w:eastAsia="Calibri" w:hAnsi="Calibri"/>
          <w:b/>
          <w:bCs/>
          <w:sz w:val="22"/>
          <w:szCs w:val="22"/>
        </w:rPr>
        <w:t xml:space="preserve">Problem question. </w:t>
      </w:r>
      <w:r>
        <w:rPr>
          <w:rFonts w:ascii="Calibri" w:cs="Calibri" w:eastAsia="Calibri" w:hAnsi="Calibri"/>
          <w:sz w:val="22"/>
          <w:szCs w:val="22"/>
        </w:rPr>
        <w:t xml:space="preserve">How can customer review text, ratings, reviewer characteristics (such as skin type) and product attributes (such as price and category) be used to predict whether a customer will recommend a skincare product, and to identify the main drivers of dissatisfaction?</w:t>
      </w:r>
    </w:p>
    <w:p>
      <w:pPr>
        <w:spacing w:after="140" w:line="300"/>
        <w:jc w:val="both"/>
      </w:pPr>
      <w:r>
        <w:rPr>
          <w:rFonts w:ascii="Calibri" w:cs="Calibri" w:eastAsia="Calibri" w:hAnsi="Calibri"/>
          <w:b/>
          <w:bCs/>
          <w:sz w:val="22"/>
          <w:szCs w:val="22"/>
        </w:rPr>
        <w:t xml:space="preserve">Why this is a data science problem. </w:t>
      </w:r>
      <w:r>
        <w:rPr>
          <w:rFonts w:ascii="Calibri" w:cs="Calibri" w:eastAsia="Calibri" w:hAnsi="Calibri"/>
          <w:sz w:val="22"/>
          <w:szCs w:val="22"/>
        </w:rPr>
        <w:t xml:space="preserve">The question involves large volumes of unstructured text, a clear prediction target (recommended or not recommended), and a need to extract themes from free-form language. These characteristics are well suited to natural language processing, classification models and topic modelling.</w:t>
      </w:r>
    </w:p>
    <w:p>
      <w:pPr>
        <w:pStyle w:val="Heading1"/>
        <w:spacing w:after="160" w:before="320"/>
      </w:pPr>
      <w:r>
        <w:rPr>
          <w:rFonts w:ascii="Calibri" w:cs="Calibri" w:eastAsia="Calibri" w:hAnsi="Calibri"/>
          <w:b/>
          <w:bCs/>
          <w:color w:val="8E2F1C"/>
          <w:sz w:val="30"/>
          <w:szCs w:val="30"/>
        </w:rPr>
        <w:t xml:space="preserve">4. Objectives</w:t>
      </w:r>
    </w:p>
    <w:p>
      <w:pPr>
        <w:pStyle w:val="ListParagraph"/>
        <w:numPr>
          <w:ilvl w:val="0"/>
          <w:numId w:val="2"/>
        </w:numPr>
        <w:spacing w:after="80" w:line="290"/>
      </w:pPr>
      <w:r>
        <w:rPr>
          <w:rFonts w:ascii="Calibri" w:cs="Calibri" w:eastAsia="Calibri" w:hAnsi="Calibri"/>
          <w:sz w:val="22"/>
          <w:szCs w:val="22"/>
        </w:rPr>
        <w:t xml:space="preserve">Understand the structure, quality and limitations of publicly available beauty product review data.</w:t>
      </w:r>
    </w:p>
    <w:p>
      <w:pPr>
        <w:pStyle w:val="ListParagraph"/>
        <w:numPr>
          <w:ilvl w:val="0"/>
          <w:numId w:val="2"/>
        </w:numPr>
        <w:spacing w:after="80" w:line="290"/>
      </w:pPr>
      <w:r>
        <w:rPr>
          <w:rFonts w:ascii="Calibri" w:cs="Calibri" w:eastAsia="Calibri" w:hAnsi="Calibri"/>
          <w:sz w:val="22"/>
          <w:szCs w:val="22"/>
        </w:rPr>
        <w:t xml:space="preserve">Measure sentiment in review text and test how closely it matches the star rating given.</w:t>
      </w:r>
    </w:p>
    <w:p>
      <w:pPr>
        <w:pStyle w:val="ListParagraph"/>
        <w:numPr>
          <w:ilvl w:val="0"/>
          <w:numId w:val="2"/>
        </w:numPr>
        <w:spacing w:after="80" w:line="290"/>
      </w:pPr>
      <w:r>
        <w:rPr>
          <w:rFonts w:ascii="Calibri" w:cs="Calibri" w:eastAsia="Calibri" w:hAnsi="Calibri"/>
          <w:sz w:val="22"/>
          <w:szCs w:val="22"/>
        </w:rPr>
        <w:t xml:space="preserve">Build a classification model that predicts whether a reviewer recommends the product (the "is_recommended" label).</w:t>
      </w:r>
    </w:p>
    <w:p>
      <w:pPr>
        <w:pStyle w:val="ListParagraph"/>
        <w:numPr>
          <w:ilvl w:val="0"/>
          <w:numId w:val="2"/>
        </w:numPr>
        <w:spacing w:after="80" w:line="290"/>
      </w:pPr>
      <w:r>
        <w:rPr>
          <w:rFonts w:ascii="Calibri" w:cs="Calibri" w:eastAsia="Calibri" w:hAnsi="Calibri"/>
          <w:sz w:val="22"/>
          <w:szCs w:val="22"/>
        </w:rPr>
        <w:t xml:space="preserve">Discover the main themes in negative reviews, such as irritation, breakouts, texture, scent, price and packaging.</w:t>
      </w:r>
    </w:p>
    <w:p>
      <w:pPr>
        <w:pStyle w:val="ListParagraph"/>
        <w:numPr>
          <w:ilvl w:val="0"/>
          <w:numId w:val="2"/>
        </w:numPr>
        <w:spacing w:after="80" w:line="290"/>
      </w:pPr>
      <w:r>
        <w:rPr>
          <w:rFonts w:ascii="Calibri" w:cs="Calibri" w:eastAsia="Calibri" w:hAnsi="Calibri"/>
          <w:sz w:val="22"/>
          <w:szCs w:val="22"/>
        </w:rPr>
        <w:t xml:space="preserve">Segment findings by reviewer skin type, product category and price tier to produce practical, actionable recommendations for brands and retailers.</w:t>
      </w:r>
    </w:p>
    <w:p>
      <w:pPr>
        <w:pStyle w:val="ListParagraph"/>
        <w:numPr>
          <w:ilvl w:val="0"/>
          <w:numId w:val="2"/>
        </w:numPr>
        <w:spacing w:after="80" w:line="290"/>
      </w:pPr>
      <w:r>
        <w:rPr>
          <w:rFonts w:ascii="Calibri" w:cs="Calibri" w:eastAsia="Calibri" w:hAnsi="Calibri"/>
          <w:sz w:val="22"/>
          <w:szCs w:val="22"/>
        </w:rPr>
        <w:t xml:space="preserve">Document the whole process in a reproducible Python project hosted on GitHub.</w:t>
      </w:r>
    </w:p>
    <w:p>
      <w:pPr>
        <w:pStyle w:val="Heading1"/>
        <w:spacing w:after="160" w:before="320"/>
      </w:pPr>
      <w:r>
        <w:rPr>
          <w:rFonts w:ascii="Calibri" w:cs="Calibri" w:eastAsia="Calibri" w:hAnsi="Calibri"/>
          <w:b/>
          <w:bCs/>
          <w:color w:val="8E2F1C"/>
          <w:sz w:val="30"/>
          <w:szCs w:val="30"/>
        </w:rPr>
        <w:t xml:space="preserve">5. Relevance to the Beauty &amp; Wellness Sector</w:t>
      </w:r>
    </w:p>
    <w:p>
      <w:pPr>
        <w:spacing w:after="140" w:line="300"/>
        <w:jc w:val="both"/>
      </w:pPr>
      <w:r>
        <w:rPr>
          <w:rFonts w:ascii="Calibri" w:cs="Calibri" w:eastAsia="Calibri" w:hAnsi="Calibri"/>
          <w:sz w:val="22"/>
          <w:szCs w:val="22"/>
        </w:rPr>
        <w:t xml:space="preserve">Solving this problem creates value for several groups in the beauty ecosystem.</w:t>
      </w:r>
    </w:p>
    <w:p>
      <w:pPr>
        <w:pStyle w:val="ListParagraph"/>
        <w:numPr>
          <w:ilvl w:val="0"/>
          <w:numId w:val="2"/>
        </w:numPr>
        <w:spacing w:after="80" w:line="290"/>
      </w:pPr>
      <w:r>
        <w:rPr>
          <w:rFonts w:ascii="Calibri" w:cs="Calibri" w:eastAsia="Calibri" w:hAnsi="Calibri"/>
          <w:b/>
          <w:bCs/>
          <w:sz w:val="22"/>
          <w:szCs w:val="22"/>
        </w:rPr>
        <w:t xml:space="preserve">Brands and product developers: </w:t>
      </w:r>
      <w:r>
        <w:rPr>
          <w:rFonts w:ascii="Calibri" w:cs="Calibri" w:eastAsia="Calibri" w:hAnsi="Calibri"/>
          <w:sz w:val="22"/>
          <w:szCs w:val="22"/>
        </w:rPr>
        <w:t xml:space="preserve">an early view of what customers dislike (for example, a heavy texture or a strong fragrance) allows faster reformulation and better product claims.</w:t>
      </w:r>
    </w:p>
    <w:p>
      <w:pPr>
        <w:pStyle w:val="ListParagraph"/>
        <w:numPr>
          <w:ilvl w:val="0"/>
          <w:numId w:val="2"/>
        </w:numPr>
        <w:spacing w:after="80" w:line="290"/>
      </w:pPr>
      <w:r>
        <w:rPr>
          <w:rFonts w:ascii="Calibri" w:cs="Calibri" w:eastAsia="Calibri" w:hAnsi="Calibri"/>
          <w:b/>
          <w:bCs/>
          <w:sz w:val="22"/>
          <w:szCs w:val="22"/>
        </w:rPr>
        <w:t xml:space="preserve">Retailers and marketplaces: </w:t>
      </w:r>
      <w:r>
        <w:rPr>
          <w:rFonts w:ascii="Calibri" w:cs="Calibri" w:eastAsia="Calibri" w:hAnsi="Calibri"/>
          <w:sz w:val="22"/>
          <w:szCs w:val="22"/>
        </w:rPr>
        <w:t xml:space="preserve">predicting likely recommenders and detractors supports better ranking, personalised recommendations and quality control of listings.</w:t>
      </w:r>
    </w:p>
    <w:p>
      <w:pPr>
        <w:pStyle w:val="ListParagraph"/>
        <w:numPr>
          <w:ilvl w:val="0"/>
          <w:numId w:val="2"/>
        </w:numPr>
        <w:spacing w:after="80" w:line="290"/>
      </w:pPr>
      <w:r>
        <w:rPr>
          <w:rFonts w:ascii="Calibri" w:cs="Calibri" w:eastAsia="Calibri" w:hAnsi="Calibri"/>
          <w:b/>
          <w:bCs/>
          <w:sz w:val="22"/>
          <w:szCs w:val="22"/>
        </w:rPr>
        <w:t xml:space="preserve">Customer support and reputation teams: </w:t>
      </w:r>
      <w:r>
        <w:rPr>
          <w:rFonts w:ascii="Calibri" w:cs="Calibri" w:eastAsia="Calibri" w:hAnsi="Calibri"/>
          <w:sz w:val="22"/>
          <w:szCs w:val="22"/>
        </w:rPr>
        <w:t xml:space="preserve">automatic detection of rising complaint themes, such as a spike in "breakout" mentions after a formula change, enables quick intervention.</w:t>
      </w:r>
    </w:p>
    <w:p>
      <w:pPr>
        <w:pStyle w:val="ListParagraph"/>
        <w:numPr>
          <w:ilvl w:val="0"/>
          <w:numId w:val="2"/>
        </w:numPr>
        <w:spacing w:after="80" w:line="290"/>
      </w:pPr>
      <w:r>
        <w:rPr>
          <w:rFonts w:ascii="Calibri" w:cs="Calibri" w:eastAsia="Calibri" w:hAnsi="Calibri"/>
          <w:b/>
          <w:bCs/>
          <w:sz w:val="22"/>
          <w:szCs w:val="22"/>
        </w:rPr>
        <w:t xml:space="preserve">Consumers: </w:t>
      </w:r>
      <w:r>
        <w:rPr>
          <w:rFonts w:ascii="Calibri" w:cs="Calibri" w:eastAsia="Calibri" w:hAnsi="Calibri"/>
          <w:sz w:val="22"/>
          <w:szCs w:val="22"/>
        </w:rPr>
        <w:t xml:space="preserve">clearer, more trustworthy summaries of reviews help shoppers choose products that suit their skin type.</w:t>
      </w:r>
    </w:p>
    <w:p>
      <w:pPr>
        <w:spacing w:after="140" w:line="300"/>
        <w:jc w:val="both"/>
      </w:pPr>
      <w:r>
        <w:rPr>
          <w:rFonts w:ascii="Calibri" w:cs="Calibri" w:eastAsia="Calibri" w:hAnsi="Calibri"/>
          <w:sz w:val="22"/>
          <w:szCs w:val="22"/>
        </w:rPr>
        <w:t xml:space="preserve">The problem also connects to broader industry trends. The skincare category is personalisation-driven, and analysts note that consumers increasingly expect tailored recommendations. Review-based analytics are a practical foundation for that personalisation.</w:t>
      </w:r>
    </w:p>
    <w:p>
      <w:pPr>
        <w:pStyle w:val="Heading1"/>
        <w:spacing w:after="160" w:before="320"/>
      </w:pPr>
      <w:r>
        <w:rPr>
          <w:rFonts w:ascii="Calibri" w:cs="Calibri" w:eastAsia="Calibri" w:hAnsi="Calibri"/>
          <w:b/>
          <w:bCs/>
          <w:color w:val="8E2F1C"/>
          <w:sz w:val="30"/>
          <w:szCs w:val="30"/>
        </w:rPr>
        <w:t xml:space="preserve">6. Research Background</w:t>
      </w:r>
    </w:p>
    <w:p>
      <w:pPr>
        <w:pStyle w:val="Heading2"/>
        <w:spacing w:after="100" w:before="200"/>
      </w:pPr>
      <w:r>
        <w:rPr>
          <w:rFonts w:ascii="Calibri" w:cs="Calibri" w:eastAsia="Calibri" w:hAnsi="Calibri"/>
          <w:b/>
          <w:bCs/>
          <w:color w:val="333333"/>
          <w:sz w:val="25"/>
          <w:szCs w:val="25"/>
        </w:rPr>
        <w:t xml:space="preserve">6.1 Industry research</w:t>
      </w:r>
    </w:p>
    <w:p>
      <w:pPr>
        <w:spacing w:after="140" w:line="300"/>
        <w:jc w:val="both"/>
      </w:pPr>
      <w:r>
        <w:rPr>
          <w:rFonts w:ascii="Calibri" w:cs="Calibri" w:eastAsia="Calibri" w:hAnsi="Calibri"/>
          <w:sz w:val="22"/>
          <w:szCs w:val="22"/>
        </w:rPr>
        <w:t xml:space="preserve">Market reports consistently point to three forces shaping beauty: growth in online channels, the influence of social media and creators, and the rise of personalised and AI-assisted shopping. Spate's Beauty Pulse 2026 and Criteo's Global Health &amp; Beauty Pulse 2026 (as summarised by Expression Cosmétique) show that friends and family, in-store samples and online reviews are the top influences on purchase decisions in France, and that content creators and search engines also matter. This confirms that peer opinion expressed as reviews is a central part of the purchase journey, not a side feature.</w:t>
      </w:r>
    </w:p>
    <w:p>
      <w:pPr>
        <w:spacing w:after="140" w:line="300"/>
        <w:jc w:val="both"/>
      </w:pPr>
      <w:r>
        <w:rPr>
          <w:rFonts w:ascii="Calibri" w:cs="Calibri" w:eastAsia="Calibri" w:hAnsi="Calibri"/>
          <w:sz w:val="22"/>
          <w:szCs w:val="22"/>
        </w:rPr>
        <w:t xml:space="preserve">Public datasets show how detailed beauty review data can be. A 2023 scrape of Sephora's online store, available on Kaggle, covers over 8,000 beauty products with prices, ingredients, ratings and review counts (as described in a Maven Analytics project). A companion review dataset contains review text, ratings, a recommendation flag and reviewer attributes such as skin type. Student and open-source projects, such as a skincare recommendation system on GitHub, have already combined collaborative filtering, ingredient analysis and sentiment analysis on Sephora reviews, which shows that the data is suitable for this kind of work and that there is room to extend it.</w:t>
      </w:r>
    </w:p>
    <w:p>
      <w:pPr>
        <w:pStyle w:val="Heading2"/>
        <w:spacing w:after="100" w:before="200"/>
      </w:pPr>
      <w:r>
        <w:rPr>
          <w:rFonts w:ascii="Calibri" w:cs="Calibri" w:eastAsia="Calibri" w:hAnsi="Calibri"/>
          <w:b/>
          <w:bCs/>
          <w:color w:val="333333"/>
          <w:sz w:val="25"/>
          <w:szCs w:val="25"/>
        </w:rPr>
        <w:t xml:space="preserve">6.2 Academic and methodological background</w:t>
      </w:r>
    </w:p>
    <w:p>
      <w:pPr>
        <w:pStyle w:val="ListParagraph"/>
        <w:numPr>
          <w:ilvl w:val="0"/>
          <w:numId w:val="2"/>
        </w:numPr>
        <w:spacing w:after="80" w:line="290"/>
      </w:pPr>
      <w:r>
        <w:rPr>
          <w:rFonts w:ascii="Calibri" w:cs="Calibri" w:eastAsia="Calibri" w:hAnsi="Calibri"/>
          <w:b/>
          <w:bCs/>
          <w:sz w:val="22"/>
          <w:szCs w:val="22"/>
        </w:rPr>
        <w:t xml:space="preserve">Sentiment classification. </w:t>
      </w:r>
      <w:r>
        <w:rPr>
          <w:rFonts w:ascii="Calibri" w:cs="Calibri" w:eastAsia="Calibri" w:hAnsi="Calibri"/>
          <w:sz w:val="22"/>
          <w:szCs w:val="22"/>
        </w:rPr>
        <w:t xml:space="preserve">Pang, Lee and Vaithyanathan (2002) showed that machine learning classifiers can outperform simple keyword rules for sentiment classification of reviews, establishing the standard approach of treating review sentiment as a supervised learning task.</w:t>
      </w:r>
    </w:p>
    <w:p>
      <w:pPr>
        <w:pStyle w:val="ListParagraph"/>
        <w:numPr>
          <w:ilvl w:val="0"/>
          <w:numId w:val="2"/>
        </w:numPr>
        <w:spacing w:after="80" w:line="290"/>
      </w:pPr>
      <w:r>
        <w:rPr>
          <w:rFonts w:ascii="Calibri" w:cs="Calibri" w:eastAsia="Calibri" w:hAnsi="Calibri"/>
          <w:b/>
          <w:bCs/>
          <w:sz w:val="22"/>
          <w:szCs w:val="22"/>
        </w:rPr>
        <w:t xml:space="preserve">Rule-based sentiment. </w:t>
      </w:r>
      <w:r>
        <w:rPr>
          <w:rFonts w:ascii="Calibri" w:cs="Calibri" w:eastAsia="Calibri" w:hAnsi="Calibri"/>
          <w:sz w:val="22"/>
          <w:szCs w:val="22"/>
        </w:rPr>
        <w:t xml:space="preserve">Hutto and Gilbert (2014) introduced VADER, a lexicon and rule-based model designed for short, informal text. It needs no training data, which makes it a strong baseline for review analysis.</w:t>
      </w:r>
    </w:p>
    <w:p>
      <w:pPr>
        <w:pStyle w:val="ListParagraph"/>
        <w:numPr>
          <w:ilvl w:val="0"/>
          <w:numId w:val="2"/>
        </w:numPr>
        <w:spacing w:after="80" w:line="290"/>
      </w:pPr>
      <w:r>
        <w:rPr>
          <w:rFonts w:ascii="Calibri" w:cs="Calibri" w:eastAsia="Calibri" w:hAnsi="Calibri"/>
          <w:b/>
          <w:bCs/>
          <w:sz w:val="22"/>
          <w:szCs w:val="22"/>
        </w:rPr>
        <w:t xml:space="preserve">Topic modelling. </w:t>
      </w:r>
      <w:r>
        <w:rPr>
          <w:rFonts w:ascii="Calibri" w:cs="Calibri" w:eastAsia="Calibri" w:hAnsi="Calibri"/>
          <w:sz w:val="22"/>
          <w:szCs w:val="22"/>
        </w:rPr>
        <w:t xml:space="preserve">Blei, Ng and Jordan (2003) introduced Latent Dirichlet Allocation (LDA), which discovers recurring themes in large text collections. It is widely used to summarise what customers talk about.</w:t>
      </w:r>
    </w:p>
    <w:p>
      <w:pPr>
        <w:pStyle w:val="ListParagraph"/>
        <w:numPr>
          <w:ilvl w:val="0"/>
          <w:numId w:val="2"/>
        </w:numPr>
        <w:spacing w:after="80" w:line="290"/>
      </w:pPr>
      <w:r>
        <w:rPr>
          <w:rFonts w:ascii="Calibri" w:cs="Calibri" w:eastAsia="Calibri" w:hAnsi="Calibri"/>
          <w:b/>
          <w:bCs/>
          <w:sz w:val="22"/>
          <w:szCs w:val="22"/>
        </w:rPr>
        <w:t xml:space="preserve">Practical tooling. </w:t>
      </w:r>
      <w:r>
        <w:rPr>
          <w:rFonts w:ascii="Calibri" w:cs="Calibri" w:eastAsia="Calibri" w:hAnsi="Calibri"/>
          <w:sz w:val="22"/>
          <w:szCs w:val="22"/>
        </w:rPr>
        <w:t xml:space="preserve">The scikit-learn library (Pedregosa et al., 2011) provides the text vectorisers, classifiers and evaluation tools needed for the modelling stage.</w:t>
      </w:r>
    </w:p>
    <w:p>
      <w:pPr>
        <w:spacing w:after="140" w:line="300"/>
        <w:jc w:val="both"/>
      </w:pPr>
      <w:r>
        <w:rPr>
          <w:rFonts w:ascii="Calibri" w:cs="Calibri" w:eastAsia="Calibri" w:hAnsi="Calibri"/>
          <w:sz w:val="22"/>
          <w:szCs w:val="22"/>
        </w:rPr>
        <w:t xml:space="preserve">Together, these works support the plan to combine a rule-based sentiment baseline, supervised classification and unsupervised topic discovery in a single pipeline.</w:t>
      </w:r>
    </w:p>
    <w:p>
      <w:pPr>
        <w:pStyle w:val="Heading1"/>
        <w:spacing w:after="160" w:before="320"/>
      </w:pPr>
      <w:r>
        <w:rPr>
          <w:rFonts w:ascii="Calibri" w:cs="Calibri" w:eastAsia="Calibri" w:hAnsi="Calibri"/>
          <w:b/>
          <w:bCs/>
          <w:color w:val="8E2F1C"/>
          <w:sz w:val="30"/>
          <w:szCs w:val="30"/>
        </w:rPr>
        <w:t xml:space="preserve">7. Research Questions and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ID</w:t>
            </w:r>
          </w:p>
        </w:tc>
        <w:tc>
          <w:tcPr>
            <w:tcW w:type="dxa" w:w="39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Research question</w:t>
            </w:r>
          </w:p>
        </w:tc>
        <w:tc>
          <w:tcPr>
            <w:tcW w:type="dxa" w:w="4226"/>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Hypothesis</w:t>
            </w:r>
          </w:p>
        </w:tc>
      </w:tr>
      <w:t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RQ1</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Does the sentiment of review text agree with the star rating and with the recommendation flag?</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H1: Higher sentiment scores are positively associated with a "recommended" label, but a meaningful share of reviews show a mismatch between rating and text.</w:t>
            </w:r>
          </w:p>
        </w:tc>
      </w:tr>
      <w:t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RQ2</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Does review text improve prediction of recommendation beyond the star rating alone?</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H2: A model using text features plus rating achieves a higher F1-score than a rating-only baseline.</w:t>
            </w:r>
          </w:p>
        </w:tc>
      </w:tr>
      <w:t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RQ3</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Which themes dominate negative reviews?</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H3: Skin reactions (irritation, breakouts, dryness) and texture or scent complaints appear more often in negative reviews than price complaints.</w:t>
            </w:r>
          </w:p>
        </w:tc>
      </w:tr>
      <w:t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RQ4</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Do sentiment and satisfaction differ by skin type, product category or price tier?</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H4: Satisfaction varies significantly across skin types and categories, and premium-priced products show more polarised (very high or very low) ratings.</w:t>
            </w:r>
          </w:p>
        </w:tc>
      </w:tr>
      <w:tr>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RQ5</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Which words and features are the strongest predictors of a recommendation?</w:t>
            </w:r>
          </w:p>
        </w:tc>
        <w:tc>
          <w:tcPr>
            <w:tcW w:type="dxa" w:w="4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H5: Words describing effectiveness and skin feel (for example "hydrating", "gentle") are strong positive predictors, while words describing adverse reactions are strong negative predictors.</w:t>
            </w:r>
          </w:p>
        </w:tc>
      </w:tr>
    </w:tbl>
    <w:p>
      <w:pPr>
        <w:spacing w:after="120"/>
      </w:pPr>
    </w:p>
    <w:p>
      <w:pPr>
        <w:spacing w:after="140" w:line="300"/>
        <w:jc w:val="both"/>
      </w:pPr>
      <w:r>
        <w:rPr>
          <w:rFonts w:ascii="Calibri" w:cs="Calibri" w:eastAsia="Calibri" w:hAnsi="Calibri"/>
          <w:sz w:val="22"/>
          <w:szCs w:val="22"/>
        </w:rPr>
        <w:t xml:space="preserve">Each hypothesis is testable with the data and can be accepted or rejected using statistical tests (such as chi-square or t-tests for group differences) and model-evaluation metrics.</w:t>
      </w:r>
    </w:p>
    <w:p>
      <w:pPr>
        <w:pStyle w:val="Heading1"/>
        <w:spacing w:after="160" w:before="320"/>
      </w:pPr>
      <w:r>
        <w:rPr>
          <w:rFonts w:ascii="Calibri" w:cs="Calibri" w:eastAsia="Calibri" w:hAnsi="Calibri"/>
          <w:b/>
          <w:bCs/>
          <w:color w:val="8E2F1C"/>
          <w:sz w:val="30"/>
          <w:szCs w:val="30"/>
        </w:rPr>
        <w:t xml:space="preserve">8. Variables and Possible Data</w:t>
      </w:r>
    </w:p>
    <w:p>
      <w:pPr>
        <w:pStyle w:val="Heading2"/>
        <w:spacing w:after="100" w:before="200"/>
      </w:pPr>
      <w:r>
        <w:rPr>
          <w:rFonts w:ascii="Calibri" w:cs="Calibri" w:eastAsia="Calibri" w:hAnsi="Calibri"/>
          <w:b/>
          <w:bCs/>
          <w:color w:val="333333"/>
          <w:sz w:val="25"/>
          <w:szCs w:val="25"/>
        </w:rPr>
        <w:t xml:space="preserve">8.1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26"/>
        <w:gridCol w:w="1700"/>
        <w:gridCol w:w="2000"/>
      </w:tblGrid>
      <w:tr>
        <w:trPr>
          <w:tblHeader/>
        </w:trPr>
        <w:tc>
          <w:tcPr>
            <w:tcW w:type="dxa" w:w="21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Variable</w:t>
            </w:r>
          </w:p>
        </w:tc>
        <w:tc>
          <w:tcPr>
            <w:tcW w:type="dxa" w:w="3226"/>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c>
          <w:tcPr>
            <w:tcW w:type="dxa" w:w="17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Type</w:t>
            </w:r>
          </w:p>
        </w:tc>
        <w:tc>
          <w:tcPr>
            <w:tcW w:type="dxa" w:w="20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Role in analysis</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review_text / review_title</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Free-text customer review</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Text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Main predictor; sentiment and topics</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rating</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Star rating given by the reviewer (1 to 5)</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Ordinal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Predictor; sentiment cross-check</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is_recommended</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Whether the reviewer recommends the product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Binary</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Target variable</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helpfulness, feedback counts</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Votes from other users on review usefulness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Numeric</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Weighting; extra predictor</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skin_type, skin_tone, eye_color, hair_color</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Self-reported reviewer attributes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Categorical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Segmentation</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product_id, product_name, brand_name</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 and brand identifiers</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Categorical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Grouping; brand comparison</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price_usd</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 price</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Numeric</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Predictor; price-tier segments</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primary / secondary category</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Product type (e.g. moisturiser, serum)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Categorical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Segmentation</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submission_time</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Date the review was posted</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Date-time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Trend analysis over time</w:t>
            </w:r>
          </w:p>
        </w:tc>
      </w:tr>
      <w:t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ingredients</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Ingredient list of the product</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Text</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Possible extension in later weeks</w:t>
            </w:r>
          </w:p>
        </w:tc>
      </w:tr>
    </w:tbl>
    <w:p>
      <w:pPr>
        <w:spacing w:after="120"/>
      </w:pPr>
    </w:p>
    <w:p>
      <w:pPr>
        <w:spacing w:after="140" w:line="300"/>
        <w:jc w:val="both"/>
      </w:pPr>
      <w:r>
        <w:rPr>
          <w:rFonts w:ascii="Calibri" w:cs="Calibri" w:eastAsia="Calibri" w:hAnsi="Calibri"/>
          <w:sz w:val="22"/>
          <w:szCs w:val="22"/>
        </w:rPr>
        <w:t xml:space="preserve">Exact column names may differ slightly between datasets and will be confirmed during data sourcing in Week 2.</w:t>
      </w:r>
    </w:p>
    <w:p>
      <w:pPr>
        <w:pStyle w:val="Heading2"/>
        <w:spacing w:after="100" w:before="200"/>
      </w:pPr>
      <w:r>
        <w:rPr>
          <w:rFonts w:ascii="Calibri" w:cs="Calibri" w:eastAsia="Calibri" w:hAnsi="Calibri"/>
          <w:b/>
          <w:bCs/>
          <w:color w:val="333333"/>
          <w:sz w:val="25"/>
          <w:szCs w:val="25"/>
        </w:rPr>
        <w:t xml:space="preserve">8.2 Potential data sources</w:t>
      </w:r>
    </w:p>
    <w:p>
      <w:pPr>
        <w:pStyle w:val="ListParagraph"/>
        <w:numPr>
          <w:ilvl w:val="0"/>
          <w:numId w:val="2"/>
        </w:numPr>
        <w:spacing w:after="80" w:line="290"/>
      </w:pPr>
      <w:r>
        <w:rPr>
          <w:rFonts w:ascii="Calibri" w:cs="Calibri" w:eastAsia="Calibri" w:hAnsi="Calibri"/>
          <w:b/>
          <w:bCs/>
          <w:sz w:val="22"/>
          <w:szCs w:val="22"/>
        </w:rPr>
        <w:t xml:space="preserve">Kaggle: Sephora Products and Skincare Reviews. </w:t>
      </w:r>
      <w:r>
        <w:rPr>
          <w:rFonts w:ascii="Calibri" w:cs="Calibri" w:eastAsia="Calibri" w:hAnsi="Calibri"/>
          <w:sz w:val="22"/>
          <w:szCs w:val="22"/>
        </w:rPr>
        <w:t xml:space="preserve">A public dataset of product information and customer reviews from the Sephora online store. This is the primary planned source because it is free, well documented and widely used.</w:t>
      </w:r>
    </w:p>
    <w:p>
      <w:pPr>
        <w:pStyle w:val="ListParagraph"/>
        <w:numPr>
          <w:ilvl w:val="0"/>
          <w:numId w:val="2"/>
        </w:numPr>
        <w:spacing w:after="80" w:line="290"/>
      </w:pPr>
      <w:r>
        <w:rPr>
          <w:rFonts w:ascii="Calibri" w:cs="Calibri" w:eastAsia="Calibri" w:hAnsi="Calibri"/>
          <w:b/>
          <w:bCs/>
          <w:sz w:val="22"/>
          <w:szCs w:val="22"/>
        </w:rPr>
        <w:t xml:space="preserve">Public review samples. </w:t>
      </w:r>
      <w:r>
        <w:rPr>
          <w:rFonts w:ascii="Calibri" w:cs="Calibri" w:eastAsia="Calibri" w:hAnsi="Calibri"/>
          <w:sz w:val="22"/>
          <w:szCs w:val="22"/>
        </w:rPr>
        <w:t xml:space="preserve">Sample files of Sephora beauty product reviews are available through data-sharing sites such as Gigasheet, useful for quick prototyping.</w:t>
      </w:r>
    </w:p>
    <w:p>
      <w:pPr>
        <w:pStyle w:val="ListParagraph"/>
        <w:numPr>
          <w:ilvl w:val="0"/>
          <w:numId w:val="2"/>
        </w:numPr>
        <w:spacing w:after="80" w:line="290"/>
      </w:pPr>
      <w:r>
        <w:rPr>
          <w:rFonts w:ascii="Calibri" w:cs="Calibri" w:eastAsia="Calibri" w:hAnsi="Calibri"/>
          <w:b/>
          <w:bCs/>
          <w:sz w:val="22"/>
          <w:szCs w:val="22"/>
        </w:rPr>
        <w:t xml:space="preserve">Indian market data. </w:t>
      </w:r>
      <w:r>
        <w:rPr>
          <w:rFonts w:ascii="Calibri" w:cs="Calibri" w:eastAsia="Calibri" w:hAnsi="Calibri"/>
          <w:sz w:val="22"/>
          <w:szCs w:val="22"/>
        </w:rPr>
        <w:t xml:space="preserve">Reviews from Indian beauty platforms such as Nykaa could be considered to add local relevance, provided collection respects each site's terms of service and robots.txt rules.</w:t>
      </w:r>
    </w:p>
    <w:p>
      <w:pPr>
        <w:pStyle w:val="ListParagraph"/>
        <w:numPr>
          <w:ilvl w:val="0"/>
          <w:numId w:val="2"/>
        </w:numPr>
        <w:spacing w:after="80" w:line="290"/>
      </w:pPr>
      <w:r>
        <w:rPr>
          <w:rFonts w:ascii="Calibri" w:cs="Calibri" w:eastAsia="Calibri" w:hAnsi="Calibri"/>
          <w:b/>
          <w:bCs/>
          <w:sz w:val="22"/>
          <w:szCs w:val="22"/>
        </w:rPr>
        <w:t xml:space="preserve">Market reports. </w:t>
      </w:r>
      <w:r>
        <w:rPr>
          <w:rFonts w:ascii="Calibri" w:cs="Calibri" w:eastAsia="Calibri" w:hAnsi="Calibri"/>
          <w:sz w:val="22"/>
          <w:szCs w:val="22"/>
        </w:rPr>
        <w:t xml:space="preserve">Industry reports from IMARC, Statista and similar firms provide context rather than modelling data.</w:t>
      </w:r>
    </w:p>
    <w:p>
      <w:pPr>
        <w:pStyle w:val="Heading1"/>
        <w:spacing w:after="160" w:before="320"/>
      </w:pPr>
      <w:r>
        <w:rPr>
          <w:rFonts w:ascii="Calibri" w:cs="Calibri" w:eastAsia="Calibri" w:hAnsi="Calibri"/>
          <w:b/>
          <w:bCs/>
          <w:color w:val="8E2F1C"/>
          <w:sz w:val="30"/>
          <w:szCs w:val="30"/>
        </w:rPr>
        <w:t xml:space="preserve">9. Analysis Plan</w:t>
      </w:r>
    </w:p>
    <w:p>
      <w:pPr>
        <w:spacing w:after="140" w:line="300"/>
        <w:jc w:val="both"/>
      </w:pPr>
      <w:r>
        <w:rPr>
          <w:rFonts w:ascii="Calibri" w:cs="Calibri" w:eastAsia="Calibri" w:hAnsi="Calibri"/>
          <w:sz w:val="22"/>
          <w:szCs w:val="22"/>
        </w:rPr>
        <w:t xml:space="preserve">The analysis will follow a standard data science workflow, implemented in Python inside Jupyter notebooks in VS Code.</w:t>
      </w:r>
    </w:p>
    <w:p>
      <w:pPr>
        <w:pStyle w:val="ListParagraph"/>
        <w:numPr>
          <w:ilvl w:val="0"/>
          <w:numId w:val="3"/>
        </w:numPr>
        <w:spacing w:after="100" w:line="290"/>
      </w:pPr>
      <w:r>
        <w:rPr>
          <w:rFonts w:ascii="Calibri" w:cs="Calibri" w:eastAsia="Calibri" w:hAnsi="Calibri"/>
          <w:b/>
          <w:bCs/>
          <w:sz w:val="22"/>
          <w:szCs w:val="22"/>
        </w:rPr>
        <w:t xml:space="preserve">Data acquisition and understanding. </w:t>
      </w:r>
      <w:r>
        <w:rPr>
          <w:rFonts w:ascii="Calibri" w:cs="Calibri" w:eastAsia="Calibri" w:hAnsi="Calibri"/>
          <w:sz w:val="22"/>
          <w:szCs w:val="22"/>
        </w:rPr>
        <w:t xml:space="preserve">Load the review and product files with pandas, merge them on product_id, and inspect shape, data types, missing values and duplicates.</w:t>
      </w:r>
    </w:p>
    <w:p>
      <w:pPr>
        <w:pStyle w:val="ListParagraph"/>
        <w:numPr>
          <w:ilvl w:val="0"/>
          <w:numId w:val="3"/>
        </w:numPr>
        <w:spacing w:after="100" w:line="290"/>
      </w:pPr>
      <w:r>
        <w:rPr>
          <w:rFonts w:ascii="Calibri" w:cs="Calibri" w:eastAsia="Calibri" w:hAnsi="Calibri"/>
          <w:b/>
          <w:bCs/>
          <w:sz w:val="22"/>
          <w:szCs w:val="22"/>
        </w:rPr>
        <w:t xml:space="preserve">Data cleaning. </w:t>
      </w:r>
      <w:r>
        <w:rPr>
          <w:rFonts w:ascii="Calibri" w:cs="Calibri" w:eastAsia="Calibri" w:hAnsi="Calibri"/>
          <w:sz w:val="22"/>
          <w:szCs w:val="22"/>
        </w:rPr>
        <w:t xml:space="preserve">Remove duplicate reviews, handle missing values in the target and text columns, filter very short or non-English reviews, strip HTML and special characters, and standardise categorical labels.</w:t>
      </w:r>
    </w:p>
    <w:p>
      <w:pPr>
        <w:pStyle w:val="ListParagraph"/>
        <w:numPr>
          <w:ilvl w:val="0"/>
          <w:numId w:val="3"/>
        </w:numPr>
        <w:spacing w:after="100" w:line="290"/>
      </w:pPr>
      <w:r>
        <w:rPr>
          <w:rFonts w:ascii="Calibri" w:cs="Calibri" w:eastAsia="Calibri" w:hAnsi="Calibri"/>
          <w:b/>
          <w:bCs/>
          <w:sz w:val="22"/>
          <w:szCs w:val="22"/>
        </w:rPr>
        <w:t xml:space="preserve">Exploratory data analysis. </w:t>
      </w:r>
      <w:r>
        <w:rPr>
          <w:rFonts w:ascii="Calibri" w:cs="Calibri" w:eastAsia="Calibri" w:hAnsi="Calibri"/>
          <w:sz w:val="22"/>
          <w:szCs w:val="22"/>
        </w:rPr>
        <w:t xml:space="preserve">Examine rating distributions, the balance of recommended versus not recommended reviews, review length, and differences across brands, categories, skin types and price tiers. Visualise findings with matplotlib and seaborn, and look at trends over time.</w:t>
      </w:r>
    </w:p>
    <w:p>
      <w:pPr>
        <w:pStyle w:val="ListParagraph"/>
        <w:numPr>
          <w:ilvl w:val="0"/>
          <w:numId w:val="3"/>
        </w:numPr>
        <w:spacing w:after="100" w:line="290"/>
      </w:pPr>
      <w:r>
        <w:rPr>
          <w:rFonts w:ascii="Calibri" w:cs="Calibri" w:eastAsia="Calibri" w:hAnsi="Calibri"/>
          <w:b/>
          <w:bCs/>
          <w:sz w:val="22"/>
          <w:szCs w:val="22"/>
        </w:rPr>
        <w:t xml:space="preserve">Text preprocessing and feature engineering. </w:t>
      </w:r>
      <w:r>
        <w:rPr>
          <w:rFonts w:ascii="Calibri" w:cs="Calibri" w:eastAsia="Calibri" w:hAnsi="Calibri"/>
          <w:sz w:val="22"/>
          <w:szCs w:val="22"/>
        </w:rPr>
        <w:t xml:space="preserve">Lowercase, tokenise, remove stop words and lemmatise the text using NLTK or spaCy. Create TF-IDF features, VADER sentiment scores, review length and helpfulness ratio.</w:t>
      </w:r>
    </w:p>
    <w:p>
      <w:pPr>
        <w:pStyle w:val="ListParagraph"/>
        <w:numPr>
          <w:ilvl w:val="0"/>
          <w:numId w:val="3"/>
        </w:numPr>
        <w:spacing w:after="100" w:line="290"/>
      </w:pPr>
      <w:r>
        <w:rPr>
          <w:rFonts w:ascii="Calibri" w:cs="Calibri" w:eastAsia="Calibri" w:hAnsi="Calibri"/>
          <w:b/>
          <w:bCs/>
          <w:sz w:val="22"/>
          <w:szCs w:val="22"/>
        </w:rPr>
        <w:t xml:space="preserve">Sentiment analysis. </w:t>
      </w:r>
      <w:r>
        <w:rPr>
          <w:rFonts w:ascii="Calibri" w:cs="Calibri" w:eastAsia="Calibri" w:hAnsi="Calibri"/>
          <w:sz w:val="22"/>
          <w:szCs w:val="22"/>
        </w:rPr>
        <w:t xml:space="preserve">Compute sentiment for every review and compare it against star ratings to find mismatches, such as high ratings with negative text.</w:t>
      </w:r>
    </w:p>
    <w:p>
      <w:pPr>
        <w:pStyle w:val="ListParagraph"/>
        <w:numPr>
          <w:ilvl w:val="0"/>
          <w:numId w:val="3"/>
        </w:numPr>
        <w:spacing w:after="100" w:line="290"/>
      </w:pPr>
      <w:r>
        <w:rPr>
          <w:rFonts w:ascii="Calibri" w:cs="Calibri" w:eastAsia="Calibri" w:hAnsi="Calibri"/>
          <w:b/>
          <w:bCs/>
          <w:sz w:val="22"/>
          <w:szCs w:val="22"/>
        </w:rPr>
        <w:t xml:space="preserve">Topic modelling of negative reviews. </w:t>
      </w:r>
      <w:r>
        <w:rPr>
          <w:rFonts w:ascii="Calibri" w:cs="Calibri" w:eastAsia="Calibri" w:hAnsi="Calibri"/>
          <w:sz w:val="22"/>
          <w:szCs w:val="22"/>
        </w:rPr>
        <w:t xml:space="preserve">Apply LDA or NMF to reviews rated 1 to 2 stars to extract themes, and complement this with a keyword dictionary covering irritation, breakouts, scent, texture, price and packaging.</w:t>
      </w:r>
    </w:p>
    <w:p>
      <w:pPr>
        <w:pStyle w:val="ListParagraph"/>
        <w:numPr>
          <w:ilvl w:val="0"/>
          <w:numId w:val="3"/>
        </w:numPr>
        <w:spacing w:after="100" w:line="290"/>
      </w:pPr>
      <w:r>
        <w:rPr>
          <w:rFonts w:ascii="Calibri" w:cs="Calibri" w:eastAsia="Calibri" w:hAnsi="Calibri"/>
          <w:b/>
          <w:bCs/>
          <w:sz w:val="22"/>
          <w:szCs w:val="22"/>
        </w:rPr>
        <w:t xml:space="preserve">Predictive modelling. </w:t>
      </w:r>
      <w:r>
        <w:rPr>
          <w:rFonts w:ascii="Calibri" w:cs="Calibri" w:eastAsia="Calibri" w:hAnsi="Calibri"/>
          <w:sz w:val="22"/>
          <w:szCs w:val="22"/>
        </w:rPr>
        <w:t xml:space="preserve">Use a stratified train/test split. Train a rating-only logistic regression baseline, then a TF-IDF plus logistic regression model, and finally a tree-based model such as random forest or gradient boosting with combined features. Tune hyperparameters with cross-validation.</w:t>
      </w:r>
    </w:p>
    <w:p>
      <w:pPr>
        <w:pStyle w:val="ListParagraph"/>
        <w:numPr>
          <w:ilvl w:val="0"/>
          <w:numId w:val="3"/>
        </w:numPr>
        <w:spacing w:after="100" w:line="290"/>
      </w:pPr>
      <w:r>
        <w:rPr>
          <w:rFonts w:ascii="Calibri" w:cs="Calibri" w:eastAsia="Calibri" w:hAnsi="Calibri"/>
          <w:b/>
          <w:bCs/>
          <w:sz w:val="22"/>
          <w:szCs w:val="22"/>
        </w:rPr>
        <w:t xml:space="preserve">Evaluation. </w:t>
      </w:r>
      <w:r>
        <w:rPr>
          <w:rFonts w:ascii="Calibri" w:cs="Calibri" w:eastAsia="Calibri" w:hAnsi="Calibri"/>
          <w:sz w:val="22"/>
          <w:szCs w:val="22"/>
        </w:rPr>
        <w:t xml:space="preserve">Because most reviews are expected to be positive, accuracy alone would be misleading. Models will be compared using precision, recall, F1-score, ROC-AUC and confusion matrices, and handling of class imbalance (class weights or resampling) will be tested.</w:t>
      </w:r>
    </w:p>
    <w:p>
      <w:pPr>
        <w:pStyle w:val="ListParagraph"/>
        <w:numPr>
          <w:ilvl w:val="0"/>
          <w:numId w:val="3"/>
        </w:numPr>
        <w:spacing w:after="100" w:line="290"/>
      </w:pPr>
      <w:r>
        <w:rPr>
          <w:rFonts w:ascii="Calibri" w:cs="Calibri" w:eastAsia="Calibri" w:hAnsi="Calibri"/>
          <w:b/>
          <w:bCs/>
          <w:sz w:val="22"/>
          <w:szCs w:val="22"/>
        </w:rPr>
        <w:t xml:space="preserve">Interpretation and insight generation. </w:t>
      </w:r>
      <w:r>
        <w:rPr>
          <w:rFonts w:ascii="Calibri" w:cs="Calibri" w:eastAsia="Calibri" w:hAnsi="Calibri"/>
          <w:sz w:val="22"/>
          <w:szCs w:val="22"/>
        </w:rPr>
        <w:t xml:space="preserve">Inspect the strongest positive and negative words in the model, segment results by skin type and category, and translate them into recommendations for brands and retailers.</w:t>
      </w:r>
    </w:p>
    <w:p>
      <w:pPr>
        <w:pStyle w:val="ListParagraph"/>
        <w:numPr>
          <w:ilvl w:val="0"/>
          <w:numId w:val="3"/>
        </w:numPr>
        <w:spacing w:after="100" w:line="290"/>
      </w:pPr>
      <w:r>
        <w:rPr>
          <w:rFonts w:ascii="Calibri" w:cs="Calibri" w:eastAsia="Calibri" w:hAnsi="Calibri"/>
          <w:b/>
          <w:bCs/>
          <w:sz w:val="22"/>
          <w:szCs w:val="22"/>
        </w:rPr>
        <w:t xml:space="preserve">Documentation and delivery. </w:t>
      </w:r>
      <w:r>
        <w:rPr>
          <w:rFonts w:ascii="Calibri" w:cs="Calibri" w:eastAsia="Calibri" w:hAnsi="Calibri"/>
          <w:sz w:val="22"/>
          <w:szCs w:val="22"/>
        </w:rPr>
        <w:t xml:space="preserve">Publish clean, commented notebooks, a README, and a requirements file in a GitHub repository, and summarise results in visual form.</w:t>
      </w:r>
    </w:p>
    <w:p>
      <w:pPr>
        <w:pStyle w:val="Heading2"/>
        <w:spacing w:after="100" w:before="200"/>
      </w:pPr>
      <w:r>
        <w:rPr>
          <w:rFonts w:ascii="Calibri" w:cs="Calibri" w:eastAsia="Calibri" w:hAnsi="Calibri"/>
          <w:b/>
          <w:bCs/>
          <w:color w:val="333333"/>
          <w:sz w:val="25"/>
          <w:szCs w:val="25"/>
        </w:rPr>
        <w:t xml:space="preserve">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Area</w:t>
            </w:r>
          </w:p>
        </w:tc>
        <w:tc>
          <w:tcPr>
            <w:tcW w:type="dxa" w:w="6426"/>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Tools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Programming and environment</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Python 3.11 or later, Jupyter notebooks, VS Code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handling</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pandas, NumPy</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Visualisation</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matplotlib, seaborn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Text processing and sentiment</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NLTK or spaCy, vaderSentiment</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Topic modelling</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 (NMF, LDA) or gensim</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Machine learning</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scikit-learn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Version control and sharing</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Git and GitHub</w:t>
            </w:r>
          </w:p>
        </w:tc>
      </w:tr>
    </w:tbl>
    <w:p>
      <w:pPr>
        <w:spacing w:after="120"/>
      </w:pPr>
    </w:p>
    <w:p>
      <w:pPr>
        <w:pStyle w:val="Heading1"/>
        <w:spacing w:after="160" w:before="320"/>
      </w:pPr>
      <w:r>
        <w:rPr>
          <w:rFonts w:ascii="Calibri" w:cs="Calibri" w:eastAsia="Calibri" w:hAnsi="Calibri"/>
          <w:b/>
          <w:bCs/>
          <w:color w:val="8E2F1C"/>
          <w:sz w:val="30"/>
          <w:szCs w:val="30"/>
        </w:rPr>
        <w:t xml:space="preserve">10. Rationale for the Chosen Approach</w:t>
      </w:r>
    </w:p>
    <w:p>
      <w:pPr>
        <w:pStyle w:val="ListParagraph"/>
        <w:numPr>
          <w:ilvl w:val="0"/>
          <w:numId w:val="2"/>
        </w:numPr>
        <w:spacing w:after="80" w:line="290"/>
      </w:pPr>
      <w:r>
        <w:rPr>
          <w:rFonts w:ascii="Calibri" w:cs="Calibri" w:eastAsia="Calibri" w:hAnsi="Calibri"/>
          <w:b/>
          <w:bCs/>
          <w:sz w:val="22"/>
          <w:szCs w:val="22"/>
        </w:rPr>
        <w:t xml:space="preserve">Why reviews? </w:t>
      </w:r>
      <w:r>
        <w:rPr>
          <w:rFonts w:ascii="Calibri" w:cs="Calibri" w:eastAsia="Calibri" w:hAnsi="Calibri"/>
          <w:sz w:val="22"/>
          <w:szCs w:val="22"/>
        </w:rPr>
        <w:t xml:space="preserve">Reviews are abundant, public, and directly linked to purchasing behaviour. They also come with built-in labels (ratings and recommendation flags), so supervised learning is possible without manual labelling.</w:t>
      </w:r>
    </w:p>
    <w:p>
      <w:pPr>
        <w:pStyle w:val="ListParagraph"/>
        <w:numPr>
          <w:ilvl w:val="0"/>
          <w:numId w:val="2"/>
        </w:numPr>
        <w:spacing w:after="80" w:line="290"/>
      </w:pPr>
      <w:r>
        <w:rPr>
          <w:rFonts w:ascii="Calibri" w:cs="Calibri" w:eastAsia="Calibri" w:hAnsi="Calibri"/>
          <w:b/>
          <w:bCs/>
          <w:sz w:val="22"/>
          <w:szCs w:val="22"/>
        </w:rPr>
        <w:t xml:space="preserve">Why a simple baseline first? </w:t>
      </w:r>
      <w:r>
        <w:rPr>
          <w:rFonts w:ascii="Calibri" w:cs="Calibri" w:eastAsia="Calibri" w:hAnsi="Calibri"/>
          <w:sz w:val="22"/>
          <w:szCs w:val="22"/>
        </w:rPr>
        <w:t xml:space="preserve">A rating-only model sets a fair benchmark. If text features do not improve on it, the extra complexity is not justified. This keeps conclusions honest.</w:t>
      </w:r>
    </w:p>
    <w:p>
      <w:pPr>
        <w:pStyle w:val="ListParagraph"/>
        <w:numPr>
          <w:ilvl w:val="0"/>
          <w:numId w:val="2"/>
        </w:numPr>
        <w:spacing w:after="80" w:line="290"/>
      </w:pPr>
      <w:r>
        <w:rPr>
          <w:rFonts w:ascii="Calibri" w:cs="Calibri" w:eastAsia="Calibri" w:hAnsi="Calibri"/>
          <w:b/>
          <w:bCs/>
          <w:sz w:val="22"/>
          <w:szCs w:val="22"/>
        </w:rPr>
        <w:t xml:space="preserve">Why VADER and TF-IDF with logistic regression? </w:t>
      </w:r>
      <w:r>
        <w:rPr>
          <w:rFonts w:ascii="Calibri" w:cs="Calibri" w:eastAsia="Calibri" w:hAnsi="Calibri"/>
          <w:sz w:val="22"/>
          <w:szCs w:val="22"/>
        </w:rPr>
        <w:t xml:space="preserve">These methods are fast, interpretable and well suited to short, informal reviews. Interpretability matters here, because brands need to know which words drive the prediction, not just the final score.</w:t>
      </w:r>
    </w:p>
    <w:p>
      <w:pPr>
        <w:pStyle w:val="ListParagraph"/>
        <w:numPr>
          <w:ilvl w:val="0"/>
          <w:numId w:val="2"/>
        </w:numPr>
        <w:spacing w:after="80" w:line="290"/>
      </w:pPr>
      <w:r>
        <w:rPr>
          <w:rFonts w:ascii="Calibri" w:cs="Calibri" w:eastAsia="Calibri" w:hAnsi="Calibri"/>
          <w:b/>
          <w:bCs/>
          <w:sz w:val="22"/>
          <w:szCs w:val="22"/>
        </w:rPr>
        <w:t xml:space="preserve">Why topic modelling? </w:t>
      </w:r>
      <w:r>
        <w:rPr>
          <w:rFonts w:ascii="Calibri" w:cs="Calibri" w:eastAsia="Calibri" w:hAnsi="Calibri"/>
          <w:sz w:val="22"/>
          <w:szCs w:val="22"/>
        </w:rPr>
        <w:t xml:space="preserve">Prediction tells us who is unhappy; topic modelling tells us why. Combining both gives results that are actionable for product and marketing teams.</w:t>
      </w:r>
    </w:p>
    <w:p>
      <w:pPr>
        <w:pStyle w:val="ListParagraph"/>
        <w:numPr>
          <w:ilvl w:val="0"/>
          <w:numId w:val="2"/>
        </w:numPr>
        <w:spacing w:after="80" w:line="290"/>
      </w:pPr>
      <w:r>
        <w:rPr>
          <w:rFonts w:ascii="Calibri" w:cs="Calibri" w:eastAsia="Calibri" w:hAnsi="Calibri"/>
          <w:b/>
          <w:bCs/>
          <w:sz w:val="22"/>
          <w:szCs w:val="22"/>
        </w:rPr>
        <w:t xml:space="preserve">Why F1 and ROC-AUC? </w:t>
      </w:r>
      <w:r>
        <w:rPr>
          <w:rFonts w:ascii="Calibri" w:cs="Calibri" w:eastAsia="Calibri" w:hAnsi="Calibri"/>
          <w:sz w:val="22"/>
          <w:szCs w:val="22"/>
        </w:rPr>
        <w:t xml:space="preserve">Positive reviews typically outnumber negative ones, so metrics that account for class imbalance give a more reliable picture than accuracy.</w:t>
      </w:r>
    </w:p>
    <w:p>
      <w:pPr>
        <w:pStyle w:val="ListParagraph"/>
        <w:numPr>
          <w:ilvl w:val="0"/>
          <w:numId w:val="2"/>
        </w:numPr>
        <w:spacing w:after="80" w:line="290"/>
      </w:pPr>
      <w:r>
        <w:rPr>
          <w:rFonts w:ascii="Calibri" w:cs="Calibri" w:eastAsia="Calibri" w:hAnsi="Calibri"/>
          <w:b/>
          <w:bCs/>
          <w:sz w:val="22"/>
          <w:szCs w:val="22"/>
        </w:rPr>
        <w:t xml:space="preserve">Why start with classical methods? </w:t>
      </w:r>
      <w:r>
        <w:rPr>
          <w:rFonts w:ascii="Calibri" w:cs="Calibri" w:eastAsia="Calibri" w:hAnsi="Calibri"/>
          <w:sz w:val="22"/>
          <w:szCs w:val="22"/>
        </w:rPr>
        <w:t xml:space="preserve">They are appropriate for the scope of a six-week internship, are easy to explain, and leave a clear path to advanced methods (such as transformer-based sentiment models) as a future extension.</w:t>
      </w:r>
    </w:p>
    <w:p>
      <w:pPr>
        <w:pStyle w:val="Heading1"/>
        <w:spacing w:after="160" w:before="320"/>
      </w:pPr>
      <w:r>
        <w:rPr>
          <w:rFonts w:ascii="Calibri" w:cs="Calibri" w:eastAsia="Calibri" w:hAnsi="Calibri"/>
          <w:b/>
          <w:bCs/>
          <w:color w:val="8E2F1C"/>
          <w:sz w:val="30"/>
          <w:szCs w:val="30"/>
        </w:rPr>
        <w:t xml:space="preserve">11. Expected Outcomes and Deliverables</w:t>
      </w:r>
    </w:p>
    <w:p>
      <w:pPr>
        <w:pStyle w:val="ListParagraph"/>
        <w:numPr>
          <w:ilvl w:val="0"/>
          <w:numId w:val="2"/>
        </w:numPr>
        <w:spacing w:after="80" w:line="290"/>
      </w:pPr>
      <w:r>
        <w:rPr>
          <w:rFonts w:ascii="Calibri" w:cs="Calibri" w:eastAsia="Calibri" w:hAnsi="Calibri"/>
          <w:sz w:val="22"/>
          <w:szCs w:val="22"/>
        </w:rPr>
        <w:t xml:space="preserve">A cleaned, documented dataset ready for analysis.</w:t>
      </w:r>
    </w:p>
    <w:p>
      <w:pPr>
        <w:pStyle w:val="ListParagraph"/>
        <w:numPr>
          <w:ilvl w:val="0"/>
          <w:numId w:val="2"/>
        </w:numPr>
        <w:spacing w:after="80" w:line="290"/>
      </w:pPr>
      <w:r>
        <w:rPr>
          <w:rFonts w:ascii="Calibri" w:cs="Calibri" w:eastAsia="Calibri" w:hAnsi="Calibri"/>
          <w:sz w:val="22"/>
          <w:szCs w:val="22"/>
        </w:rPr>
        <w:t xml:space="preserve">An exploratory analysis report with visualisations of ratings, sentiment and segment differences.</w:t>
      </w:r>
    </w:p>
    <w:p>
      <w:pPr>
        <w:pStyle w:val="ListParagraph"/>
        <w:numPr>
          <w:ilvl w:val="0"/>
          <w:numId w:val="2"/>
        </w:numPr>
        <w:spacing w:after="80" w:line="290"/>
      </w:pPr>
      <w:r>
        <w:rPr>
          <w:rFonts w:ascii="Calibri" w:cs="Calibri" w:eastAsia="Calibri" w:hAnsi="Calibri"/>
          <w:sz w:val="22"/>
          <w:szCs w:val="22"/>
        </w:rPr>
        <w:t xml:space="preserve">A trained and evaluated model for predicting product recommendation, compared with a baseline.</w:t>
      </w:r>
    </w:p>
    <w:p>
      <w:pPr>
        <w:pStyle w:val="ListParagraph"/>
        <w:numPr>
          <w:ilvl w:val="0"/>
          <w:numId w:val="2"/>
        </w:numPr>
        <w:spacing w:after="80" w:line="290"/>
      </w:pPr>
      <w:r>
        <w:rPr>
          <w:rFonts w:ascii="Calibri" w:cs="Calibri" w:eastAsia="Calibri" w:hAnsi="Calibri"/>
          <w:sz w:val="22"/>
          <w:szCs w:val="22"/>
        </w:rPr>
        <w:t xml:space="preserve">A ranked list of dissatisfaction themes and their relative frequency by skin type and category.</w:t>
      </w:r>
    </w:p>
    <w:p>
      <w:pPr>
        <w:pStyle w:val="ListParagraph"/>
        <w:numPr>
          <w:ilvl w:val="0"/>
          <w:numId w:val="2"/>
        </w:numPr>
        <w:spacing w:after="80" w:line="290"/>
      </w:pPr>
      <w:r>
        <w:rPr>
          <w:rFonts w:ascii="Calibri" w:cs="Calibri" w:eastAsia="Calibri" w:hAnsi="Calibri"/>
          <w:sz w:val="22"/>
          <w:szCs w:val="22"/>
        </w:rPr>
        <w:t xml:space="preserve">Practical recommendations for brands and retailers, for example flagging products with rising irritation complaints.</w:t>
      </w:r>
    </w:p>
    <w:p>
      <w:pPr>
        <w:pStyle w:val="ListParagraph"/>
        <w:numPr>
          <w:ilvl w:val="0"/>
          <w:numId w:val="2"/>
        </w:numPr>
        <w:spacing w:after="80" w:line="290"/>
      </w:pPr>
      <w:r>
        <w:rPr>
          <w:rFonts w:ascii="Calibri" w:cs="Calibri" w:eastAsia="Calibri" w:hAnsi="Calibri"/>
          <w:sz w:val="22"/>
          <w:szCs w:val="22"/>
        </w:rPr>
        <w:t xml:space="preserve">A well-organised GitHub repository containing code, notes and results.</w:t>
      </w:r>
    </w:p>
    <w:p>
      <w:pPr>
        <w:spacing w:after="140" w:line="300"/>
        <w:jc w:val="both"/>
      </w:pPr>
      <w:r>
        <w:rPr>
          <w:rFonts w:ascii="Calibri" w:cs="Calibri" w:eastAsia="Calibri" w:hAnsi="Calibri"/>
          <w:sz w:val="22"/>
          <w:szCs w:val="22"/>
        </w:rPr>
        <w:t xml:space="preserve">Success will be judged by whether the text-based model outperforms the rating-only baseline on F1-score, whether the discovered themes are coherent and interpretable, and whether each hypothesis can be clearly accepted or rejected.</w:t>
      </w:r>
    </w:p>
    <w:p>
      <w:pPr>
        <w:pStyle w:val="Heading1"/>
        <w:spacing w:after="160" w:before="320"/>
      </w:pPr>
      <w:r>
        <w:rPr>
          <w:rFonts w:ascii="Calibri" w:cs="Calibri" w:eastAsia="Calibri" w:hAnsi="Calibri"/>
          <w:b/>
          <w:bCs/>
          <w:color w:val="8E2F1C"/>
          <w:sz w:val="30"/>
          <w:szCs w:val="30"/>
        </w:rPr>
        <w:t xml:space="preserve">12. Risks, Limitations and Ethical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Risk or limitation</w:t>
            </w:r>
          </w:p>
        </w:tc>
        <w:tc>
          <w:tcPr>
            <w:tcW w:type="dxa" w:w="6426"/>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Planned response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Class imbalance: most reviews are positive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stratified splits, class weights and F1 or ROC-AUC rather than accuracy</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Fake or incentivised reviews (for example free samples)</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Note this limitation; where available, compare verified or incentivised flags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Sampling bias: data comes mainly from one retailer and market</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State this clearly; avoid over-generalising to other countries or brands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Sarcasm and mixed opinions in text</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Review a sample of misclassified reviews manually and report error patterns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Correlation is not causation</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Phrase findings as associations, not proven causes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Privacy and terms of use</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only public, anonymised data; respect website terms and robots.txt; do not attempt to identify reviewers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Skin type and tone are sensitive attributes</w:t>
            </w:r>
          </w:p>
        </w:tc>
        <w:tc>
          <w:tcPr>
            <w:tcW w:type="dxa" w:w="6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them only for fair segmentation and to check that results hold across groups</w:t>
            </w:r>
          </w:p>
        </w:tc>
      </w:tr>
    </w:tbl>
    <w:p>
      <w:pPr>
        <w:spacing w:after="120"/>
      </w:pPr>
    </w:p>
    <w:p>
      <w:pPr>
        <w:pStyle w:val="Heading1"/>
        <w:spacing w:after="160" w:before="320"/>
      </w:pPr>
      <w:r>
        <w:rPr>
          <w:rFonts w:ascii="Calibri" w:cs="Calibri" w:eastAsia="Calibri" w:hAnsi="Calibri"/>
          <w:b/>
          <w:bCs/>
          <w:color w:val="8E2F1C"/>
          <w:sz w:val="30"/>
          <w:szCs w:val="30"/>
        </w:rPr>
        <w:t xml:space="preserve">13. Indicative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Week</w:t>
            </w:r>
          </w:p>
        </w:tc>
        <w:tc>
          <w:tcPr>
            <w:tcW w:type="dxa" w:w="6826"/>
            <w:tcBorders>
              <w:top w:val="single" w:color="BBBBBB" w:sz="4"/>
              <w:left w:val="single" w:color="BBBBBB" w:sz="4"/>
              <w:bottom w:val="single" w:color="BBBBBB" w:sz="4"/>
              <w:right w:val="single" w:color="BBBBBB" w:sz="4"/>
            </w:tcBorders>
            <w:shd w:fill="8E2F1C" w:color="auto" w:val="clear"/>
            <w:tcMar>
              <w:top w:type="dxa" w:w="70"/>
              <w:left w:type="dxa" w:w="100"/>
              <w:bottom w:type="dxa" w:w="70"/>
              <w:right w:type="dxa" w:w="100"/>
            </w:tcMar>
          </w:tcPr>
          <w:p>
            <w:r>
              <w:rPr>
                <w:rFonts w:ascii="Calibri" w:cs="Calibri" w:eastAsia="Calibri" w:hAnsi="Calibri"/>
                <w:b/>
                <w:bCs/>
                <w:color w:val="FFFFFF"/>
                <w:sz w:val="20"/>
                <w:szCs w:val="20"/>
              </w:rPr>
              <w:t xml:space="preserve">Planned focus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1</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Orientation, problem definition and this report</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2</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identification, sourcing strategy and initial analysis planning</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3</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cleaning and exploratory data analysis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4</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Sentiment analysis and topic modelling</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5</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Predictive modelling and evaluation</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6</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Interpretation, visualisation, documentation and final reporting</w:t>
            </w:r>
          </w:p>
        </w:tc>
      </w:tr>
    </w:tbl>
    <w:p>
      <w:pPr>
        <w:spacing w:after="120"/>
      </w:pPr>
    </w:p>
    <w:p>
      <w:pPr>
        <w:spacing w:after="140" w:line="300"/>
        <w:jc w:val="both"/>
      </w:pPr>
      <w:r>
        <w:rPr>
          <w:rFonts w:ascii="Calibri" w:cs="Calibri" w:eastAsia="Calibri" w:hAnsi="Calibri"/>
          <w:sz w:val="22"/>
          <w:szCs w:val="22"/>
        </w:rPr>
        <w:t xml:space="preserve">This timeline is indicative and will be adjusted to match the official weekly tasks of the internship.</w:t>
      </w:r>
    </w:p>
    <w:p>
      <w:pPr>
        <w:pStyle w:val="Heading1"/>
        <w:spacing w:after="160" w:before="320"/>
      </w:pPr>
      <w:r>
        <w:rPr>
          <w:rFonts w:ascii="Calibri" w:cs="Calibri" w:eastAsia="Calibri" w:hAnsi="Calibri"/>
          <w:b/>
          <w:bCs/>
          <w:color w:val="8E2F1C"/>
          <w:sz w:val="30"/>
          <w:szCs w:val="30"/>
        </w:rPr>
        <w:t xml:space="preserve">14. Conclusion</w:t>
      </w:r>
    </w:p>
    <w:p>
      <w:pPr>
        <w:spacing w:after="140" w:line="300"/>
        <w:jc w:val="both"/>
      </w:pPr>
      <w:r>
        <w:rPr>
          <w:rFonts w:ascii="Calibri" w:cs="Calibri" w:eastAsia="Calibri" w:hAnsi="Calibri"/>
          <w:sz w:val="22"/>
          <w:szCs w:val="22"/>
        </w:rPr>
        <w:t xml:space="preserve">Online reviews have become one of the most influential forces in beauty purchasing, yet the information inside them is still underused. By focusing on skincare reviews, this project defines a clear, realistic and valuable data science problem: predicting product recommendation and uncovering the reasons behind customer dissatisfaction. The plan combines interpretable machine learning, sentiment analysis and topic modelling, builds on public data, and respects ethical and practical limits. It provides a solid conceptual foundation for the data sourcing, analysis and modelling work in the coming weeks of the internship.</w:t>
      </w:r>
    </w:p>
    <w:p>
      <w:pPr>
        <w:pStyle w:val="Heading1"/>
        <w:spacing w:after="160" w:before="320"/>
      </w:pPr>
      <w:r>
        <w:rPr>
          <w:rFonts w:ascii="Calibri" w:cs="Calibri" w:eastAsia="Calibri" w:hAnsi="Calibri"/>
          <w:b/>
          <w:bCs/>
          <w:color w:val="8E2F1C"/>
          <w:sz w:val="30"/>
          <w:szCs w:val="30"/>
        </w:rPr>
        <w:t xml:space="preserve">References</w:t>
      </w:r>
    </w:p>
    <w:p>
      <w:pPr>
        <w:spacing w:after="100" w:line="280"/>
        <w:ind w:left="400" w:hanging="400"/>
      </w:pPr>
      <w:r>
        <w:rPr>
          <w:rFonts w:ascii="Calibri" w:cs="Calibri" w:eastAsia="Calibri" w:hAnsi="Calibri"/>
          <w:sz w:val="20"/>
          <w:szCs w:val="20"/>
        </w:rPr>
        <w:t xml:space="preserve">1. IMARC Group. Beauty and Personal Care Products Market Size, Share, Trends and Forecast 2026-2034. https://www.imarcgroup.com/global-beauty-personal-care-products-market (accessed 26 October 2026).</w:t>
      </w:r>
    </w:p>
    <w:p>
      <w:pPr>
        <w:spacing w:after="100" w:line="280"/>
        <w:ind w:left="400" w:hanging="400"/>
      </w:pPr>
      <w:r>
        <w:rPr>
          <w:rFonts w:ascii="Calibri" w:cs="Calibri" w:eastAsia="Calibri" w:hAnsi="Calibri"/>
          <w:sz w:val="20"/>
          <w:szCs w:val="20"/>
        </w:rPr>
        <w:t xml:space="preserve">2. SciTech Today. Beauty &amp; Personal Care Market statistics, citing Statista. https://www.sci-tech-today.com/?p=12504 (accessed 26 October 2026).</w:t>
      </w:r>
    </w:p>
    <w:p>
      <w:pPr>
        <w:spacing w:after="100" w:line="280"/>
        <w:ind w:left="400" w:hanging="400"/>
      </w:pPr>
      <w:r>
        <w:rPr>
          <w:rFonts w:ascii="Calibri" w:cs="Calibri" w:eastAsia="Calibri" w:hAnsi="Calibri"/>
          <w:sz w:val="20"/>
          <w:szCs w:val="20"/>
        </w:rPr>
        <w:t xml:space="preserve">3. ClickPost. US Personal Care Industry: Market Size, Growth, and What It Means for Ecommerce Operators, citing Statista Market Insights and NielsenIQ. https://www.clickpost.ai/en-us/blog/us-personal-care-industry (accessed 26 October 2026).</w:t>
      </w:r>
    </w:p>
    <w:p>
      <w:pPr>
        <w:spacing w:after="100" w:line="280"/>
        <w:ind w:left="400" w:hanging="400"/>
      </w:pPr>
      <w:r>
        <w:rPr>
          <w:rFonts w:ascii="Calibri" w:cs="Calibri" w:eastAsia="Calibri" w:hAnsi="Calibri"/>
          <w:sz w:val="20"/>
          <w:szCs w:val="20"/>
        </w:rPr>
        <w:t xml:space="preserve">4. Expression Cosmétique. Beauty 2026: the trends reshaping the global market, citing Spate Beauty Pulse 2026 and Criteo Global Health &amp; Beauty Pulse 2026. https://en.expression-cosmetique.fr/post/beauty-2026-the-trends-reshaping-the-global-market (accessed 26 October 2026).</w:t>
      </w:r>
    </w:p>
    <w:p>
      <w:pPr>
        <w:spacing w:after="100" w:line="280"/>
        <w:ind w:left="400" w:hanging="400"/>
      </w:pPr>
      <w:r>
        <w:rPr>
          <w:rFonts w:ascii="Calibri" w:cs="Calibri" w:eastAsia="Calibri" w:hAnsi="Calibri"/>
          <w:sz w:val="20"/>
          <w:szCs w:val="20"/>
        </w:rPr>
        <w:t xml:space="preserve">5. Market Reports World. Online Beauty and Personal Care Products Market. https://www.marketreportsworld.com/market-reports/online-beauty-and-personal-care-products-market-14727328 (accessed 26 October 2026).</w:t>
      </w:r>
    </w:p>
    <w:p>
      <w:pPr>
        <w:spacing w:after="100" w:line="280"/>
        <w:ind w:left="400" w:hanging="400"/>
      </w:pPr>
      <w:r>
        <w:rPr>
          <w:rFonts w:ascii="Calibri" w:cs="Calibri" w:eastAsia="Calibri" w:hAnsi="Calibri"/>
          <w:sz w:val="20"/>
          <w:szCs w:val="20"/>
        </w:rPr>
        <w:t xml:space="preserve">6. Maven Analytics. Exploring Sephora: Data Analysis and Visualization with Python. https://mavenanalytics.io/project/9176 (accessed 26 October 2026).</w:t>
      </w:r>
    </w:p>
    <w:p>
      <w:pPr>
        <w:spacing w:after="100" w:line="280"/>
        <w:ind w:left="400" w:hanging="400"/>
      </w:pPr>
      <w:r>
        <w:rPr>
          <w:rFonts w:ascii="Calibri" w:cs="Calibri" w:eastAsia="Calibri" w:hAnsi="Calibri"/>
          <w:sz w:val="20"/>
          <w:szCs w:val="20"/>
        </w:rPr>
        <w:t xml:space="preserve">7. Khot, A. Skin-Care-Recommendation-System (GitHub repository). https://github.com/aakash2khot/Skin-Care-Recommendation-System (accessed 26 October 2026).</w:t>
      </w:r>
    </w:p>
    <w:p>
      <w:pPr>
        <w:spacing w:after="100" w:line="280"/>
        <w:ind w:left="400" w:hanging="400"/>
      </w:pPr>
      <w:r>
        <w:rPr>
          <w:rFonts w:ascii="Calibri" w:cs="Calibri" w:eastAsia="Calibri" w:hAnsi="Calibri"/>
          <w:sz w:val="20"/>
          <w:szCs w:val="20"/>
        </w:rPr>
        <w:t xml:space="preserve">8. Pang, B., Lee, L., and Vaithyanathan, S. (2002). Thumbs up? Sentiment classification using machine learning techniques. Proceedings of EMNLP.</w:t>
      </w:r>
    </w:p>
    <w:p>
      <w:pPr>
        <w:spacing w:after="100" w:line="280"/>
        <w:ind w:left="400" w:hanging="400"/>
      </w:pPr>
      <w:r>
        <w:rPr>
          <w:rFonts w:ascii="Calibri" w:cs="Calibri" w:eastAsia="Calibri" w:hAnsi="Calibri"/>
          <w:sz w:val="20"/>
          <w:szCs w:val="20"/>
        </w:rPr>
        <w:t xml:space="preserve">9. Hutto, C. J., and Gilbert, E. (2014). VADER: A parsimonious rule-based model for sentiment analysis of social media text. Proceedings of ICWSM.</w:t>
      </w:r>
    </w:p>
    <w:p>
      <w:pPr>
        <w:spacing w:after="100" w:line="280"/>
        <w:ind w:left="400" w:hanging="400"/>
      </w:pPr>
      <w:r>
        <w:rPr>
          <w:rFonts w:ascii="Calibri" w:cs="Calibri" w:eastAsia="Calibri" w:hAnsi="Calibri"/>
          <w:sz w:val="20"/>
          <w:szCs w:val="20"/>
        </w:rPr>
        <w:t xml:space="preserve">10. Blei, D. M., Ng, A. Y., and Jordan, M. I. (2003). Latent Dirichlet Allocation. Journal of Machine Learning Research, 3, 993-1022.</w:t>
      </w:r>
    </w:p>
    <w:p>
      <w:pPr>
        <w:spacing w:after="100" w:line="280"/>
        <w:ind w:left="400" w:hanging="400"/>
      </w:pPr>
      <w:r>
        <w:rPr>
          <w:rFonts w:ascii="Calibri" w:cs="Calibri" w:eastAsia="Calibri" w:hAnsi="Calibri"/>
          <w:sz w:val="20"/>
          <w:szCs w:val="20"/>
        </w:rPr>
        <w:t xml:space="preserve">11. Pedregosa, F., et al. (2011). Scikit-learn: Machine learning in Python. Journal of Machine Learning Research, 12, 2825-2830.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Week 1 Report: Problem Definition in Beauty &amp; Wellness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2026-10-26T14:17:35.909Z</dcterms:created>
  <dcterms:modified xsi:type="dcterms:W3CDTF">2026-10-26T14:17:35.932Z</dcterms:modified>
</cp:coreProperties>
</file>

<file path=docProps/custom.xml><?xml version="1.0" encoding="utf-8"?>
<Properties xmlns="http://schemas.openxmlformats.org/officeDocument/2006/custom-properties" xmlns:vt="http://schemas.openxmlformats.org/officeDocument/2006/docPropsVTypes"/>
</file>