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line="240" w:lineRule="auto"/>
        <w:outlineLvl w:val="2"/>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Machine Learning Assessment for Severity of Liver  Fibrosis for Chronic HBV Based on Physical Layer With  Serum Markers</w:t>
      </w:r>
    </w:p>
    <w:p>
      <w:pPr>
        <w:spacing w:before="100" w:beforeAutospacing="1" w:after="100" w:afterAutospacing="1" w:line="240" w:lineRule="auto"/>
        <w:outlineLvl w:val="2"/>
        <w:rPr>
          <w:rFonts w:ascii="Times New Roman" w:hAnsi="Times New Roman" w:eastAsia="Times New Roman" w:cs="Times New Roman"/>
          <w:b/>
          <w:bCs/>
          <w:kern w:val="0"/>
          <w:sz w:val="28"/>
          <w:szCs w:val="28"/>
          <w:lang w:eastAsia="en-IN"/>
          <w14:ligatures w14:val="none"/>
        </w:rPr>
      </w:pPr>
      <w:r>
        <w:rPr>
          <w:rFonts w:ascii="Times New Roman" w:hAnsi="Times New Roman" w:eastAsia="Times New Roman" w:cs="Times New Roman"/>
          <w:b/>
          <w:bCs/>
          <w:kern w:val="0"/>
          <w:sz w:val="28"/>
          <w:szCs w:val="28"/>
          <w:lang w:eastAsia="en-IN"/>
          <w14:ligatures w14:val="none"/>
        </w:rPr>
        <w:t>Abstract:</w:t>
      </w:r>
    </w:p>
    <w:p>
      <w:pPr>
        <w:spacing w:before="100" w:beforeAutospacing="1" w:after="100" w:afterAutospacing="1" w:line="240" w:lineRule="auto"/>
        <w:jc w:val="both"/>
        <w:outlineLvl w:val="2"/>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Liver fibrosis, a common consequence of chronic Hepatitis B Virus (HBV) infection, is a critical factor in assessing disease progression and determining appropriate treatment</w:t>
      </w:r>
      <w:r>
        <w:rPr>
          <w:rFonts w:hint="default" w:ascii="Times New Roman" w:hAnsi="Times New Roman" w:eastAsia="Times New Roman" w:cs="Times New Roman"/>
          <w:kern w:val="0"/>
          <w:sz w:val="24"/>
          <w:szCs w:val="24"/>
          <w:lang w:val="en-US" w:eastAsia="en-IN"/>
          <w14:ligatures w14:val="none"/>
        </w:rPr>
        <w:t xml:space="preserve"> </w:t>
      </w:r>
      <w:r>
        <w:rPr>
          <w:rFonts w:ascii="Times New Roman" w:hAnsi="Times New Roman" w:eastAsia="Times New Roman" w:cs="Times New Roman"/>
          <w:kern w:val="0"/>
          <w:sz w:val="24"/>
          <w:szCs w:val="24"/>
          <w:lang w:eastAsia="en-IN"/>
          <w14:ligatures w14:val="none"/>
        </w:rPr>
        <w:t xml:space="preserve">strategies. Traditional methods for evaluating liver fibrosis, such as liver biopsy, are invasive and have limitations in accuracy and patient comfort. This paper presents a machine learning-based approach for assessing the severity of liver fibrosis in patients with chronic HBV, utilizing a combination of physical layer data and serum markers. By integrating features derived from non-invasive imaging techniques (such as elastography) and serum biomarkers (including but not limited to APRI, FIB-4, and liver enzyme levels), our approach leverages advanced machine learning algorithms to create predictive models for fibrosis severity. The study involves the collection of comprehensive patient data, including physical layer imaging results and serum marker levels, followed by the application of various machine learning techniques such as Random Forests, Support Vector Machines (SVM), and Neural Networks. The proposed system aims to enhance diagnostic accuracy, reduce the need for invasive </w:t>
      </w:r>
      <w:bookmarkStart w:id="0" w:name="_GoBack"/>
      <w:r>
        <w:rPr>
          <w:rFonts w:ascii="Times New Roman" w:hAnsi="Times New Roman" w:eastAsia="Times New Roman" w:cs="Times New Roman"/>
          <w:kern w:val="0"/>
          <w:sz w:val="24"/>
          <w:szCs w:val="24"/>
          <w:lang w:eastAsia="en-IN"/>
          <w14:ligatures w14:val="none"/>
        </w:rPr>
        <w:t xml:space="preserve">procedures, and provide a more precise assessment of liver fibrosis progression. Our results </w:t>
      </w:r>
      <w:bookmarkEnd w:id="0"/>
      <w:r>
        <w:rPr>
          <w:rFonts w:ascii="Times New Roman" w:hAnsi="Times New Roman" w:eastAsia="Times New Roman" w:cs="Times New Roman"/>
          <w:kern w:val="0"/>
          <w:sz w:val="24"/>
          <w:szCs w:val="24"/>
          <w:lang w:eastAsia="en-IN"/>
          <w14:ligatures w14:val="none"/>
        </w:rPr>
        <w:t>demonstrate that the machine learning model outperforms traditional diagnostic methods, offering a robust and reliable alternative for liver fibrosis evaluation in chronic HBV patients.</w:t>
      </w:r>
    </w:p>
    <w:p>
      <w:pPr>
        <w:spacing w:before="100" w:beforeAutospacing="1" w:after="100" w:afterAutospacing="1" w:line="240" w:lineRule="auto"/>
        <w:jc w:val="left"/>
        <w:outlineLvl w:val="2"/>
        <w:rPr>
          <w:rFonts w:ascii="Times New Roman" w:hAnsi="Times New Roman" w:eastAsia="Times New Roman" w:cs="Times New Roman"/>
          <w:b/>
          <w:bCs/>
          <w:kern w:val="0"/>
          <w:sz w:val="28"/>
          <w:szCs w:val="28"/>
          <w:lang w:eastAsia="en-IN"/>
          <w14:ligatures w14:val="none"/>
        </w:rPr>
      </w:pPr>
      <w:r>
        <w:rPr>
          <w:rFonts w:ascii="Times New Roman" w:hAnsi="Times New Roman" w:eastAsia="Times New Roman" w:cs="Times New Roman"/>
          <w:b/>
          <w:bCs/>
          <w:kern w:val="0"/>
          <w:sz w:val="28"/>
          <w:szCs w:val="28"/>
          <w:lang w:eastAsia="en-IN"/>
          <w14:ligatures w14:val="none"/>
        </w:rPr>
        <w:t>Introduction:</w:t>
      </w:r>
    </w:p>
    <w:p>
      <w:p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Chronic Hepatitis B Virus (HBV) infection is a major global health issue that can lead to liver fibrosis, cirrhosis, and potentially hepatocellular carcinoma. Early and accurate assessment of liver fibrosis is essential for managing disease progression and determining treatment strategies. Traditional diagnostic methods, such as liver biopsy, are invasive and can be associated with risks and discomfort. Recent advances in non-invasive imaging techniques and serum biomarkers offer potential for improving fibrosis assessment. This paper explores the application of machine learning techniques to combine data from non-invasive physical layer imaging and serum markers to assess the severity of liver fibrosis in chronic HBV patients. By harnessing machine learning, we aim to develop a model that improves</w:t>
      </w:r>
      <w:r>
        <w:rPr>
          <w:rFonts w:hint="default" w:ascii="Times New Roman" w:hAnsi="Times New Roman" w:eastAsia="Times New Roman" w:cs="Times New Roman"/>
          <w:kern w:val="0"/>
          <w:sz w:val="24"/>
          <w:szCs w:val="24"/>
          <w:lang w:val="en-US" w:eastAsia="en-IN"/>
          <w14:ligatures w14:val="none"/>
        </w:rPr>
        <w:t xml:space="preserve"> </w:t>
      </w:r>
      <w:r>
        <w:rPr>
          <w:rFonts w:ascii="Times New Roman" w:hAnsi="Times New Roman" w:eastAsia="Times New Roman" w:cs="Times New Roman"/>
          <w:kern w:val="0"/>
          <w:sz w:val="24"/>
          <w:szCs w:val="24"/>
          <w:lang w:eastAsia="en-IN"/>
          <w14:ligatures w14:val="none"/>
        </w:rPr>
        <w:t>diagnostic accuracy and provides a non-invasive alternative to liver biopsy.</w:t>
      </w:r>
    </w:p>
    <w:p>
      <w:pPr>
        <w:spacing w:before="100" w:beforeAutospacing="1" w:after="100" w:afterAutospacing="1" w:line="240" w:lineRule="auto"/>
        <w:jc w:val="left"/>
        <w:outlineLvl w:val="2"/>
        <w:rPr>
          <w:rFonts w:ascii="Times New Roman" w:hAnsi="Times New Roman" w:eastAsia="Times New Roman" w:cs="Times New Roman"/>
          <w:b/>
          <w:bCs/>
          <w:kern w:val="0"/>
          <w:sz w:val="27"/>
          <w:szCs w:val="27"/>
          <w:lang w:eastAsia="en-IN"/>
          <w14:ligatures w14:val="none"/>
        </w:rPr>
      </w:pPr>
      <w:r>
        <w:rPr>
          <w:rFonts w:ascii="Times New Roman" w:hAnsi="Times New Roman" w:eastAsia="Times New Roman" w:cs="Times New Roman"/>
          <w:b/>
          <w:bCs/>
          <w:kern w:val="0"/>
          <w:sz w:val="27"/>
          <w:szCs w:val="27"/>
          <w:lang w:eastAsia="en-IN"/>
          <w14:ligatures w14:val="none"/>
        </w:rPr>
        <w:t>Literature Survey:</w:t>
      </w:r>
    </w:p>
    <w:p>
      <w:pPr>
        <w:numPr>
          <w:ilvl w:val="0"/>
          <w:numId w:val="1"/>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Zhang, X., Wang, Y., &amp; Liu, J. (2020).</w:t>
      </w:r>
      <w:r>
        <w:rPr>
          <w:rFonts w:ascii="Times New Roman" w:hAnsi="Times New Roman" w:eastAsia="Times New Roman" w:cs="Times New Roman"/>
          <w:kern w:val="0"/>
          <w:sz w:val="24"/>
          <w:szCs w:val="24"/>
          <w:lang w:eastAsia="en-IN"/>
          <w14:ligatures w14:val="none"/>
        </w:rPr>
        <w:t xml:space="preserve"> "Non-invasive Assessment of Liver Fibrosis Using Serum Markers and Machine Learning Algorithms." </w:t>
      </w:r>
      <w:r>
        <w:rPr>
          <w:rFonts w:ascii="Times New Roman" w:hAnsi="Times New Roman" w:eastAsia="Times New Roman" w:cs="Times New Roman"/>
          <w:i/>
          <w:iCs/>
          <w:kern w:val="0"/>
          <w:sz w:val="24"/>
          <w:szCs w:val="24"/>
          <w:lang w:eastAsia="en-IN"/>
          <w14:ligatures w14:val="none"/>
        </w:rPr>
        <w:t>Journal of Hepatology</w:t>
      </w:r>
      <w:r>
        <w:rPr>
          <w:rFonts w:ascii="Times New Roman" w:hAnsi="Times New Roman" w:eastAsia="Times New Roman" w:cs="Times New Roman"/>
          <w:kern w:val="0"/>
          <w:sz w:val="24"/>
          <w:szCs w:val="24"/>
          <w:lang w:eastAsia="en-IN"/>
          <w14:ligatures w14:val="none"/>
        </w:rPr>
        <w:t>, 73(3), 582-593.</w:t>
      </w:r>
    </w:p>
    <w:p>
      <w:pPr>
        <w:numPr>
          <w:ilvl w:val="1"/>
          <w:numId w:val="1"/>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Description</w:t>
      </w:r>
      <w:r>
        <w:rPr>
          <w:rFonts w:ascii="Times New Roman" w:hAnsi="Times New Roman" w:eastAsia="Times New Roman" w:cs="Times New Roman"/>
          <w:kern w:val="0"/>
          <w:sz w:val="24"/>
          <w:szCs w:val="24"/>
          <w:lang w:eastAsia="en-IN"/>
          <w14:ligatures w14:val="none"/>
        </w:rPr>
        <w:t>: This paper explores various serum markers and their efficacy in liver fibrosis assessment using machine learning techniques, demonstrating improved prediction accuracy compared to traditional methods.</w:t>
      </w:r>
    </w:p>
    <w:p>
      <w:pPr>
        <w:numPr>
          <w:ilvl w:val="1"/>
          <w:numId w:val="1"/>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Link</w:t>
      </w:r>
      <w:r>
        <w:rPr>
          <w:rFonts w:ascii="Times New Roman" w:hAnsi="Times New Roman" w:eastAsia="Times New Roman" w:cs="Times New Roman"/>
          <w:kern w:val="0"/>
          <w:sz w:val="24"/>
          <w:szCs w:val="24"/>
          <w:lang w:eastAsia="en-IN"/>
          <w14:ligatures w14:val="none"/>
        </w:rPr>
        <w:t>: Non-invasive Assessment of Liver Fibrosis</w:t>
      </w:r>
    </w:p>
    <w:p>
      <w:pPr>
        <w:numPr>
          <w:ilvl w:val="0"/>
          <w:numId w:val="1"/>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Chen, T., Li, J., &amp; Zhang, X. (2019).</w:t>
      </w:r>
      <w:r>
        <w:rPr>
          <w:rFonts w:ascii="Times New Roman" w:hAnsi="Times New Roman" w:eastAsia="Times New Roman" w:cs="Times New Roman"/>
          <w:kern w:val="0"/>
          <w:sz w:val="24"/>
          <w:szCs w:val="24"/>
          <w:lang w:eastAsia="en-IN"/>
          <w14:ligatures w14:val="none"/>
        </w:rPr>
        <w:t xml:space="preserve"> "Application of Machine Learning in Liver Fibrosis Assessment: A Review." </w:t>
      </w:r>
      <w:r>
        <w:rPr>
          <w:rFonts w:ascii="Times New Roman" w:hAnsi="Times New Roman" w:eastAsia="Times New Roman" w:cs="Times New Roman"/>
          <w:i/>
          <w:iCs/>
          <w:kern w:val="0"/>
          <w:sz w:val="24"/>
          <w:szCs w:val="24"/>
          <w:lang w:eastAsia="en-IN"/>
          <w14:ligatures w14:val="none"/>
        </w:rPr>
        <w:t>Computers in Biology and Medicine</w:t>
      </w:r>
      <w:r>
        <w:rPr>
          <w:rFonts w:ascii="Times New Roman" w:hAnsi="Times New Roman" w:eastAsia="Times New Roman" w:cs="Times New Roman"/>
          <w:kern w:val="0"/>
          <w:sz w:val="24"/>
          <w:szCs w:val="24"/>
          <w:lang w:eastAsia="en-IN"/>
          <w14:ligatures w14:val="none"/>
        </w:rPr>
        <w:t>, 108, 111-125.</w:t>
      </w:r>
    </w:p>
    <w:p>
      <w:pPr>
        <w:numPr>
          <w:ilvl w:val="1"/>
          <w:numId w:val="1"/>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Description</w:t>
      </w:r>
      <w:r>
        <w:rPr>
          <w:rFonts w:ascii="Times New Roman" w:hAnsi="Times New Roman" w:eastAsia="Times New Roman" w:cs="Times New Roman"/>
          <w:kern w:val="0"/>
          <w:sz w:val="24"/>
          <w:szCs w:val="24"/>
          <w:lang w:eastAsia="en-IN"/>
          <w14:ligatures w14:val="none"/>
        </w:rPr>
        <w:t>: This review discusses the application of various machine learning techniques in liver fibrosis assessment, including their integration with non-invasive imaging and biomarker data.</w:t>
      </w:r>
    </w:p>
    <w:p>
      <w:pPr>
        <w:numPr>
          <w:ilvl w:val="1"/>
          <w:numId w:val="1"/>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Link</w:t>
      </w:r>
      <w:r>
        <w:rPr>
          <w:rFonts w:ascii="Times New Roman" w:hAnsi="Times New Roman" w:eastAsia="Times New Roman" w:cs="Times New Roman"/>
          <w:kern w:val="0"/>
          <w:sz w:val="24"/>
          <w:szCs w:val="24"/>
          <w:lang w:eastAsia="en-IN"/>
          <w14:ligatures w14:val="none"/>
        </w:rPr>
        <w:t xml:space="preserve">: </w:t>
      </w:r>
      <w:r>
        <w:fldChar w:fldCharType="begin"/>
      </w:r>
      <w:r>
        <w:instrText xml:space="preserve"> HYPERLINK "https://www.sciencedirect.com/science/article/abs/pii/S0010482518304174" \t "_new" </w:instrText>
      </w:r>
      <w:r>
        <w:fldChar w:fldCharType="separate"/>
      </w:r>
      <w:r>
        <w:rPr>
          <w:rFonts w:ascii="Times New Roman" w:hAnsi="Times New Roman" w:eastAsia="Times New Roman" w:cs="Times New Roman"/>
          <w:color w:val="0000FF"/>
          <w:kern w:val="0"/>
          <w:sz w:val="24"/>
          <w:szCs w:val="24"/>
          <w:u w:val="single"/>
          <w:lang w:eastAsia="en-IN"/>
          <w14:ligatures w14:val="none"/>
        </w:rPr>
        <w:t>Application of Machine Learning</w:t>
      </w:r>
      <w:r>
        <w:rPr>
          <w:rFonts w:ascii="Times New Roman" w:hAnsi="Times New Roman" w:eastAsia="Times New Roman" w:cs="Times New Roman"/>
          <w:color w:val="0000FF"/>
          <w:kern w:val="0"/>
          <w:sz w:val="24"/>
          <w:szCs w:val="24"/>
          <w:u w:val="single"/>
          <w:lang w:eastAsia="en-IN"/>
          <w14:ligatures w14:val="none"/>
        </w:rPr>
        <w:fldChar w:fldCharType="end"/>
      </w:r>
    </w:p>
    <w:p>
      <w:pPr>
        <w:numPr>
          <w:ilvl w:val="0"/>
          <w:numId w:val="1"/>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Santos, R., Silva, A., &amp; Marques, P. (2021).</w:t>
      </w:r>
      <w:r>
        <w:rPr>
          <w:rFonts w:ascii="Times New Roman" w:hAnsi="Times New Roman" w:eastAsia="Times New Roman" w:cs="Times New Roman"/>
          <w:kern w:val="0"/>
          <w:sz w:val="24"/>
          <w:szCs w:val="24"/>
          <w:lang w:eastAsia="en-IN"/>
          <w14:ligatures w14:val="none"/>
        </w:rPr>
        <w:t xml:space="preserve"> "Predictive Modeling for Liver Fibrosis Using Serum Biomarkers and Elastography Data." </w:t>
      </w:r>
      <w:r>
        <w:rPr>
          <w:rFonts w:ascii="Times New Roman" w:hAnsi="Times New Roman" w:eastAsia="Times New Roman" w:cs="Times New Roman"/>
          <w:i/>
          <w:iCs/>
          <w:kern w:val="0"/>
          <w:sz w:val="24"/>
          <w:szCs w:val="24"/>
          <w:lang w:eastAsia="en-IN"/>
          <w14:ligatures w14:val="none"/>
        </w:rPr>
        <w:t>Medical Image Analysis</w:t>
      </w:r>
      <w:r>
        <w:rPr>
          <w:rFonts w:ascii="Times New Roman" w:hAnsi="Times New Roman" w:eastAsia="Times New Roman" w:cs="Times New Roman"/>
          <w:kern w:val="0"/>
          <w:sz w:val="24"/>
          <w:szCs w:val="24"/>
          <w:lang w:eastAsia="en-IN"/>
          <w14:ligatures w14:val="none"/>
        </w:rPr>
        <w:t>, 67, 101-112.</w:t>
      </w:r>
    </w:p>
    <w:p>
      <w:pPr>
        <w:numPr>
          <w:ilvl w:val="1"/>
          <w:numId w:val="1"/>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Description</w:t>
      </w:r>
      <w:r>
        <w:rPr>
          <w:rFonts w:ascii="Times New Roman" w:hAnsi="Times New Roman" w:eastAsia="Times New Roman" w:cs="Times New Roman"/>
          <w:kern w:val="0"/>
          <w:sz w:val="24"/>
          <w:szCs w:val="24"/>
          <w:lang w:eastAsia="en-IN"/>
          <w14:ligatures w14:val="none"/>
        </w:rPr>
        <w:t>: Focuses on combining serum biomarkers with elastography data to improve the prediction of liver fibrosis severity using machine learning models.</w:t>
      </w:r>
    </w:p>
    <w:p>
      <w:pPr>
        <w:numPr>
          <w:ilvl w:val="1"/>
          <w:numId w:val="1"/>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Link</w:t>
      </w:r>
      <w:r>
        <w:rPr>
          <w:rFonts w:ascii="Times New Roman" w:hAnsi="Times New Roman" w:eastAsia="Times New Roman" w:cs="Times New Roman"/>
          <w:kern w:val="0"/>
          <w:sz w:val="24"/>
          <w:szCs w:val="24"/>
          <w:lang w:eastAsia="en-IN"/>
          <w14:ligatures w14:val="none"/>
        </w:rPr>
        <w:t xml:space="preserve">: </w:t>
      </w:r>
      <w:r>
        <w:fldChar w:fldCharType="begin"/>
      </w:r>
      <w:r>
        <w:instrText xml:space="preserve"> HYPERLINK "https://www.sciencedirect.com/science/article/abs/pii/S1361841520301708" \t "_new" </w:instrText>
      </w:r>
      <w:r>
        <w:fldChar w:fldCharType="separate"/>
      </w:r>
      <w:r>
        <w:rPr>
          <w:rFonts w:ascii="Times New Roman" w:hAnsi="Times New Roman" w:eastAsia="Times New Roman" w:cs="Times New Roman"/>
          <w:color w:val="0000FF"/>
          <w:kern w:val="0"/>
          <w:sz w:val="24"/>
          <w:szCs w:val="24"/>
          <w:u w:val="single"/>
          <w:lang w:eastAsia="en-IN"/>
          <w14:ligatures w14:val="none"/>
        </w:rPr>
        <w:t>Predictive Modeling for Liver Fibrosis</w:t>
      </w:r>
      <w:r>
        <w:rPr>
          <w:rFonts w:ascii="Times New Roman" w:hAnsi="Times New Roman" w:eastAsia="Times New Roman" w:cs="Times New Roman"/>
          <w:color w:val="0000FF"/>
          <w:kern w:val="0"/>
          <w:sz w:val="24"/>
          <w:szCs w:val="24"/>
          <w:u w:val="single"/>
          <w:lang w:eastAsia="en-IN"/>
          <w14:ligatures w14:val="none"/>
        </w:rPr>
        <w:fldChar w:fldCharType="end"/>
      </w:r>
    </w:p>
    <w:p>
      <w:pPr>
        <w:numPr>
          <w:ilvl w:val="0"/>
          <w:numId w:val="1"/>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Patel, S., &amp; Gupta, N. (2022).</w:t>
      </w:r>
      <w:r>
        <w:rPr>
          <w:rFonts w:ascii="Times New Roman" w:hAnsi="Times New Roman" w:eastAsia="Times New Roman" w:cs="Times New Roman"/>
          <w:kern w:val="0"/>
          <w:sz w:val="24"/>
          <w:szCs w:val="24"/>
          <w:lang w:eastAsia="en-IN"/>
          <w14:ligatures w14:val="none"/>
        </w:rPr>
        <w:t xml:space="preserve"> "Fusion of Serum Markers and Imaging Data for Liver Fibrosis Classification: A Machine Learning Approach." </w:t>
      </w:r>
      <w:r>
        <w:rPr>
          <w:rFonts w:ascii="Times New Roman" w:hAnsi="Times New Roman" w:eastAsia="Times New Roman" w:cs="Times New Roman"/>
          <w:i/>
          <w:iCs/>
          <w:kern w:val="0"/>
          <w:sz w:val="24"/>
          <w:szCs w:val="24"/>
          <w:lang w:eastAsia="en-IN"/>
          <w14:ligatures w14:val="none"/>
        </w:rPr>
        <w:t>IEEE Transactions on Biomedical Engineering</w:t>
      </w:r>
      <w:r>
        <w:rPr>
          <w:rFonts w:ascii="Times New Roman" w:hAnsi="Times New Roman" w:eastAsia="Times New Roman" w:cs="Times New Roman"/>
          <w:kern w:val="0"/>
          <w:sz w:val="24"/>
          <w:szCs w:val="24"/>
          <w:lang w:eastAsia="en-IN"/>
          <w14:ligatures w14:val="none"/>
        </w:rPr>
        <w:t>, 69(4), 2347-2357.</w:t>
      </w:r>
    </w:p>
    <w:p>
      <w:pPr>
        <w:numPr>
          <w:ilvl w:val="1"/>
          <w:numId w:val="1"/>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Description</w:t>
      </w:r>
      <w:r>
        <w:rPr>
          <w:rFonts w:ascii="Times New Roman" w:hAnsi="Times New Roman" w:eastAsia="Times New Roman" w:cs="Times New Roman"/>
          <w:kern w:val="0"/>
          <w:sz w:val="24"/>
          <w:szCs w:val="24"/>
          <w:lang w:eastAsia="en-IN"/>
          <w14:ligatures w14:val="none"/>
        </w:rPr>
        <w:t>: Investigates the fusion of serum markers and imaging data for classifying liver fibrosis stages, applying various machine learning algorithms to enhance classification performance.</w:t>
      </w:r>
    </w:p>
    <w:p>
      <w:pPr>
        <w:numPr>
          <w:ilvl w:val="1"/>
          <w:numId w:val="1"/>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Link</w:t>
      </w:r>
      <w:r>
        <w:rPr>
          <w:rFonts w:ascii="Times New Roman" w:hAnsi="Times New Roman" w:eastAsia="Times New Roman" w:cs="Times New Roman"/>
          <w:kern w:val="0"/>
          <w:sz w:val="24"/>
          <w:szCs w:val="24"/>
          <w:lang w:eastAsia="en-IN"/>
          <w14:ligatures w14:val="none"/>
        </w:rPr>
        <w:t xml:space="preserve">: </w:t>
      </w:r>
      <w:r>
        <w:fldChar w:fldCharType="begin"/>
      </w:r>
      <w:r>
        <w:instrText xml:space="preserve"> HYPERLINK "https://ieeexplore.ieee.org/document/9332269" \t "_new" </w:instrText>
      </w:r>
      <w:r>
        <w:fldChar w:fldCharType="separate"/>
      </w:r>
      <w:r>
        <w:rPr>
          <w:rFonts w:ascii="Times New Roman" w:hAnsi="Times New Roman" w:eastAsia="Times New Roman" w:cs="Times New Roman"/>
          <w:color w:val="0000FF"/>
          <w:kern w:val="0"/>
          <w:sz w:val="24"/>
          <w:szCs w:val="24"/>
          <w:u w:val="single"/>
          <w:lang w:eastAsia="en-IN"/>
          <w14:ligatures w14:val="none"/>
        </w:rPr>
        <w:t>Fusion of Serum Markers and Imaging Data</w:t>
      </w:r>
      <w:r>
        <w:rPr>
          <w:rFonts w:ascii="Times New Roman" w:hAnsi="Times New Roman" w:eastAsia="Times New Roman" w:cs="Times New Roman"/>
          <w:color w:val="0000FF"/>
          <w:kern w:val="0"/>
          <w:sz w:val="24"/>
          <w:szCs w:val="24"/>
          <w:u w:val="single"/>
          <w:lang w:eastAsia="en-IN"/>
          <w14:ligatures w14:val="none"/>
        </w:rPr>
        <w:fldChar w:fldCharType="end"/>
      </w:r>
    </w:p>
    <w:p>
      <w:pPr>
        <w:numPr>
          <w:ilvl w:val="0"/>
          <w:numId w:val="1"/>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Lee, H., Park, J., &amp; Yoon, S. (2021).</w:t>
      </w:r>
      <w:r>
        <w:rPr>
          <w:rFonts w:ascii="Times New Roman" w:hAnsi="Times New Roman" w:eastAsia="Times New Roman" w:cs="Times New Roman"/>
          <w:kern w:val="0"/>
          <w:sz w:val="24"/>
          <w:szCs w:val="24"/>
          <w:lang w:eastAsia="en-IN"/>
          <w14:ligatures w14:val="none"/>
        </w:rPr>
        <w:t xml:space="preserve"> "Evaluation of Liver Fibrosis Using a Machine Learning Model Incorporating Elastography and Serum Biomarkers." </w:t>
      </w:r>
      <w:r>
        <w:rPr>
          <w:rFonts w:ascii="Times New Roman" w:hAnsi="Times New Roman" w:eastAsia="Times New Roman" w:cs="Times New Roman"/>
          <w:i/>
          <w:iCs/>
          <w:kern w:val="0"/>
          <w:sz w:val="24"/>
          <w:szCs w:val="24"/>
          <w:lang w:eastAsia="en-IN"/>
          <w14:ligatures w14:val="none"/>
        </w:rPr>
        <w:t>Journal of Clinical Gastroenterology</w:t>
      </w:r>
      <w:r>
        <w:rPr>
          <w:rFonts w:ascii="Times New Roman" w:hAnsi="Times New Roman" w:eastAsia="Times New Roman" w:cs="Times New Roman"/>
          <w:kern w:val="0"/>
          <w:sz w:val="24"/>
          <w:szCs w:val="24"/>
          <w:lang w:eastAsia="en-IN"/>
          <w14:ligatures w14:val="none"/>
        </w:rPr>
        <w:t>, 55(2), 142-150.</w:t>
      </w:r>
    </w:p>
    <w:p>
      <w:pPr>
        <w:numPr>
          <w:ilvl w:val="1"/>
          <w:numId w:val="1"/>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Description</w:t>
      </w:r>
      <w:r>
        <w:rPr>
          <w:rFonts w:ascii="Times New Roman" w:hAnsi="Times New Roman" w:eastAsia="Times New Roman" w:cs="Times New Roman"/>
          <w:kern w:val="0"/>
          <w:sz w:val="24"/>
          <w:szCs w:val="24"/>
          <w:lang w:eastAsia="en-IN"/>
          <w14:ligatures w14:val="none"/>
        </w:rPr>
        <w:t>: Examines the use of machine learning models incorporating elastography and serum biomarkers for the evaluation of liver fibrosis, showing improved diagnostic capabilities.</w:t>
      </w:r>
    </w:p>
    <w:p>
      <w:pPr>
        <w:numPr>
          <w:ilvl w:val="1"/>
          <w:numId w:val="1"/>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Link</w:t>
      </w:r>
      <w:r>
        <w:rPr>
          <w:rFonts w:ascii="Times New Roman" w:hAnsi="Times New Roman" w:eastAsia="Times New Roman" w:cs="Times New Roman"/>
          <w:kern w:val="0"/>
          <w:sz w:val="24"/>
          <w:szCs w:val="24"/>
          <w:lang w:eastAsia="en-IN"/>
          <w14:ligatures w14:val="none"/>
        </w:rPr>
        <w:t>: Evaluation of Liver Fibrosis</w:t>
      </w:r>
    </w:p>
    <w:p>
      <w:pPr>
        <w:spacing w:before="100" w:beforeAutospacing="1" w:after="100" w:afterAutospacing="1" w:line="240" w:lineRule="auto"/>
        <w:jc w:val="left"/>
        <w:outlineLvl w:val="2"/>
        <w:rPr>
          <w:rFonts w:ascii="Times New Roman" w:hAnsi="Times New Roman" w:eastAsia="Times New Roman" w:cs="Times New Roman"/>
          <w:b/>
          <w:bCs/>
          <w:kern w:val="0"/>
          <w:sz w:val="28"/>
          <w:szCs w:val="28"/>
          <w:lang w:eastAsia="en-IN"/>
          <w14:ligatures w14:val="none"/>
        </w:rPr>
      </w:pPr>
      <w:r>
        <w:rPr>
          <w:rFonts w:ascii="Times New Roman" w:hAnsi="Times New Roman" w:eastAsia="Times New Roman" w:cs="Times New Roman"/>
          <w:b/>
          <w:bCs/>
          <w:kern w:val="0"/>
          <w:sz w:val="28"/>
          <w:szCs w:val="28"/>
          <w:lang w:eastAsia="en-IN"/>
          <w14:ligatures w14:val="none"/>
        </w:rPr>
        <w:t>Existing System:</w:t>
      </w:r>
    </w:p>
    <w:p>
      <w:p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Current methods for assessing liver fibrosis in chronic HBV patients include liver biopsy, elastography, and the use of serum markers. Liver biopsy, the gold standard, is invasive and carries risks. Elastography provides a non-invasive assessment of liver stiffness, but its accuracy can vary based on factors such as operator experience and patient conditions. Serum biomarkers like APRI and FIB-4 are less invasive but can lack specificity and sensitivity. Combining these methods has shown promise but often requires complex integration and may still fall short of providing comprehensive and accurate assessments.</w:t>
      </w:r>
    </w:p>
    <w:p>
      <w:pPr>
        <w:spacing w:before="100" w:beforeAutospacing="1" w:after="100" w:afterAutospacing="1" w:line="240" w:lineRule="auto"/>
        <w:jc w:val="left"/>
        <w:outlineLvl w:val="2"/>
        <w:rPr>
          <w:rFonts w:ascii="Times New Roman" w:hAnsi="Times New Roman" w:eastAsia="Times New Roman" w:cs="Times New Roman"/>
          <w:b/>
          <w:bCs/>
          <w:kern w:val="0"/>
          <w:sz w:val="27"/>
          <w:szCs w:val="27"/>
          <w:lang w:eastAsia="en-IN"/>
          <w14:ligatures w14:val="none"/>
        </w:rPr>
      </w:pPr>
      <w:r>
        <w:rPr>
          <w:rFonts w:ascii="Times New Roman" w:hAnsi="Times New Roman" w:eastAsia="Times New Roman" w:cs="Times New Roman"/>
          <w:b/>
          <w:bCs/>
          <w:kern w:val="0"/>
          <w:sz w:val="27"/>
          <w:szCs w:val="27"/>
          <w:lang w:eastAsia="en-IN"/>
          <w14:ligatures w14:val="none"/>
        </w:rPr>
        <w:t>Disadvantages:</w:t>
      </w:r>
    </w:p>
    <w:p>
      <w:pPr>
        <w:numPr>
          <w:ilvl w:val="0"/>
          <w:numId w:val="2"/>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Invasive Procedures</w:t>
      </w:r>
      <w:r>
        <w:rPr>
          <w:rFonts w:ascii="Times New Roman" w:hAnsi="Times New Roman" w:eastAsia="Times New Roman" w:cs="Times New Roman"/>
          <w:kern w:val="0"/>
          <w:sz w:val="24"/>
          <w:szCs w:val="24"/>
          <w:lang w:eastAsia="en-IN"/>
          <w14:ligatures w14:val="none"/>
        </w:rPr>
        <w:t>: Liver biopsy remains the most definitive method but is invasive and associated with patient discomfort and risk.</w:t>
      </w:r>
    </w:p>
    <w:p>
      <w:pPr>
        <w:numPr>
          <w:ilvl w:val="0"/>
          <w:numId w:val="2"/>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Variable Accuracy</w:t>
      </w:r>
      <w:r>
        <w:rPr>
          <w:rFonts w:ascii="Times New Roman" w:hAnsi="Times New Roman" w:eastAsia="Times New Roman" w:cs="Times New Roman"/>
          <w:kern w:val="0"/>
          <w:sz w:val="24"/>
          <w:szCs w:val="24"/>
          <w:lang w:eastAsia="en-IN"/>
          <w14:ligatures w14:val="none"/>
        </w:rPr>
        <w:t>: Non-invasive methods like elastography can have variable accuracy based on patient-specific factors and operator skill.</w:t>
      </w:r>
    </w:p>
    <w:p>
      <w:pPr>
        <w:numPr>
          <w:ilvl w:val="0"/>
          <w:numId w:val="2"/>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Limited Biomarker Sensitivity</w:t>
      </w:r>
      <w:r>
        <w:rPr>
          <w:rFonts w:ascii="Times New Roman" w:hAnsi="Times New Roman" w:eastAsia="Times New Roman" w:cs="Times New Roman"/>
          <w:kern w:val="0"/>
          <w:sz w:val="24"/>
          <w:szCs w:val="24"/>
          <w:lang w:eastAsia="en-IN"/>
          <w14:ligatures w14:val="none"/>
        </w:rPr>
        <w:t>: Serum markers may lack sensitivity and specificity, potentially leading to misclassification of fibrosis stages.</w:t>
      </w:r>
    </w:p>
    <w:p>
      <w:pPr>
        <w:numPr>
          <w:ilvl w:val="0"/>
          <w:numId w:val="2"/>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Complex Integration</w:t>
      </w:r>
      <w:r>
        <w:rPr>
          <w:rFonts w:ascii="Times New Roman" w:hAnsi="Times New Roman" w:eastAsia="Times New Roman" w:cs="Times New Roman"/>
          <w:kern w:val="0"/>
          <w:sz w:val="24"/>
          <w:szCs w:val="24"/>
          <w:lang w:eastAsia="en-IN"/>
          <w14:ligatures w14:val="none"/>
        </w:rPr>
        <w:t>: Combining multiple non-invasive methods requires complex data integration and may not always yield accurate results.</w:t>
      </w:r>
    </w:p>
    <w:p>
      <w:pPr>
        <w:spacing w:before="100" w:beforeAutospacing="1" w:after="100" w:afterAutospacing="1" w:line="240" w:lineRule="auto"/>
        <w:jc w:val="left"/>
        <w:outlineLvl w:val="2"/>
        <w:rPr>
          <w:rFonts w:ascii="Times New Roman" w:hAnsi="Times New Roman" w:eastAsia="Times New Roman" w:cs="Times New Roman"/>
          <w:b/>
          <w:bCs/>
          <w:kern w:val="0"/>
          <w:sz w:val="27"/>
          <w:szCs w:val="27"/>
          <w:lang w:eastAsia="en-IN"/>
          <w14:ligatures w14:val="none"/>
        </w:rPr>
      </w:pPr>
    </w:p>
    <w:p>
      <w:pPr>
        <w:spacing w:before="100" w:beforeAutospacing="1" w:after="100" w:afterAutospacing="1" w:line="240" w:lineRule="auto"/>
        <w:jc w:val="left"/>
        <w:outlineLvl w:val="2"/>
        <w:rPr>
          <w:rFonts w:ascii="Times New Roman" w:hAnsi="Times New Roman" w:eastAsia="Times New Roman" w:cs="Times New Roman"/>
          <w:b/>
          <w:bCs/>
          <w:kern w:val="0"/>
          <w:sz w:val="27"/>
          <w:szCs w:val="27"/>
          <w:lang w:eastAsia="en-IN"/>
          <w14:ligatures w14:val="none"/>
        </w:rPr>
      </w:pPr>
    </w:p>
    <w:p>
      <w:pPr>
        <w:spacing w:before="100" w:beforeAutospacing="1" w:after="100" w:afterAutospacing="1" w:line="240" w:lineRule="auto"/>
        <w:jc w:val="left"/>
        <w:outlineLvl w:val="2"/>
        <w:rPr>
          <w:rFonts w:ascii="Times New Roman" w:hAnsi="Times New Roman" w:eastAsia="Times New Roman" w:cs="Times New Roman"/>
          <w:b/>
          <w:bCs/>
          <w:kern w:val="0"/>
          <w:sz w:val="27"/>
          <w:szCs w:val="27"/>
          <w:lang w:eastAsia="en-IN"/>
          <w14:ligatures w14:val="none"/>
        </w:rPr>
      </w:pPr>
    </w:p>
    <w:p>
      <w:pPr>
        <w:spacing w:before="100" w:beforeAutospacing="1" w:after="100" w:afterAutospacing="1" w:line="240" w:lineRule="auto"/>
        <w:jc w:val="left"/>
        <w:outlineLvl w:val="2"/>
        <w:rPr>
          <w:rFonts w:ascii="Times New Roman" w:hAnsi="Times New Roman" w:eastAsia="Times New Roman" w:cs="Times New Roman"/>
          <w:b/>
          <w:bCs/>
          <w:kern w:val="0"/>
          <w:sz w:val="27"/>
          <w:szCs w:val="27"/>
          <w:lang w:eastAsia="en-IN"/>
          <w14:ligatures w14:val="none"/>
        </w:rPr>
      </w:pPr>
    </w:p>
    <w:p>
      <w:pPr>
        <w:spacing w:before="100" w:beforeAutospacing="1" w:after="100" w:afterAutospacing="1" w:line="240" w:lineRule="auto"/>
        <w:jc w:val="left"/>
        <w:outlineLvl w:val="2"/>
        <w:rPr>
          <w:rFonts w:ascii="Times New Roman" w:hAnsi="Times New Roman" w:eastAsia="Times New Roman" w:cs="Times New Roman"/>
          <w:b/>
          <w:bCs/>
          <w:kern w:val="0"/>
          <w:sz w:val="27"/>
          <w:szCs w:val="27"/>
          <w:lang w:eastAsia="en-IN"/>
          <w14:ligatures w14:val="none"/>
        </w:rPr>
      </w:pPr>
      <w:r>
        <w:rPr>
          <w:rFonts w:ascii="Times New Roman" w:hAnsi="Times New Roman" w:eastAsia="Times New Roman" w:cs="Times New Roman"/>
          <w:b/>
          <w:bCs/>
          <w:kern w:val="0"/>
          <w:sz w:val="27"/>
          <w:szCs w:val="27"/>
          <w:lang w:eastAsia="en-IN"/>
          <w14:ligatures w14:val="none"/>
        </w:rPr>
        <w:t>Proposed System:</w:t>
      </w:r>
    </w:p>
    <w:p>
      <w:p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The proposed system aims to enhance the assessment of liver fibrosis severity in chronic HBV patients by integrating data from physical layer imaging techniques and serum markers through advanced machine learning algorithms. The system involves:</w:t>
      </w:r>
    </w:p>
    <w:p>
      <w:pPr>
        <w:numPr>
          <w:ilvl w:val="0"/>
          <w:numId w:val="3"/>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Data Collection</w:t>
      </w:r>
      <w:r>
        <w:rPr>
          <w:rFonts w:ascii="Times New Roman" w:hAnsi="Times New Roman" w:eastAsia="Times New Roman" w:cs="Times New Roman"/>
          <w:kern w:val="0"/>
          <w:sz w:val="24"/>
          <w:szCs w:val="24"/>
          <w:lang w:eastAsia="en-IN"/>
          <w14:ligatures w14:val="none"/>
        </w:rPr>
        <w:t>: Gathering comprehensive data from non-invasive imaging techniques (e.g., elastography) and serum markers (e.g., APRI, FIB-4).</w:t>
      </w:r>
    </w:p>
    <w:p>
      <w:pPr>
        <w:numPr>
          <w:ilvl w:val="0"/>
          <w:numId w:val="3"/>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Feature Extraction</w:t>
      </w:r>
      <w:r>
        <w:rPr>
          <w:rFonts w:ascii="Times New Roman" w:hAnsi="Times New Roman" w:eastAsia="Times New Roman" w:cs="Times New Roman"/>
          <w:kern w:val="0"/>
          <w:sz w:val="24"/>
          <w:szCs w:val="24"/>
          <w:lang w:eastAsia="en-IN"/>
          <w14:ligatures w14:val="none"/>
        </w:rPr>
        <w:t>: Extracting relevant features from both imaging and biomarker data.</w:t>
      </w:r>
    </w:p>
    <w:p>
      <w:pPr>
        <w:numPr>
          <w:ilvl w:val="0"/>
          <w:numId w:val="3"/>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Model Training</w:t>
      </w:r>
      <w:r>
        <w:rPr>
          <w:rFonts w:ascii="Times New Roman" w:hAnsi="Times New Roman" w:eastAsia="Times New Roman" w:cs="Times New Roman"/>
          <w:kern w:val="0"/>
          <w:sz w:val="24"/>
          <w:szCs w:val="24"/>
          <w:lang w:eastAsia="en-IN"/>
          <w14:ligatures w14:val="none"/>
        </w:rPr>
        <w:t>: Applying machine learning algorithms such as Random Forests, Support Vector Machines (SVM), and Neural Networks to train predictive models based on the collected data.</w:t>
      </w:r>
    </w:p>
    <w:p>
      <w:pPr>
        <w:numPr>
          <w:ilvl w:val="0"/>
          <w:numId w:val="3"/>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Integration and Prediction</w:t>
      </w:r>
      <w:r>
        <w:rPr>
          <w:rFonts w:ascii="Times New Roman" w:hAnsi="Times New Roman" w:eastAsia="Times New Roman" w:cs="Times New Roman"/>
          <w:kern w:val="0"/>
          <w:sz w:val="24"/>
          <w:szCs w:val="24"/>
          <w:lang w:eastAsia="en-IN"/>
          <w14:ligatures w14:val="none"/>
        </w:rPr>
        <w:t>: Integrating features from different sources to build a robust model that provides accurate predictions of fibrosis severity.</w:t>
      </w:r>
    </w:p>
    <w:p>
      <w:pPr>
        <w:numPr>
          <w:ilvl w:val="0"/>
          <w:numId w:val="3"/>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Validation</w:t>
      </w:r>
      <w:r>
        <w:rPr>
          <w:rFonts w:ascii="Times New Roman" w:hAnsi="Times New Roman" w:eastAsia="Times New Roman" w:cs="Times New Roman"/>
          <w:kern w:val="0"/>
          <w:sz w:val="24"/>
          <w:szCs w:val="24"/>
          <w:lang w:eastAsia="en-IN"/>
          <w14:ligatures w14:val="none"/>
        </w:rPr>
        <w:t>: Validating the model using a separate dataset to ensure accuracy and generalizability.</w:t>
      </w:r>
    </w:p>
    <w:p>
      <w:pPr>
        <w:jc w:val="left"/>
      </w:pPr>
    </w:p>
    <w:p>
      <w:pPr>
        <w:spacing w:before="100" w:beforeAutospacing="1" w:after="100" w:afterAutospacing="1" w:line="240" w:lineRule="auto"/>
        <w:jc w:val="left"/>
        <w:outlineLvl w:val="2"/>
        <w:rPr>
          <w:rFonts w:ascii="Times New Roman" w:hAnsi="Times New Roman" w:eastAsia="Times New Roman" w:cs="Times New Roman"/>
          <w:b/>
          <w:bCs/>
          <w:kern w:val="0"/>
          <w:sz w:val="27"/>
          <w:szCs w:val="27"/>
          <w:lang w:eastAsia="en-IN"/>
          <w14:ligatures w14:val="none"/>
        </w:rPr>
      </w:pPr>
      <w:r>
        <w:rPr>
          <w:rFonts w:ascii="Times New Roman" w:hAnsi="Times New Roman" w:eastAsia="Times New Roman" w:cs="Times New Roman"/>
          <w:b/>
          <w:bCs/>
          <w:kern w:val="0"/>
          <w:sz w:val="27"/>
          <w:szCs w:val="27"/>
          <w:lang w:eastAsia="en-IN"/>
          <w14:ligatures w14:val="none"/>
        </w:rPr>
        <w:t>Advantages:</w:t>
      </w:r>
    </w:p>
    <w:p>
      <w:pPr>
        <w:numPr>
          <w:ilvl w:val="0"/>
          <w:numId w:val="4"/>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Non-Invasive Assessment</w:t>
      </w:r>
      <w:r>
        <w:rPr>
          <w:rFonts w:ascii="Times New Roman" w:hAnsi="Times New Roman" w:eastAsia="Times New Roman" w:cs="Times New Roman"/>
          <w:kern w:val="0"/>
          <w:sz w:val="24"/>
          <w:szCs w:val="24"/>
          <w:lang w:eastAsia="en-IN"/>
          <w14:ligatures w14:val="none"/>
        </w:rPr>
        <w:t>: The proposed system utilizes non-invasive imaging techniques and serum biomarkers, reducing the need for invasive procedures like liver biopsies, which can be uncomfortable and carry risks.</w:t>
      </w:r>
    </w:p>
    <w:p>
      <w:pPr>
        <w:numPr>
          <w:ilvl w:val="0"/>
          <w:numId w:val="4"/>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Enhanced Accuracy</w:t>
      </w:r>
      <w:r>
        <w:rPr>
          <w:rFonts w:ascii="Times New Roman" w:hAnsi="Times New Roman" w:eastAsia="Times New Roman" w:cs="Times New Roman"/>
          <w:kern w:val="0"/>
          <w:sz w:val="24"/>
          <w:szCs w:val="24"/>
          <w:lang w:eastAsia="en-IN"/>
          <w14:ligatures w14:val="none"/>
        </w:rPr>
        <w:t>: By integrating data from multiple sources (e.g., physical layer imaging and serum markers) and applying machine learning algorithms, the system offers improved accuracy in predicting liver fibrosis severity compared to traditional methods.</w:t>
      </w:r>
    </w:p>
    <w:p>
      <w:pPr>
        <w:numPr>
          <w:ilvl w:val="0"/>
          <w:numId w:val="4"/>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Comprehensive Analysis</w:t>
      </w:r>
      <w:r>
        <w:rPr>
          <w:rFonts w:ascii="Times New Roman" w:hAnsi="Times New Roman" w:eastAsia="Times New Roman" w:cs="Times New Roman"/>
          <w:kern w:val="0"/>
          <w:sz w:val="24"/>
          <w:szCs w:val="24"/>
          <w:lang w:eastAsia="en-IN"/>
          <w14:ligatures w14:val="none"/>
        </w:rPr>
        <w:t>: The combination of imaging data and serum biomarkers allows for a more holistic assessment of liver fibrosis, capturing a wider range of physiological and biochemical indicators.</w:t>
      </w:r>
    </w:p>
    <w:p>
      <w:pPr>
        <w:numPr>
          <w:ilvl w:val="0"/>
          <w:numId w:val="4"/>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Reduced Diagnostic Costs</w:t>
      </w:r>
      <w:r>
        <w:rPr>
          <w:rFonts w:ascii="Times New Roman" w:hAnsi="Times New Roman" w:eastAsia="Times New Roman" w:cs="Times New Roman"/>
          <w:kern w:val="0"/>
          <w:sz w:val="24"/>
          <w:szCs w:val="24"/>
          <w:lang w:eastAsia="en-IN"/>
          <w14:ligatures w14:val="none"/>
        </w:rPr>
        <w:t>: The use of non-invasive methods and machine learning can potentially lower the costs associated with liver fibrosis assessment by reducing the need for repeated invasive procedures and extensive manual evaluations.</w:t>
      </w:r>
    </w:p>
    <w:p>
      <w:pPr>
        <w:numPr>
          <w:ilvl w:val="0"/>
          <w:numId w:val="4"/>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Early Detection and Monitoring</w:t>
      </w:r>
      <w:r>
        <w:rPr>
          <w:rFonts w:ascii="Times New Roman" w:hAnsi="Times New Roman" w:eastAsia="Times New Roman" w:cs="Times New Roman"/>
          <w:kern w:val="0"/>
          <w:sz w:val="24"/>
          <w:szCs w:val="24"/>
          <w:lang w:eastAsia="en-IN"/>
          <w14:ligatures w14:val="none"/>
        </w:rPr>
        <w:t>: The system’s ability to analyze data from multiple modalities enables earlier detection of fibrosis progression, allowing for timely intervention and better monitoring of disease progression over time.</w:t>
      </w:r>
    </w:p>
    <w:p>
      <w:pPr>
        <w:numPr>
          <w:ilvl w:val="0"/>
          <w:numId w:val="4"/>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Personalized Treatment</w:t>
      </w:r>
      <w:r>
        <w:rPr>
          <w:rFonts w:ascii="Times New Roman" w:hAnsi="Times New Roman" w:eastAsia="Times New Roman" w:cs="Times New Roman"/>
          <w:kern w:val="0"/>
          <w:sz w:val="24"/>
          <w:szCs w:val="24"/>
          <w:lang w:eastAsia="en-IN"/>
          <w14:ligatures w14:val="none"/>
        </w:rPr>
        <w:t>: Machine learning models can be tailored to individual patient profiles, providing personalized assessments that can guide more precise treatment strategies and management plans.</w:t>
      </w:r>
    </w:p>
    <w:p>
      <w:pPr>
        <w:numPr>
          <w:ilvl w:val="0"/>
          <w:numId w:val="4"/>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Scalability and Efficiency</w:t>
      </w:r>
      <w:r>
        <w:rPr>
          <w:rFonts w:ascii="Times New Roman" w:hAnsi="Times New Roman" w:eastAsia="Times New Roman" w:cs="Times New Roman"/>
          <w:kern w:val="0"/>
          <w:sz w:val="24"/>
          <w:szCs w:val="24"/>
          <w:lang w:eastAsia="en-IN"/>
          <w14:ligatures w14:val="none"/>
        </w:rPr>
        <w:t>: The automated nature of machine learning algorithms allows for scalability and efficiency in processing large volumes of patient data, making it feasible for widespread clinical use.</w:t>
      </w:r>
    </w:p>
    <w:p>
      <w:pPr>
        <w:numPr>
          <w:ilvl w:val="0"/>
          <w:numId w:val="4"/>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Integration of Modern Techniques</w:t>
      </w:r>
      <w:r>
        <w:rPr>
          <w:rFonts w:ascii="Times New Roman" w:hAnsi="Times New Roman" w:eastAsia="Times New Roman" w:cs="Times New Roman"/>
          <w:kern w:val="0"/>
          <w:sz w:val="24"/>
          <w:szCs w:val="24"/>
          <w:lang w:eastAsia="en-IN"/>
          <w14:ligatures w14:val="none"/>
        </w:rPr>
        <w:t>: The system leverages advanced machine learning techniques and modern imaging technologies, reflecting the latest advancements in medical diagnostics and data analysis.</w:t>
      </w:r>
    </w:p>
    <w:p>
      <w:pPr>
        <w:numPr>
          <w:ilvl w:val="0"/>
          <w:numId w:val="4"/>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Improved Patient Experience</w:t>
      </w:r>
      <w:r>
        <w:rPr>
          <w:rFonts w:ascii="Times New Roman" w:hAnsi="Times New Roman" w:eastAsia="Times New Roman" w:cs="Times New Roman"/>
          <w:kern w:val="0"/>
          <w:sz w:val="24"/>
          <w:szCs w:val="24"/>
          <w:lang w:eastAsia="en-IN"/>
          <w14:ligatures w14:val="none"/>
        </w:rPr>
        <w:t>: By minimizing the need for invasive procedures and providing a non-invasive, accurate assessment method, the system contributes to a better overall patient experience and comfort.</w:t>
      </w:r>
    </w:p>
    <w:p>
      <w:pPr>
        <w:numPr>
          <w:ilvl w:val="0"/>
          <w:numId w:val="4"/>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Adaptability</w:t>
      </w:r>
      <w:r>
        <w:rPr>
          <w:rFonts w:ascii="Times New Roman" w:hAnsi="Times New Roman" w:eastAsia="Times New Roman" w:cs="Times New Roman"/>
          <w:kern w:val="0"/>
          <w:sz w:val="24"/>
          <w:szCs w:val="24"/>
          <w:lang w:eastAsia="en-IN"/>
          <w14:ligatures w14:val="none"/>
        </w:rPr>
        <w:t>: The machine learning approach can be adapted and refined as new data and techniques become available, allowing the system to evolve and improve over time.</w:t>
      </w:r>
    </w:p>
    <w:p>
      <w:pPr>
        <w:numPr>
          <w:ilvl w:val="0"/>
          <w:numId w:val="4"/>
        </w:numPr>
        <w:spacing w:before="100" w:beforeAutospacing="1" w:after="100" w:afterAutospacing="1" w:line="240" w:lineRule="auto"/>
        <w:jc w:val="left"/>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Comprehensive Decision Support</w:t>
      </w:r>
      <w:r>
        <w:rPr>
          <w:rFonts w:ascii="Times New Roman" w:hAnsi="Times New Roman" w:eastAsia="Times New Roman" w:cs="Times New Roman"/>
          <w:kern w:val="0"/>
          <w:sz w:val="24"/>
          <w:szCs w:val="24"/>
          <w:lang w:eastAsia="en-IN"/>
          <w14:ligatures w14:val="none"/>
        </w:rPr>
        <w:t>: Provides valuable decision support for clinicians by integrating various data sources and delivering a more nuanced understanding of liver fibrosis severity, aiding in better-informed treatment decisions.</w:t>
      </w:r>
    </w:p>
    <w:p>
      <w:pPr>
        <w:spacing w:after="0" w:line="240" w:lineRule="auto"/>
        <w:jc w:val="left"/>
        <w:rPr>
          <w:rFonts w:ascii="Times New Roman" w:hAnsi="Times New Roman" w:eastAsia="Times New Roman" w:cs="Times New Roman"/>
          <w:kern w:val="0"/>
          <w:sz w:val="24"/>
          <w:szCs w:val="24"/>
          <w:lang w:eastAsia="en-IN"/>
          <w14:ligatures w14:val="none"/>
        </w:rPr>
      </w:pPr>
    </w:p>
    <w:p>
      <w:pPr>
        <w:jc w:val="left"/>
      </w:pPr>
      <w:r>
        <w:t>System architecture:</w:t>
      </w:r>
    </w:p>
    <w:p>
      <w:pPr>
        <w:jc w:val="left"/>
      </w:pPr>
      <w:r>
        <w:drawing>
          <wp:inline distT="0" distB="0" distL="0" distR="0">
            <wp:extent cx="5731510" cy="64058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6405880"/>
                    </a:xfrm>
                    <a:prstGeom prst="rect">
                      <a:avLst/>
                    </a:prstGeom>
                  </pic:spPr>
                </pic:pic>
              </a:graphicData>
            </a:graphic>
          </wp:inline>
        </w:drawing>
      </w:r>
    </w:p>
    <w:p>
      <w:pPr>
        <w:jc w:val="left"/>
      </w:pPr>
    </w:p>
    <w:p>
      <w:pPr>
        <w:jc w:val="left"/>
      </w:pPr>
    </w:p>
    <w:p>
      <w:pPr>
        <w:jc w:val="left"/>
      </w:pPr>
    </w:p>
    <w:p>
      <w:pPr>
        <w:jc w:val="left"/>
      </w:pPr>
    </w:p>
    <w:p>
      <w:pPr>
        <w:tabs>
          <w:tab w:val="left" w:pos="3876"/>
        </w:tabs>
        <w:jc w:val="left"/>
      </w:pPr>
    </w:p>
    <w:p>
      <w:pPr>
        <w:tabs>
          <w:tab w:val="left" w:pos="3876"/>
        </w:tabs>
        <w:jc w:val="left"/>
      </w:pPr>
    </w:p>
    <w:p>
      <w:pPr>
        <w:tabs>
          <w:tab w:val="left" w:pos="3876"/>
        </w:tabs>
        <w:jc w:val="left"/>
      </w:pPr>
    </w:p>
    <w:p>
      <w:pPr>
        <w:ind w:left="119" w:right="6426"/>
        <w:jc w:val="left"/>
        <w:rPr>
          <w:sz w:val="24"/>
          <w:szCs w:val="24"/>
        </w:rPr>
      </w:pPr>
      <w:r>
        <w:rPr>
          <w:b/>
          <w:spacing w:val="1"/>
          <w:sz w:val="24"/>
          <w:szCs w:val="24"/>
        </w:rPr>
        <w:t>S</w:t>
      </w:r>
      <w:r>
        <w:rPr>
          <w:b/>
          <w:sz w:val="24"/>
          <w:szCs w:val="24"/>
        </w:rPr>
        <w:t>YS</w:t>
      </w:r>
      <w:r>
        <w:rPr>
          <w:b/>
          <w:spacing w:val="1"/>
          <w:sz w:val="24"/>
          <w:szCs w:val="24"/>
        </w:rPr>
        <w:t>T</w:t>
      </w:r>
      <w:r>
        <w:rPr>
          <w:b/>
          <w:sz w:val="24"/>
          <w:szCs w:val="24"/>
        </w:rPr>
        <w:t>EM</w:t>
      </w:r>
      <w:r>
        <w:rPr>
          <w:b/>
          <w:spacing w:val="-1"/>
          <w:sz w:val="24"/>
          <w:szCs w:val="24"/>
        </w:rPr>
        <w:t xml:space="preserve"> </w:t>
      </w:r>
      <w:r>
        <w:rPr>
          <w:b/>
          <w:sz w:val="24"/>
          <w:szCs w:val="24"/>
        </w:rPr>
        <w:t>REQUI</w:t>
      </w:r>
      <w:r>
        <w:rPr>
          <w:b/>
          <w:spacing w:val="-1"/>
          <w:sz w:val="24"/>
          <w:szCs w:val="24"/>
        </w:rPr>
        <w:t>R</w:t>
      </w:r>
      <w:r>
        <w:rPr>
          <w:b/>
          <w:sz w:val="24"/>
          <w:szCs w:val="24"/>
        </w:rPr>
        <w:t>E</w:t>
      </w:r>
      <w:r>
        <w:rPr>
          <w:b/>
          <w:spacing w:val="-3"/>
          <w:sz w:val="24"/>
          <w:szCs w:val="24"/>
        </w:rPr>
        <w:t>M</w:t>
      </w:r>
      <w:r>
        <w:rPr>
          <w:b/>
          <w:sz w:val="24"/>
          <w:szCs w:val="24"/>
        </w:rPr>
        <w:t>ENTS</w:t>
      </w:r>
    </w:p>
    <w:p>
      <w:pPr>
        <w:spacing w:before="4" w:line="140" w:lineRule="exact"/>
        <w:jc w:val="left"/>
        <w:rPr>
          <w:sz w:val="14"/>
          <w:szCs w:val="14"/>
        </w:rPr>
      </w:pPr>
    </w:p>
    <w:p>
      <w:pPr>
        <w:spacing w:line="200" w:lineRule="exact"/>
        <w:jc w:val="left"/>
        <w:rPr>
          <w:sz w:val="20"/>
          <w:szCs w:val="20"/>
        </w:rPr>
      </w:pPr>
    </w:p>
    <w:p>
      <w:pPr>
        <w:ind w:left="480"/>
        <w:jc w:val="left"/>
        <w:rPr>
          <w:sz w:val="24"/>
          <w:szCs w:val="24"/>
        </w:rPr>
      </w:pPr>
      <w:r>
        <w:rPr>
          <w:rFonts w:ascii="Segoe UI Symbol" w:hAnsi="Segoe UI Symbol" w:eastAsia="Segoe UI Symbol" w:cs="Segoe UI Symbol"/>
          <w:w w:val="82"/>
          <w:sz w:val="24"/>
          <w:szCs w:val="24"/>
        </w:rPr>
        <w:t xml:space="preserve">➢  </w:t>
      </w:r>
      <w:r>
        <w:rPr>
          <w:rFonts w:ascii="Segoe UI Symbol" w:hAnsi="Segoe UI Symbol" w:eastAsia="Segoe UI Symbol" w:cs="Segoe UI Symbol"/>
          <w:spacing w:val="8"/>
          <w:w w:val="82"/>
          <w:sz w:val="24"/>
          <w:szCs w:val="24"/>
        </w:rPr>
        <w:t xml:space="preserve"> </w:t>
      </w:r>
      <w:r>
        <w:rPr>
          <w:b/>
          <w:sz w:val="24"/>
          <w:szCs w:val="24"/>
        </w:rPr>
        <w:t>H</w:t>
      </w:r>
      <w:r>
        <w:rPr>
          <w:b/>
          <w:spacing w:val="1"/>
          <w:sz w:val="24"/>
          <w:szCs w:val="24"/>
        </w:rPr>
        <w:t>/</w:t>
      </w:r>
      <w:r>
        <w:rPr>
          <w:b/>
          <w:sz w:val="24"/>
          <w:szCs w:val="24"/>
        </w:rPr>
        <w:t xml:space="preserve">W </w:t>
      </w:r>
      <w:r>
        <w:rPr>
          <w:b/>
          <w:spacing w:val="1"/>
          <w:sz w:val="24"/>
          <w:szCs w:val="24"/>
        </w:rPr>
        <w:t>S</w:t>
      </w:r>
      <w:r>
        <w:rPr>
          <w:b/>
          <w:sz w:val="24"/>
          <w:szCs w:val="24"/>
        </w:rPr>
        <w:t>yst</w:t>
      </w:r>
      <w:r>
        <w:rPr>
          <w:b/>
          <w:spacing w:val="-1"/>
          <w:sz w:val="24"/>
          <w:szCs w:val="24"/>
        </w:rPr>
        <w:t>e</w:t>
      </w:r>
      <w:r>
        <w:rPr>
          <w:b/>
          <w:sz w:val="24"/>
          <w:szCs w:val="24"/>
        </w:rPr>
        <w:t>m</w:t>
      </w:r>
      <w:r>
        <w:rPr>
          <w:b/>
          <w:spacing w:val="-3"/>
          <w:sz w:val="24"/>
          <w:szCs w:val="24"/>
        </w:rPr>
        <w:t xml:space="preserve"> </w:t>
      </w:r>
      <w:r>
        <w:rPr>
          <w:b/>
          <w:sz w:val="24"/>
          <w:szCs w:val="24"/>
        </w:rPr>
        <w:t>Con</w:t>
      </w:r>
      <w:r>
        <w:rPr>
          <w:b/>
          <w:spacing w:val="2"/>
          <w:sz w:val="24"/>
          <w:szCs w:val="24"/>
        </w:rPr>
        <w:t>f</w:t>
      </w:r>
      <w:r>
        <w:rPr>
          <w:b/>
          <w:sz w:val="24"/>
          <w:szCs w:val="24"/>
        </w:rPr>
        <w:t>ig</w:t>
      </w:r>
      <w:r>
        <w:rPr>
          <w:b/>
          <w:spacing w:val="1"/>
          <w:sz w:val="24"/>
          <w:szCs w:val="24"/>
        </w:rPr>
        <w:t>u</w:t>
      </w:r>
      <w:r>
        <w:rPr>
          <w:b/>
          <w:spacing w:val="-1"/>
          <w:sz w:val="24"/>
          <w:szCs w:val="24"/>
        </w:rPr>
        <w:t>r</w:t>
      </w:r>
      <w:r>
        <w:rPr>
          <w:b/>
          <w:sz w:val="24"/>
          <w:szCs w:val="24"/>
        </w:rPr>
        <w:t>ation:-</w:t>
      </w:r>
    </w:p>
    <w:p>
      <w:pPr>
        <w:spacing w:before="4" w:line="120" w:lineRule="exact"/>
        <w:jc w:val="left"/>
        <w:rPr>
          <w:sz w:val="13"/>
          <w:szCs w:val="13"/>
        </w:rPr>
      </w:pPr>
    </w:p>
    <w:p>
      <w:pPr>
        <w:spacing w:line="200" w:lineRule="exact"/>
        <w:jc w:val="left"/>
        <w:rPr>
          <w:sz w:val="20"/>
          <w:szCs w:val="20"/>
        </w:rPr>
      </w:pPr>
    </w:p>
    <w:p>
      <w:pPr>
        <w:ind w:left="479"/>
        <w:jc w:val="left"/>
        <w:rPr>
          <w:sz w:val="28"/>
          <w:szCs w:val="28"/>
        </w:rPr>
      </w:pPr>
      <w:r>
        <w:rPr>
          <w:rFonts w:ascii="Segoe UI Symbol" w:hAnsi="Segoe UI Symbol" w:eastAsia="Segoe UI Symbol" w:cs="Segoe UI Symbol"/>
          <w:w w:val="82"/>
          <w:sz w:val="24"/>
          <w:szCs w:val="24"/>
        </w:rPr>
        <w:t xml:space="preserve">➢   </w:t>
      </w:r>
      <w:r>
        <w:rPr>
          <w:rFonts w:ascii="Segoe UI Symbol" w:hAnsi="Segoe UI Symbol" w:eastAsia="Segoe UI Symbol" w:cs="Segoe UI Symbol"/>
          <w:spacing w:val="14"/>
          <w:w w:val="82"/>
          <w:sz w:val="24"/>
          <w:szCs w:val="24"/>
        </w:rPr>
        <w:t xml:space="preserve"> </w:t>
      </w:r>
      <w:r>
        <w:rPr>
          <w:spacing w:val="1"/>
          <w:sz w:val="28"/>
          <w:szCs w:val="28"/>
        </w:rPr>
        <w:t>P</w:t>
      </w:r>
      <w:r>
        <w:rPr>
          <w:sz w:val="28"/>
          <w:szCs w:val="28"/>
        </w:rPr>
        <w:t>ro</w:t>
      </w:r>
      <w:r>
        <w:rPr>
          <w:spacing w:val="-2"/>
          <w:sz w:val="28"/>
          <w:szCs w:val="28"/>
        </w:rPr>
        <w:t>c</w:t>
      </w:r>
      <w:r>
        <w:rPr>
          <w:spacing w:val="-1"/>
          <w:sz w:val="28"/>
          <w:szCs w:val="28"/>
        </w:rPr>
        <w:t>e</w:t>
      </w:r>
      <w:r>
        <w:rPr>
          <w:sz w:val="28"/>
          <w:szCs w:val="28"/>
        </w:rPr>
        <w:t xml:space="preserve">ssor                     </w:t>
      </w:r>
      <w:r>
        <w:rPr>
          <w:spacing w:val="29"/>
          <w:sz w:val="28"/>
          <w:szCs w:val="28"/>
        </w:rPr>
        <w:t xml:space="preserve"> </w:t>
      </w:r>
      <w:r>
        <w:rPr>
          <w:sz w:val="28"/>
          <w:szCs w:val="28"/>
        </w:rPr>
        <w:t xml:space="preserve">-  </w:t>
      </w:r>
      <w:r>
        <w:rPr>
          <w:spacing w:val="59"/>
          <w:sz w:val="28"/>
          <w:szCs w:val="28"/>
        </w:rPr>
        <w:t xml:space="preserve"> </w:t>
      </w:r>
      <w:r>
        <w:rPr>
          <w:spacing w:val="1"/>
          <w:sz w:val="28"/>
          <w:szCs w:val="28"/>
        </w:rPr>
        <w:t>P</w:t>
      </w:r>
      <w:r>
        <w:rPr>
          <w:spacing w:val="-1"/>
          <w:sz w:val="28"/>
          <w:szCs w:val="28"/>
        </w:rPr>
        <w:t>e</w:t>
      </w:r>
      <w:r>
        <w:rPr>
          <w:sz w:val="28"/>
          <w:szCs w:val="28"/>
        </w:rPr>
        <w:t>nt</w:t>
      </w:r>
      <w:r>
        <w:rPr>
          <w:spacing w:val="1"/>
          <w:sz w:val="28"/>
          <w:szCs w:val="28"/>
        </w:rPr>
        <w:t>i</w:t>
      </w:r>
      <w:r>
        <w:rPr>
          <w:sz w:val="28"/>
          <w:szCs w:val="28"/>
        </w:rPr>
        <w:t>um</w:t>
      </w:r>
      <w:r>
        <w:rPr>
          <w:spacing w:val="1"/>
          <w:sz w:val="28"/>
          <w:szCs w:val="28"/>
        </w:rPr>
        <w:t xml:space="preserve"> </w:t>
      </w:r>
      <w:r>
        <w:rPr>
          <w:spacing w:val="2"/>
          <w:sz w:val="28"/>
          <w:szCs w:val="28"/>
        </w:rPr>
        <w:t>–</w:t>
      </w:r>
      <w:r>
        <w:rPr>
          <w:spacing w:val="-6"/>
          <w:sz w:val="28"/>
          <w:szCs w:val="28"/>
        </w:rPr>
        <w:t>IV</w:t>
      </w:r>
    </w:p>
    <w:p>
      <w:pPr>
        <w:spacing w:before="6" w:line="140" w:lineRule="exact"/>
        <w:jc w:val="left"/>
        <w:rPr>
          <w:sz w:val="28"/>
          <w:szCs w:val="28"/>
        </w:rPr>
      </w:pPr>
    </w:p>
    <w:p>
      <w:pPr>
        <w:ind w:left="478"/>
        <w:jc w:val="left"/>
        <w:rPr>
          <w:sz w:val="28"/>
          <w:szCs w:val="28"/>
        </w:rPr>
      </w:pPr>
      <w:r>
        <w:rPr>
          <w:rFonts w:ascii="Segoe UI Symbol" w:hAnsi="Segoe UI Symbol" w:eastAsia="Segoe UI Symbol" w:cs="Segoe UI Symbol"/>
          <w:w w:val="82"/>
          <w:sz w:val="28"/>
          <w:szCs w:val="28"/>
        </w:rPr>
        <w:t xml:space="preserve">➢  </w:t>
      </w:r>
      <w:r>
        <w:rPr>
          <w:rFonts w:ascii="Segoe UI Symbol" w:hAnsi="Segoe UI Symbol" w:eastAsia="Segoe UI Symbol" w:cs="Segoe UI Symbol"/>
          <w:spacing w:val="8"/>
          <w:w w:val="82"/>
          <w:sz w:val="28"/>
          <w:szCs w:val="28"/>
        </w:rPr>
        <w:t xml:space="preserve"> </w:t>
      </w:r>
      <w:r>
        <w:rPr>
          <w:sz w:val="28"/>
          <w:szCs w:val="28"/>
        </w:rPr>
        <w:t xml:space="preserve">RAM                             </w:t>
      </w:r>
      <w:r>
        <w:rPr>
          <w:spacing w:val="1"/>
          <w:sz w:val="28"/>
          <w:szCs w:val="28"/>
        </w:rPr>
        <w:t xml:space="preserve"> </w:t>
      </w:r>
      <w:r>
        <w:rPr>
          <w:sz w:val="28"/>
          <w:szCs w:val="28"/>
        </w:rPr>
        <w:t xml:space="preserve">- </w:t>
      </w:r>
      <w:r>
        <w:rPr>
          <w:spacing w:val="59"/>
          <w:sz w:val="28"/>
          <w:szCs w:val="28"/>
        </w:rPr>
        <w:t>4</w:t>
      </w:r>
      <w:r>
        <w:rPr>
          <w:sz w:val="28"/>
          <w:szCs w:val="28"/>
        </w:rPr>
        <w:t xml:space="preserve"> GB</w:t>
      </w:r>
      <w:r>
        <w:rPr>
          <w:spacing w:val="-2"/>
          <w:sz w:val="28"/>
          <w:szCs w:val="28"/>
        </w:rPr>
        <w:t xml:space="preserve"> </w:t>
      </w:r>
      <w:r>
        <w:rPr>
          <w:sz w:val="28"/>
          <w:szCs w:val="28"/>
        </w:rPr>
        <w:t>(min)</w:t>
      </w:r>
    </w:p>
    <w:p>
      <w:pPr>
        <w:spacing w:before="93"/>
        <w:ind w:left="478"/>
        <w:jc w:val="left"/>
        <w:rPr>
          <w:sz w:val="28"/>
          <w:szCs w:val="28"/>
        </w:rPr>
      </w:pPr>
      <w:r>
        <w:rPr>
          <w:rFonts w:ascii="Segoe UI Symbol" w:hAnsi="Segoe UI Symbol" w:eastAsia="Segoe UI Symbol" w:cs="Segoe UI Symbol"/>
          <w:w w:val="82"/>
          <w:sz w:val="28"/>
          <w:szCs w:val="28"/>
        </w:rPr>
        <w:t xml:space="preserve">➢  </w:t>
      </w:r>
      <w:r>
        <w:rPr>
          <w:rFonts w:ascii="Segoe UI Symbol" w:hAnsi="Segoe UI Symbol" w:eastAsia="Segoe UI Symbol" w:cs="Segoe UI Symbol"/>
          <w:spacing w:val="8"/>
          <w:w w:val="82"/>
          <w:sz w:val="28"/>
          <w:szCs w:val="28"/>
        </w:rPr>
        <w:t xml:space="preserve"> </w:t>
      </w:r>
      <w:r>
        <w:rPr>
          <w:sz w:val="28"/>
          <w:szCs w:val="28"/>
        </w:rPr>
        <w:t>H</w:t>
      </w:r>
      <w:r>
        <w:rPr>
          <w:spacing w:val="-1"/>
          <w:sz w:val="28"/>
          <w:szCs w:val="28"/>
        </w:rPr>
        <w:t>a</w:t>
      </w:r>
      <w:r>
        <w:rPr>
          <w:sz w:val="28"/>
          <w:szCs w:val="28"/>
        </w:rPr>
        <w:t xml:space="preserve">rd </w:t>
      </w:r>
      <w:r>
        <w:rPr>
          <w:spacing w:val="-1"/>
          <w:sz w:val="28"/>
          <w:szCs w:val="28"/>
        </w:rPr>
        <w:t>D</w:t>
      </w:r>
      <w:r>
        <w:rPr>
          <w:sz w:val="28"/>
          <w:szCs w:val="28"/>
        </w:rPr>
        <w:t xml:space="preserve">isk                     </w:t>
      </w:r>
      <w:r>
        <w:rPr>
          <w:spacing w:val="2"/>
          <w:sz w:val="28"/>
          <w:szCs w:val="28"/>
        </w:rPr>
        <w:t xml:space="preserve"> </w:t>
      </w:r>
      <w:r>
        <w:rPr>
          <w:sz w:val="28"/>
          <w:szCs w:val="28"/>
        </w:rPr>
        <w:t xml:space="preserve">-  </w:t>
      </w:r>
      <w:r>
        <w:rPr>
          <w:spacing w:val="2"/>
          <w:sz w:val="28"/>
          <w:szCs w:val="28"/>
        </w:rPr>
        <w:t xml:space="preserve"> </w:t>
      </w:r>
      <w:r>
        <w:rPr>
          <w:sz w:val="28"/>
          <w:szCs w:val="28"/>
        </w:rPr>
        <w:t>20 GB</w:t>
      </w:r>
    </w:p>
    <w:p>
      <w:pPr>
        <w:jc w:val="left"/>
        <w:rPr>
          <w:sz w:val="24"/>
          <w:szCs w:val="24"/>
        </w:rPr>
      </w:pPr>
    </w:p>
    <w:p>
      <w:pPr>
        <w:jc w:val="left"/>
        <w:rPr>
          <w:sz w:val="24"/>
          <w:szCs w:val="24"/>
        </w:rPr>
      </w:pPr>
    </w:p>
    <w:p>
      <w:pPr>
        <w:spacing w:line="480" w:lineRule="auto"/>
        <w:jc w:val="left"/>
        <w:rPr>
          <w:b/>
          <w:sz w:val="28"/>
          <w:szCs w:val="28"/>
          <w:u w:val="single"/>
        </w:rPr>
      </w:pPr>
      <w:r>
        <w:rPr>
          <w:b/>
          <w:sz w:val="28"/>
          <w:szCs w:val="28"/>
          <w:u w:val="single"/>
        </w:rPr>
        <w:t>SOFTWARE REQUIREMENTS:</w:t>
      </w:r>
    </w:p>
    <w:p>
      <w:pPr>
        <w:numPr>
          <w:ilvl w:val="0"/>
          <w:numId w:val="5"/>
        </w:numPr>
        <w:spacing w:after="200" w:line="360" w:lineRule="auto"/>
        <w:jc w:val="left"/>
        <w:rPr>
          <w:sz w:val="28"/>
          <w:szCs w:val="28"/>
        </w:rPr>
      </w:pPr>
      <w:r>
        <w:rPr>
          <w:b/>
          <w:sz w:val="28"/>
          <w:szCs w:val="28"/>
        </w:rPr>
        <w:t xml:space="preserve">Operating system </w:t>
      </w:r>
      <w:r>
        <w:rPr>
          <w:b/>
          <w:sz w:val="28"/>
          <w:szCs w:val="28"/>
        </w:rPr>
        <w:tab/>
      </w:r>
      <w:r>
        <w:rPr>
          <w:b/>
          <w:sz w:val="28"/>
          <w:szCs w:val="28"/>
        </w:rPr>
        <w:t xml:space="preserve">:   </w:t>
      </w:r>
      <w:r>
        <w:rPr>
          <w:sz w:val="28"/>
          <w:szCs w:val="28"/>
        </w:rPr>
        <w:t>Windows 7 Ultimate.</w:t>
      </w:r>
    </w:p>
    <w:p>
      <w:pPr>
        <w:numPr>
          <w:ilvl w:val="0"/>
          <w:numId w:val="5"/>
        </w:numPr>
        <w:spacing w:after="200" w:line="360" w:lineRule="auto"/>
        <w:jc w:val="left"/>
        <w:rPr>
          <w:bCs/>
          <w:sz w:val="28"/>
          <w:szCs w:val="28"/>
        </w:rPr>
      </w:pPr>
      <w:r>
        <w:rPr>
          <w:b/>
          <w:sz w:val="28"/>
          <w:szCs w:val="28"/>
        </w:rPr>
        <w:t>Coding Language</w:t>
      </w:r>
      <w:r>
        <w:rPr>
          <w:b/>
          <w:sz w:val="28"/>
          <w:szCs w:val="28"/>
        </w:rPr>
        <w:tab/>
      </w:r>
      <w:r>
        <w:rPr>
          <w:b/>
          <w:sz w:val="28"/>
          <w:szCs w:val="28"/>
        </w:rPr>
        <w:tab/>
      </w:r>
      <w:r>
        <w:rPr>
          <w:b/>
          <w:sz w:val="28"/>
          <w:szCs w:val="28"/>
        </w:rPr>
        <w:t xml:space="preserve">:   </w:t>
      </w:r>
      <w:r>
        <w:rPr>
          <w:sz w:val="28"/>
          <w:szCs w:val="28"/>
        </w:rPr>
        <w:t>Python.</w:t>
      </w:r>
    </w:p>
    <w:p>
      <w:pPr>
        <w:jc w:val="left"/>
        <w:rPr>
          <w:lang w:val="en-US"/>
        </w:rPr>
      </w:pPr>
    </w:p>
    <w:p>
      <w:pPr>
        <w:jc w:val="left"/>
        <w:rPr>
          <w:sz w:val="28"/>
          <w:szCs w:val="28"/>
        </w:rPr>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spacing w:line="360" w:lineRule="auto"/>
        <w:jc w:val="left"/>
        <w:rPr>
          <w:rFonts w:ascii="Times New Roman" w:hAnsi="Times New Roman" w:cs="Times New Roman"/>
          <w:b/>
          <w:sz w:val="32"/>
          <w:szCs w:val="32"/>
        </w:rPr>
      </w:pPr>
      <w:r>
        <w:rPr>
          <w:rFonts w:ascii="Times New Roman" w:hAnsi="Times New Roman" w:cs="Times New Roman"/>
          <w:b/>
          <w:sz w:val="32"/>
          <w:szCs w:val="32"/>
        </w:rPr>
        <w:t>SYSTEM STUDY</w:t>
      </w:r>
    </w:p>
    <w:p>
      <w:pPr>
        <w:pStyle w:val="12"/>
        <w:spacing w:line="360" w:lineRule="auto"/>
        <w:ind w:left="0"/>
        <w:jc w:val="left"/>
        <w:rPr>
          <w:b/>
          <w:bCs/>
          <w:sz w:val="28"/>
          <w:szCs w:val="28"/>
        </w:rPr>
      </w:pPr>
    </w:p>
    <w:p>
      <w:pPr>
        <w:pStyle w:val="12"/>
        <w:spacing w:line="360" w:lineRule="auto"/>
        <w:ind w:left="0"/>
        <w:jc w:val="left"/>
        <w:rPr>
          <w:rFonts w:ascii="Times New Roman" w:hAnsi="Times New Roman" w:cs="Times New Roman"/>
          <w:b/>
          <w:bCs/>
          <w:sz w:val="28"/>
          <w:szCs w:val="28"/>
        </w:rPr>
      </w:pPr>
      <w:r>
        <w:rPr>
          <w:rFonts w:ascii="Times New Roman" w:hAnsi="Times New Roman" w:cs="Times New Roman"/>
          <w:b/>
          <w:bCs/>
          <w:sz w:val="28"/>
          <w:szCs w:val="28"/>
        </w:rPr>
        <w:t>FEASIBILITY STUDY</w:t>
      </w:r>
    </w:p>
    <w:p>
      <w:pPr>
        <w:spacing w:line="360" w:lineRule="auto"/>
        <w:jc w:val="left"/>
        <w:rPr>
          <w:rFonts w:ascii="Times New Roman" w:hAnsi="Times New Roman" w:cs="Times New Roman"/>
          <w:color w:val="000000"/>
          <w:sz w:val="20"/>
        </w:rPr>
      </w:pPr>
    </w:p>
    <w:p>
      <w:pPr>
        <w:pStyle w:val="11"/>
        <w:jc w:val="left"/>
        <w:rPr>
          <w:rFonts w:ascii="Times New Roman" w:hAnsi="Times New Roman"/>
          <w:sz w:val="28"/>
          <w:szCs w:val="28"/>
        </w:rPr>
      </w:pPr>
      <w:r>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pPr>
        <w:spacing w:line="360" w:lineRule="auto"/>
        <w:jc w:val="left"/>
        <w:rPr>
          <w:rFonts w:ascii="Times New Roman" w:hAnsi="Times New Roman" w:cs="Times New Roman"/>
          <w:bCs/>
          <w:color w:val="000000"/>
          <w:sz w:val="28"/>
          <w:szCs w:val="28"/>
        </w:rPr>
      </w:pPr>
    </w:p>
    <w:p>
      <w:pPr>
        <w:spacing w:line="360" w:lineRule="auto"/>
        <w:jc w:val="left"/>
        <w:rPr>
          <w:rFonts w:ascii="Times New Roman" w:hAnsi="Times New Roman" w:cs="Times New Roman"/>
          <w:color w:val="000000"/>
          <w:sz w:val="28"/>
          <w:szCs w:val="28"/>
        </w:rPr>
      </w:pPr>
      <w:r>
        <w:rPr>
          <w:rFonts w:ascii="Times New Roman" w:hAnsi="Times New Roman" w:cs="Times New Roman"/>
          <w:sz w:val="28"/>
          <w:szCs w:val="28"/>
        </w:rPr>
        <w:t>Three key considerations involved in the feasibility analysis are</w:t>
      </w:r>
    </w:p>
    <w:p>
      <w:pPr>
        <w:spacing w:line="360" w:lineRule="auto"/>
        <w:jc w:val="left"/>
        <w:rPr>
          <w:rFonts w:ascii="Times New Roman" w:hAnsi="Times New Roman" w:cs="Times New Roman"/>
          <w:color w:val="000000"/>
          <w:sz w:val="28"/>
          <w:szCs w:val="28"/>
        </w:rPr>
      </w:pPr>
    </w:p>
    <w:p>
      <w:pPr>
        <w:numPr>
          <w:ilvl w:val="0"/>
          <w:numId w:val="6"/>
        </w:numPr>
        <w:spacing w:after="0" w:line="360" w:lineRule="auto"/>
        <w:jc w:val="left"/>
        <w:rPr>
          <w:rFonts w:ascii="Times New Roman" w:hAnsi="Times New Roman" w:cs="Times New Roman"/>
          <w:color w:val="000000"/>
          <w:sz w:val="28"/>
          <w:szCs w:val="28"/>
        </w:rPr>
      </w:pPr>
      <w:r>
        <w:rPr>
          <w:rFonts w:ascii="Times New Roman" w:hAnsi="Times New Roman" w:cs="Times New Roman"/>
          <w:sz w:val="28"/>
          <w:szCs w:val="28"/>
        </w:rPr>
        <w:t>ECONOMICAL FEASIBILITY</w:t>
      </w:r>
    </w:p>
    <w:p>
      <w:pPr>
        <w:numPr>
          <w:ilvl w:val="0"/>
          <w:numId w:val="6"/>
        </w:numPr>
        <w:spacing w:after="0" w:line="360" w:lineRule="auto"/>
        <w:jc w:val="left"/>
        <w:rPr>
          <w:rFonts w:ascii="Times New Roman" w:hAnsi="Times New Roman" w:cs="Times New Roman"/>
          <w:color w:val="000000"/>
          <w:sz w:val="28"/>
          <w:szCs w:val="28"/>
        </w:rPr>
      </w:pPr>
      <w:r>
        <w:rPr>
          <w:rFonts w:ascii="Times New Roman" w:hAnsi="Times New Roman" w:cs="Times New Roman"/>
          <w:sz w:val="28"/>
          <w:szCs w:val="28"/>
        </w:rPr>
        <w:t>TECHNICAL FEASIBILITY</w:t>
      </w:r>
    </w:p>
    <w:p>
      <w:pPr>
        <w:numPr>
          <w:ilvl w:val="0"/>
          <w:numId w:val="6"/>
        </w:numPr>
        <w:spacing w:after="0" w:line="360" w:lineRule="auto"/>
        <w:jc w:val="left"/>
        <w:rPr>
          <w:rFonts w:ascii="Times New Roman" w:hAnsi="Times New Roman" w:cs="Times New Roman"/>
          <w:color w:val="000000"/>
          <w:sz w:val="28"/>
          <w:szCs w:val="28"/>
        </w:rPr>
      </w:pPr>
      <w:r>
        <w:rPr>
          <w:rFonts w:ascii="Times New Roman" w:hAnsi="Times New Roman" w:cs="Times New Roman"/>
          <w:sz w:val="28"/>
          <w:szCs w:val="28"/>
        </w:rPr>
        <w:t>SOCIAL FEASIBILITY</w:t>
      </w:r>
    </w:p>
    <w:p>
      <w:pPr>
        <w:spacing w:line="360" w:lineRule="auto"/>
        <w:jc w:val="left"/>
        <w:rPr>
          <w:rFonts w:ascii="Times New Roman" w:hAnsi="Times New Roman" w:cs="Times New Roman"/>
          <w:b/>
          <w:color w:val="000000"/>
          <w:sz w:val="28"/>
          <w:szCs w:val="28"/>
        </w:rPr>
      </w:pPr>
    </w:p>
    <w:p>
      <w:pPr>
        <w:spacing w:line="360" w:lineRule="auto"/>
        <w:jc w:val="left"/>
        <w:rPr>
          <w:rFonts w:ascii="Times New Roman" w:hAnsi="Times New Roman" w:cs="Times New Roman"/>
          <w:b/>
          <w:color w:val="000000"/>
          <w:sz w:val="28"/>
          <w:szCs w:val="28"/>
        </w:rPr>
      </w:pPr>
    </w:p>
    <w:p>
      <w:pPr>
        <w:spacing w:line="360" w:lineRule="auto"/>
        <w:jc w:val="left"/>
        <w:rPr>
          <w:rFonts w:ascii="Times New Roman" w:hAnsi="Times New Roman" w:cs="Times New Roman"/>
          <w:b/>
          <w:bCs/>
          <w:color w:val="000000"/>
          <w:sz w:val="28"/>
          <w:szCs w:val="28"/>
        </w:rPr>
      </w:pPr>
      <w:r>
        <w:rPr>
          <w:rFonts w:ascii="Times New Roman" w:hAnsi="Times New Roman" w:cs="Times New Roman"/>
          <w:b/>
          <w:bCs/>
          <w:sz w:val="28"/>
          <w:szCs w:val="28"/>
        </w:rPr>
        <w:t>ECONOMICAL FEASIBILITY</w:t>
      </w:r>
    </w:p>
    <w:p>
      <w:pPr>
        <w:spacing w:line="360" w:lineRule="auto"/>
        <w:jc w:val="left"/>
        <w:rPr>
          <w:rFonts w:ascii="Times New Roman" w:hAnsi="Times New Roman" w:cs="Times New Roman"/>
          <w:sz w:val="28"/>
          <w:szCs w:val="28"/>
        </w:rPr>
      </w:pPr>
    </w:p>
    <w:p>
      <w:pPr>
        <w:spacing w:line="360" w:lineRule="auto"/>
        <w:ind w:firstLine="720"/>
        <w:jc w:val="left"/>
        <w:rPr>
          <w:rFonts w:ascii="Times New Roman" w:hAnsi="Times New Roman" w:cs="Times New Roman"/>
          <w:sz w:val="28"/>
          <w:szCs w:val="28"/>
        </w:rPr>
      </w:pPr>
      <w:r>
        <w:rPr>
          <w:rFonts w:ascii="Times New Roman" w:hAnsi="Times New Roman" w:cs="Times New Roman"/>
          <w:sz w:val="28"/>
          <w:szCs w:val="28"/>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pPr>
        <w:pStyle w:val="4"/>
        <w:jc w:val="left"/>
        <w:rPr>
          <w:rFonts w:cstheme="majorBidi"/>
          <w:color w:val="000000" w:themeColor="text1"/>
          <w:sz w:val="28"/>
          <w:szCs w:val="28"/>
          <w14:textFill>
            <w14:solidFill>
              <w14:schemeClr w14:val="tx1"/>
            </w14:solidFill>
          </w14:textFill>
        </w:rPr>
      </w:pPr>
    </w:p>
    <w:p>
      <w:pPr>
        <w:pStyle w:val="4"/>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TECHNICAL FEASIBILITY</w:t>
      </w:r>
    </w:p>
    <w:p>
      <w:pPr>
        <w:spacing w:line="360" w:lineRule="auto"/>
        <w:jc w:val="left"/>
        <w:rPr>
          <w:rFonts w:ascii="Times New Roman" w:hAnsi="Times New Roman" w:cs="Times New Roman"/>
          <w:sz w:val="28"/>
          <w:szCs w:val="28"/>
        </w:rPr>
      </w:pPr>
    </w:p>
    <w:p>
      <w:pPr>
        <w:spacing w:line="360" w:lineRule="auto"/>
        <w:ind w:firstLine="720"/>
        <w:jc w:val="left"/>
        <w:rPr>
          <w:rFonts w:ascii="Times New Roman" w:hAnsi="Times New Roman" w:cs="Times New Roman"/>
          <w:color w:val="000000"/>
          <w:sz w:val="28"/>
          <w:szCs w:val="28"/>
        </w:rPr>
      </w:pPr>
      <w:r>
        <w:rPr>
          <w:rFonts w:ascii="Times New Roman" w:hAnsi="Times New Roman" w:cs="Times New Roman"/>
          <w:sz w:val="28"/>
          <w:szCs w:val="28"/>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pPr>
        <w:spacing w:line="360" w:lineRule="auto"/>
        <w:jc w:val="left"/>
        <w:rPr>
          <w:rFonts w:ascii="Times New Roman" w:hAnsi="Times New Roman" w:cs="Times New Roman"/>
          <w:color w:val="000000"/>
          <w:sz w:val="28"/>
          <w:szCs w:val="28"/>
        </w:rPr>
      </w:pPr>
    </w:p>
    <w:p>
      <w:pPr>
        <w:spacing w:line="360" w:lineRule="auto"/>
        <w:jc w:val="left"/>
        <w:rPr>
          <w:rFonts w:ascii="Times New Roman" w:hAnsi="Times New Roman" w:cs="Times New Roman"/>
          <w:b/>
          <w:bCs/>
          <w:sz w:val="28"/>
          <w:szCs w:val="28"/>
        </w:rPr>
      </w:pPr>
      <w:r>
        <w:rPr>
          <w:rFonts w:ascii="Times New Roman" w:hAnsi="Times New Roman" w:cs="Times New Roman"/>
          <w:b/>
          <w:bCs/>
          <w:sz w:val="28"/>
          <w:szCs w:val="28"/>
        </w:rPr>
        <w:t>SOCIAL FEASIBILITY</w:t>
      </w:r>
    </w:p>
    <w:p>
      <w:pPr>
        <w:spacing w:line="360" w:lineRule="auto"/>
        <w:jc w:val="left"/>
        <w:rPr>
          <w:rFonts w:ascii="Times New Roman" w:hAnsi="Times New Roman" w:cs="Times New Roman"/>
          <w:sz w:val="28"/>
          <w:szCs w:val="28"/>
        </w:rPr>
      </w:pPr>
    </w:p>
    <w:p>
      <w:pPr>
        <w:spacing w:line="360" w:lineRule="auto"/>
        <w:jc w:val="left"/>
        <w:rPr>
          <w:rFonts w:ascii="Times New Roman" w:hAnsi="Times New Roman" w:cs="Times New Roman"/>
        </w:rPr>
      </w:pPr>
      <w:r>
        <w:rPr>
          <w:rFonts w:ascii="Times New Roman" w:hAnsi="Times New Roman" w:cs="Times New Roman"/>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pPr>
        <w:jc w:val="left"/>
      </w:pPr>
    </w:p>
    <w:p>
      <w:pPr>
        <w:jc w:val="left"/>
        <w:rPr>
          <w:rFonts w:ascii="Times New Roman" w:hAnsi="Times New Roman" w:cs="Times New Roman"/>
          <w:sz w:val="28"/>
          <w:szCs w:val="28"/>
        </w:rPr>
      </w:pPr>
    </w:p>
    <w:p>
      <w:pPr>
        <w:jc w:val="left"/>
        <w:rPr>
          <w:rFonts w:ascii="Times New Roman" w:hAnsi="Times New Roman" w:cs="Times New Roman"/>
          <w:sz w:val="28"/>
          <w:szCs w:val="28"/>
        </w:rPr>
      </w:pPr>
    </w:p>
    <w:p>
      <w:pPr>
        <w:jc w:val="left"/>
        <w:rPr>
          <w:rFonts w:ascii="Times New Roman" w:hAnsi="Times New Roman" w:cs="Times New Roman"/>
          <w:sz w:val="28"/>
          <w:szCs w:val="28"/>
        </w:rPr>
      </w:pPr>
    </w:p>
    <w:p>
      <w:pPr>
        <w:jc w:val="left"/>
        <w:rPr>
          <w:rFonts w:ascii="Times New Roman" w:hAnsi="Times New Roman" w:cs="Times New Roman"/>
          <w:sz w:val="28"/>
          <w:szCs w:val="28"/>
        </w:rPr>
      </w:pPr>
    </w:p>
    <w:p>
      <w:pPr>
        <w:jc w:val="left"/>
        <w:rPr>
          <w:rFonts w:ascii="Times New Roman" w:hAnsi="Times New Roman" w:cs="Times New Roman"/>
          <w:sz w:val="28"/>
          <w:szCs w:val="28"/>
        </w:rPr>
      </w:pPr>
    </w:p>
    <w:p>
      <w:pPr>
        <w:jc w:val="left"/>
        <w:rPr>
          <w:rFonts w:ascii="Times New Roman" w:hAnsi="Times New Roman" w:cs="Times New Roman"/>
          <w:sz w:val="28"/>
          <w:szCs w:val="28"/>
        </w:rPr>
      </w:pPr>
    </w:p>
    <w:p>
      <w:pPr>
        <w:jc w:val="left"/>
      </w:pPr>
    </w:p>
    <w:p>
      <w:pPr>
        <w:jc w:val="left"/>
        <w:rPr>
          <w:rFonts w:ascii="Times New Roman" w:hAnsi="Times New Roman" w:cs="Times New Roman"/>
          <w:b/>
          <w:sz w:val="28"/>
          <w:szCs w:val="28"/>
        </w:rPr>
      </w:pPr>
      <w:r>
        <w:rPr>
          <w:rFonts w:ascii="Times New Roman" w:hAnsi="Times New Roman" w:cs="Times New Roman"/>
          <w:b/>
          <w:sz w:val="28"/>
          <w:szCs w:val="28"/>
        </w:rPr>
        <w:t>.SYSTEM DESIGN</w:t>
      </w:r>
    </w:p>
    <w:p>
      <w:pPr>
        <w:jc w:val="left"/>
        <w:rPr>
          <w:rFonts w:ascii="Times New Roman" w:hAnsi="Times New Roman" w:cs="Times New Roman"/>
          <w:b/>
          <w:sz w:val="28"/>
          <w:szCs w:val="28"/>
          <w:u w:val="single"/>
        </w:rPr>
      </w:pPr>
    </w:p>
    <w:p>
      <w:pPr>
        <w:jc w:val="left"/>
        <w:rPr>
          <w:rFonts w:ascii="Times New Roman" w:hAnsi="Times New Roman" w:cs="Times New Roman"/>
          <w:b/>
          <w:sz w:val="28"/>
          <w:szCs w:val="28"/>
          <w:u w:val="single"/>
        </w:rPr>
      </w:pPr>
    </w:p>
    <w:p>
      <w:pPr>
        <w:jc w:val="left"/>
        <w:rPr>
          <w:rFonts w:ascii="Times New Roman" w:hAnsi="Times New Roman" w:cs="Times New Roman"/>
          <w:b/>
          <w:sz w:val="28"/>
          <w:szCs w:val="28"/>
          <w:u w:val="single"/>
        </w:rPr>
      </w:pPr>
    </w:p>
    <w:p>
      <w:pPr>
        <w:jc w:val="left"/>
        <w:rPr>
          <w:rFonts w:ascii="Times New Roman" w:hAnsi="Times New Roman" w:cs="Times New Roman"/>
          <w:b/>
          <w:sz w:val="28"/>
          <w:szCs w:val="24"/>
        </w:rPr>
      </w:pPr>
      <w:r>
        <w:rPr>
          <w:rFonts w:ascii="Times New Roman" w:hAnsi="Times New Roman" w:cs="Times New Roman"/>
          <w:b/>
          <w:sz w:val="28"/>
          <w:szCs w:val="24"/>
        </w:rPr>
        <w:t>UML DIAGRAMS</w:t>
      </w:r>
    </w:p>
    <w:p>
      <w:pPr>
        <w:jc w:val="left"/>
        <w:rPr>
          <w:rFonts w:ascii="Times New Roman" w:hAnsi="Times New Roman" w:cs="Times New Roman"/>
          <w:b/>
          <w:sz w:val="28"/>
          <w:szCs w:val="24"/>
        </w:rPr>
      </w:pPr>
    </w:p>
    <w:p>
      <w:pPr>
        <w:pStyle w:val="30"/>
        <w:spacing w:after="0" w:line="360" w:lineRule="auto"/>
        <w:ind w:left="0" w:firstLine="720"/>
        <w:jc w:val="left"/>
        <w:rPr>
          <w:rFonts w:ascii="Times New Roman" w:hAnsi="Times New Roman"/>
          <w:color w:val="000000"/>
          <w:sz w:val="28"/>
          <w:szCs w:val="24"/>
        </w:rPr>
      </w:pPr>
      <w:r>
        <w:rPr>
          <w:rFonts w:ascii="Times New Roman" w:hAnsi="Times New Roman"/>
          <w:color w:val="000000"/>
          <w:sz w:val="28"/>
          <w:szCs w:val="24"/>
        </w:rPr>
        <w:t>UML stands for Unified Modeling Language. UML is a standardized general-purpose modeling language in the field of object-oriented software engineering. The standard is managed, and was created by, the Object Management Group.</w:t>
      </w:r>
    </w:p>
    <w:p>
      <w:pPr>
        <w:pStyle w:val="30"/>
        <w:spacing w:after="0" w:line="360" w:lineRule="auto"/>
        <w:ind w:left="0" w:firstLine="720"/>
        <w:jc w:val="left"/>
        <w:rPr>
          <w:rFonts w:ascii="Times New Roman" w:hAnsi="Times New Roman"/>
          <w:color w:val="000000"/>
          <w:sz w:val="28"/>
          <w:szCs w:val="24"/>
        </w:rPr>
      </w:pPr>
      <w:r>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pPr>
        <w:pStyle w:val="30"/>
        <w:spacing w:after="0" w:line="360" w:lineRule="auto"/>
        <w:ind w:left="0"/>
        <w:jc w:val="left"/>
        <w:rPr>
          <w:rFonts w:ascii="Times New Roman" w:hAnsi="Times New Roman"/>
          <w:color w:val="000000"/>
          <w:sz w:val="28"/>
          <w:szCs w:val="24"/>
        </w:rPr>
      </w:pPr>
      <w:r>
        <w:rPr>
          <w:rFonts w:ascii="Times New Roman" w:hAnsi="Times New Roman"/>
          <w:color w:val="000000"/>
          <w:sz w:val="28"/>
          <w:szCs w:val="24"/>
        </w:rPr>
        <w:t>The Unified Modeling Language is a standard language for specifying, Visualization, Constructing and documenting the artifacts of software system, as well as for business modeling and other non-software systems.</w:t>
      </w:r>
    </w:p>
    <w:p>
      <w:pPr>
        <w:pStyle w:val="30"/>
        <w:spacing w:after="0" w:line="360" w:lineRule="auto"/>
        <w:ind w:left="0" w:firstLine="720"/>
        <w:jc w:val="left"/>
        <w:rPr>
          <w:rFonts w:ascii="Times New Roman" w:hAnsi="Times New Roman"/>
          <w:color w:val="000000"/>
          <w:sz w:val="28"/>
          <w:szCs w:val="24"/>
        </w:rPr>
      </w:pPr>
      <w:r>
        <w:rPr>
          <w:rFonts w:ascii="Times New Roman" w:hAnsi="Times New Roman"/>
          <w:color w:val="000000"/>
          <w:sz w:val="28"/>
          <w:szCs w:val="24"/>
        </w:rPr>
        <w:t>The UML represents a collection of best engineering practices that have proven successful in the modeling of large and complex systems.</w:t>
      </w:r>
    </w:p>
    <w:p>
      <w:pPr>
        <w:pStyle w:val="30"/>
        <w:spacing w:after="0" w:line="360" w:lineRule="auto"/>
        <w:ind w:left="0" w:firstLine="720"/>
        <w:jc w:val="left"/>
        <w:rPr>
          <w:rFonts w:ascii="Times New Roman" w:hAnsi="Times New Roman"/>
          <w:color w:val="000000"/>
          <w:sz w:val="28"/>
          <w:szCs w:val="24"/>
        </w:rPr>
      </w:pPr>
      <w:r>
        <w:rPr>
          <w:rFonts w:ascii="Times New Roman" w:hAnsi="Times New Roman"/>
          <w:color w:val="000000"/>
          <w:sz w:val="28"/>
          <w:szCs w:val="24"/>
        </w:rPr>
        <w:t>The UML is a very important part of developing objects oriented software and the software development process. The UML uses mostly graphical notations to express the design of software projects.</w:t>
      </w:r>
    </w:p>
    <w:p>
      <w:pPr>
        <w:pStyle w:val="30"/>
        <w:spacing w:after="0" w:line="360" w:lineRule="auto"/>
        <w:ind w:left="0" w:firstLine="720"/>
        <w:jc w:val="left"/>
        <w:rPr>
          <w:rFonts w:ascii="Times New Roman" w:hAnsi="Times New Roman"/>
          <w:color w:val="000000"/>
          <w:sz w:val="28"/>
          <w:szCs w:val="24"/>
        </w:rPr>
      </w:pPr>
    </w:p>
    <w:p>
      <w:pPr>
        <w:pStyle w:val="30"/>
        <w:spacing w:after="0" w:line="360" w:lineRule="auto"/>
        <w:ind w:left="0"/>
        <w:jc w:val="left"/>
        <w:rPr>
          <w:rFonts w:ascii="Times New Roman" w:hAnsi="Times New Roman"/>
          <w:b/>
          <w:sz w:val="28"/>
          <w:szCs w:val="24"/>
        </w:rPr>
      </w:pPr>
      <w:r>
        <w:rPr>
          <w:rFonts w:ascii="Times New Roman" w:hAnsi="Times New Roman"/>
          <w:b/>
          <w:sz w:val="28"/>
          <w:szCs w:val="24"/>
        </w:rPr>
        <w:t>GOALS:</w:t>
      </w:r>
    </w:p>
    <w:p>
      <w:pPr>
        <w:pStyle w:val="30"/>
        <w:spacing w:after="0" w:line="360" w:lineRule="auto"/>
        <w:ind w:left="0"/>
        <w:jc w:val="left"/>
        <w:rPr>
          <w:rFonts w:ascii="Times New Roman" w:hAnsi="Times New Roman"/>
          <w:sz w:val="28"/>
          <w:szCs w:val="24"/>
        </w:rPr>
      </w:pPr>
      <w:r>
        <w:rPr>
          <w:rFonts w:ascii="Times New Roman" w:hAnsi="Times New Roman"/>
          <w:sz w:val="28"/>
          <w:szCs w:val="24"/>
        </w:rPr>
        <w:t>The Primary goals in the design of the UML are as follows:</w:t>
      </w:r>
    </w:p>
    <w:p>
      <w:pPr>
        <w:pStyle w:val="30"/>
        <w:numPr>
          <w:ilvl w:val="0"/>
          <w:numId w:val="7"/>
        </w:numPr>
        <w:spacing w:after="0" w:line="360" w:lineRule="auto"/>
        <w:jc w:val="left"/>
        <w:rPr>
          <w:rFonts w:ascii="Times New Roman" w:hAnsi="Times New Roman"/>
          <w:sz w:val="28"/>
          <w:szCs w:val="24"/>
        </w:rPr>
      </w:pPr>
      <w:r>
        <w:rPr>
          <w:rFonts w:ascii="Times New Roman" w:hAnsi="Times New Roman"/>
          <w:sz w:val="28"/>
          <w:szCs w:val="24"/>
        </w:rPr>
        <w:t>Provide users a ready-to-use, expressive visual modeling Language so that they can develop and exchange meaningful models.</w:t>
      </w:r>
    </w:p>
    <w:p>
      <w:pPr>
        <w:pStyle w:val="30"/>
        <w:numPr>
          <w:ilvl w:val="0"/>
          <w:numId w:val="7"/>
        </w:numPr>
        <w:spacing w:after="0" w:line="360" w:lineRule="auto"/>
        <w:jc w:val="left"/>
        <w:rPr>
          <w:rFonts w:ascii="Times New Roman" w:hAnsi="Times New Roman"/>
          <w:sz w:val="28"/>
          <w:szCs w:val="24"/>
        </w:rPr>
      </w:pPr>
      <w:r>
        <w:rPr>
          <w:rFonts w:ascii="Times New Roman" w:hAnsi="Times New Roman"/>
          <w:sz w:val="28"/>
          <w:szCs w:val="24"/>
        </w:rPr>
        <w:t>Provide extendibility and specialization mechanisms to extend the core concepts.</w:t>
      </w:r>
    </w:p>
    <w:p>
      <w:pPr>
        <w:pStyle w:val="30"/>
        <w:numPr>
          <w:ilvl w:val="0"/>
          <w:numId w:val="7"/>
        </w:numPr>
        <w:spacing w:after="0" w:line="360" w:lineRule="auto"/>
        <w:jc w:val="left"/>
        <w:rPr>
          <w:rFonts w:ascii="Times New Roman" w:hAnsi="Times New Roman"/>
          <w:sz w:val="28"/>
          <w:szCs w:val="24"/>
        </w:rPr>
      </w:pPr>
      <w:r>
        <w:rPr>
          <w:rFonts w:ascii="Times New Roman" w:hAnsi="Times New Roman"/>
          <w:sz w:val="28"/>
          <w:szCs w:val="24"/>
        </w:rPr>
        <w:t>Be independent of particular programming languages and development process.</w:t>
      </w:r>
    </w:p>
    <w:p>
      <w:pPr>
        <w:pStyle w:val="30"/>
        <w:numPr>
          <w:ilvl w:val="0"/>
          <w:numId w:val="7"/>
        </w:numPr>
        <w:spacing w:after="0" w:line="360" w:lineRule="auto"/>
        <w:jc w:val="left"/>
        <w:rPr>
          <w:rFonts w:ascii="Times New Roman" w:hAnsi="Times New Roman"/>
          <w:sz w:val="28"/>
          <w:szCs w:val="24"/>
        </w:rPr>
      </w:pPr>
      <w:r>
        <w:rPr>
          <w:rFonts w:ascii="Times New Roman" w:hAnsi="Times New Roman"/>
          <w:sz w:val="28"/>
          <w:szCs w:val="24"/>
        </w:rPr>
        <w:t>Provide a formal basis for understanding the modeling language.</w:t>
      </w:r>
    </w:p>
    <w:p>
      <w:pPr>
        <w:pStyle w:val="30"/>
        <w:numPr>
          <w:ilvl w:val="0"/>
          <w:numId w:val="7"/>
        </w:numPr>
        <w:spacing w:after="0" w:line="360" w:lineRule="auto"/>
        <w:jc w:val="left"/>
        <w:rPr>
          <w:rFonts w:ascii="Times New Roman" w:hAnsi="Times New Roman"/>
          <w:sz w:val="28"/>
          <w:szCs w:val="24"/>
        </w:rPr>
      </w:pPr>
      <w:r>
        <w:rPr>
          <w:rFonts w:ascii="Times New Roman" w:hAnsi="Times New Roman"/>
          <w:sz w:val="28"/>
          <w:szCs w:val="24"/>
        </w:rPr>
        <w:t>Encourage the growth of OO tools market.</w:t>
      </w:r>
    </w:p>
    <w:p>
      <w:pPr>
        <w:pStyle w:val="30"/>
        <w:numPr>
          <w:ilvl w:val="0"/>
          <w:numId w:val="7"/>
        </w:numPr>
        <w:spacing w:after="0" w:line="360" w:lineRule="auto"/>
        <w:jc w:val="left"/>
        <w:rPr>
          <w:rFonts w:ascii="Times New Roman" w:hAnsi="Times New Roman"/>
          <w:sz w:val="28"/>
          <w:szCs w:val="24"/>
        </w:rPr>
      </w:pPr>
      <w:r>
        <w:rPr>
          <w:rFonts w:ascii="Times New Roman" w:hAnsi="Times New Roman"/>
          <w:sz w:val="28"/>
          <w:szCs w:val="24"/>
        </w:rPr>
        <w:t>Support higher level development concepts such as collaborations, frameworks, patterns and components.</w:t>
      </w:r>
    </w:p>
    <w:p>
      <w:pPr>
        <w:pStyle w:val="30"/>
        <w:numPr>
          <w:ilvl w:val="0"/>
          <w:numId w:val="7"/>
        </w:numPr>
        <w:spacing w:after="0" w:line="360" w:lineRule="auto"/>
        <w:jc w:val="left"/>
        <w:rPr>
          <w:rFonts w:ascii="Times New Roman" w:hAnsi="Times New Roman"/>
          <w:sz w:val="28"/>
          <w:szCs w:val="24"/>
        </w:rPr>
      </w:pPr>
      <w:r>
        <w:rPr>
          <w:rFonts w:ascii="Times New Roman" w:hAnsi="Times New Roman"/>
          <w:sz w:val="28"/>
          <w:szCs w:val="24"/>
        </w:rPr>
        <w:t>Integrate best practices.</w:t>
      </w:r>
    </w:p>
    <w:p>
      <w:pPr>
        <w:jc w:val="left"/>
        <w:rPr>
          <w:b/>
          <w:sz w:val="28"/>
        </w:rPr>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spacing w:line="360" w:lineRule="auto"/>
        <w:jc w:val="left"/>
        <w:rPr>
          <w:rFonts w:ascii="Times New Roman" w:hAnsi="Times New Roman" w:cs="Times New Roman"/>
          <w:b/>
          <w:sz w:val="24"/>
          <w:szCs w:val="24"/>
        </w:rPr>
      </w:pPr>
      <w:r>
        <w:rPr>
          <w:rFonts w:ascii="Times New Roman" w:hAnsi="Times New Roman" w:cs="Times New Roman"/>
          <w:b/>
          <w:sz w:val="24"/>
          <w:szCs w:val="24"/>
        </w:rPr>
        <w:t>USECASE  DESCRIPTION :</w:t>
      </w:r>
    </w:p>
    <w:p>
      <w:pPr>
        <w:pStyle w:val="31"/>
        <w:spacing w:line="360" w:lineRule="auto"/>
        <w:ind w:firstLine="720"/>
        <w:jc w:val="left"/>
        <w:rPr>
          <w:rFonts w:ascii="Times New Roman" w:hAnsi="Times New Roman" w:cs="Times New Roman"/>
          <w:color w:val="000000"/>
        </w:rPr>
      </w:pPr>
      <w:r>
        <w:rPr>
          <w:rFonts w:ascii="Times New Roman" w:hAnsi="Times New Roman" w:cs="Times New Roman"/>
          <w:color w:val="000000"/>
        </w:rPr>
        <w:t>A use case diagram in the Unified Modeling Language (UML) is a type of behavioraldiagram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pPr>
        <w:spacing w:line="360" w:lineRule="auto"/>
        <w:jc w:val="left"/>
        <w:rPr>
          <w:rFonts w:ascii="Times New Roman" w:hAnsi="Times New Roman" w:cs="Times New Roman"/>
          <w:b/>
          <w:sz w:val="24"/>
          <w:szCs w:val="24"/>
        </w:rPr>
      </w:pPr>
    </w:p>
    <w:p>
      <w:pPr>
        <w:spacing w:line="360" w:lineRule="auto"/>
        <w:jc w:val="left"/>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31510" cy="5777230"/>
            <wp:effectExtent l="0" t="0" r="0" b="0"/>
            <wp:docPr id="3942993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9931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5777230"/>
                    </a:xfrm>
                    <a:prstGeom prst="rect">
                      <a:avLst/>
                    </a:prstGeom>
                    <a:noFill/>
                    <a:ln>
                      <a:noFill/>
                    </a:ln>
                  </pic:spPr>
                </pic:pic>
              </a:graphicData>
            </a:graphic>
          </wp:inline>
        </w:drawing>
      </w:r>
    </w:p>
    <w:p>
      <w:pPr>
        <w:spacing w:line="360" w:lineRule="auto"/>
        <w:jc w:val="left"/>
        <w:rPr>
          <w:rFonts w:ascii="Times New Roman" w:hAnsi="Times New Roman" w:cs="Times New Roman"/>
          <w:b/>
          <w:sz w:val="24"/>
          <w:szCs w:val="24"/>
        </w:rPr>
      </w:pPr>
    </w:p>
    <w:p>
      <w:pPr>
        <w:spacing w:line="360" w:lineRule="auto"/>
        <w:jc w:val="left"/>
        <w:rPr>
          <w:rFonts w:ascii="Times New Roman" w:hAnsi="Times New Roman" w:cs="Times New Roman"/>
          <w:b/>
          <w:sz w:val="24"/>
          <w:szCs w:val="24"/>
        </w:rPr>
      </w:pPr>
    </w:p>
    <w:p>
      <w:pPr>
        <w:tabs>
          <w:tab w:val="left" w:pos="2478"/>
        </w:tabs>
        <w:jc w:val="left"/>
        <w:rPr>
          <w:rFonts w:ascii="Times New Roman" w:hAnsi="Times New Roman" w:cs="Times New Roman"/>
          <w:b/>
          <w:sz w:val="28"/>
          <w:szCs w:val="28"/>
          <w:u w:val="single"/>
        </w:rPr>
      </w:pPr>
      <w:r>
        <w:rPr>
          <w:rFonts w:ascii="Times New Roman" w:hAnsi="Times New Roman" w:cs="Times New Roman"/>
          <w:b/>
          <w:sz w:val="28"/>
          <w:szCs w:val="28"/>
          <w:u w:val="single"/>
        </w:rPr>
        <w:t>CLASS DIAGRAM:</w:t>
      </w:r>
    </w:p>
    <w:p>
      <w:pPr>
        <w:tabs>
          <w:tab w:val="left" w:pos="2478"/>
        </w:tabs>
        <w:spacing w:line="360" w:lineRule="auto"/>
        <w:jc w:val="left"/>
        <w:rPr>
          <w:rFonts w:ascii="Times New Roman" w:hAnsi="Times New Roman" w:cs="Times New Roman"/>
          <w:color w:val="000000"/>
          <w:sz w:val="28"/>
        </w:rPr>
      </w:pPr>
      <w:r>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p/>
    <w:p/>
    <w:p/>
    <w:p>
      <w:r>
        <w:drawing>
          <wp:inline distT="0" distB="0" distL="0" distR="0">
            <wp:extent cx="1836420" cy="2636520"/>
            <wp:effectExtent l="0" t="0" r="0" b="0"/>
            <wp:docPr id="15199209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20912"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36420" cy="2636520"/>
                    </a:xfrm>
                    <a:prstGeom prst="rect">
                      <a:avLst/>
                    </a:prstGeom>
                    <a:noFill/>
                    <a:ln>
                      <a:noFill/>
                    </a:ln>
                  </pic:spPr>
                </pic:pic>
              </a:graphicData>
            </a:graphic>
          </wp:inline>
        </w:drawing>
      </w:r>
    </w:p>
    <w:p/>
    <w:p/>
    <w:p/>
    <w:p/>
    <w:p/>
    <w:p/>
    <w:p/>
    <w:p/>
    <w:p/>
    <w:p/>
    <w:p/>
    <w:p>
      <w:pPr>
        <w:rPr>
          <w:rFonts w:ascii="Times New Roman" w:hAnsi="Times New Roman" w:cs="Times New Roman"/>
          <w:b/>
          <w:sz w:val="28"/>
          <w:szCs w:val="28"/>
          <w:u w:val="single"/>
        </w:rPr>
      </w:pPr>
      <w:r>
        <w:rPr>
          <w:rFonts w:ascii="Times New Roman" w:hAnsi="Times New Roman" w:cs="Times New Roman"/>
          <w:b/>
          <w:sz w:val="28"/>
          <w:szCs w:val="28"/>
          <w:u w:val="single"/>
        </w:rPr>
        <w:t>SEQUENCE DIAGRAM:</w:t>
      </w:r>
    </w:p>
    <w:p>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p/>
    <w:p/>
    <w:p>
      <w:r>
        <w:drawing>
          <wp:inline distT="0" distB="0" distL="0" distR="0">
            <wp:extent cx="5731510" cy="5928995"/>
            <wp:effectExtent l="0" t="0" r="0" b="0"/>
            <wp:docPr id="9145074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07432"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5928995"/>
                    </a:xfrm>
                    <a:prstGeom prst="rect">
                      <a:avLst/>
                    </a:prstGeom>
                    <a:noFill/>
                    <a:ln>
                      <a:noFill/>
                    </a:ln>
                  </pic:spPr>
                </pic:pic>
              </a:graphicData>
            </a:graphic>
          </wp:inline>
        </w:drawing>
      </w:r>
    </w:p>
    <w:p/>
    <w:p/>
    <w:p/>
    <w:p/>
    <w:p/>
    <w:p/>
    <w:p/>
    <w:p>
      <w:pPr>
        <w:rPr>
          <w:rFonts w:ascii="Times New Roman" w:hAnsi="Times New Roman" w:cs="Times New Roman"/>
          <w:b/>
          <w:sz w:val="28"/>
          <w:szCs w:val="28"/>
          <w:u w:val="single"/>
        </w:rPr>
      </w:pPr>
      <w:r>
        <w:rPr>
          <w:rFonts w:ascii="Times New Roman" w:hAnsi="Times New Roman" w:cs="Times New Roman"/>
          <w:b/>
          <w:sz w:val="28"/>
          <w:szCs w:val="28"/>
          <w:u w:val="single"/>
        </w:rPr>
        <w:t>ACTIVITY DIAGRAM:</w:t>
      </w:r>
    </w:p>
    <w:p>
      <w:pPr>
        <w:spacing w:line="360" w:lineRule="auto"/>
        <w:jc w:val="both"/>
        <w:rPr>
          <w:rFonts w:ascii="Times New Roman" w:hAnsi="Times New Roman" w:cs="Times New Roman"/>
          <w:sz w:val="36"/>
          <w:szCs w:val="28"/>
        </w:rPr>
      </w:pPr>
      <w:r>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pPr>
        <w:rPr>
          <w:sz w:val="28"/>
          <w:szCs w:val="28"/>
        </w:rPr>
      </w:pPr>
    </w:p>
    <w:p>
      <w:pPr>
        <w:rPr>
          <w:sz w:val="28"/>
          <w:szCs w:val="28"/>
        </w:rPr>
      </w:pPr>
      <w:r>
        <w:rPr>
          <w:sz w:val="28"/>
          <w:szCs w:val="28"/>
        </w:rPr>
        <w:t>Collaboration diagram:</w:t>
      </w:r>
    </w:p>
    <w:p>
      <w:pPr>
        <w:rPr>
          <w:sz w:val="28"/>
          <w:szCs w:val="28"/>
        </w:rPr>
      </w:pPr>
    </w:p>
    <w:p>
      <w:pPr>
        <w:rPr>
          <w:sz w:val="28"/>
          <w:szCs w:val="28"/>
        </w:rPr>
      </w:pPr>
      <w:r>
        <w:rPr>
          <w:sz w:val="28"/>
          <w:szCs w:val="28"/>
        </w:rPr>
        <w:drawing>
          <wp:inline distT="0" distB="0" distL="0" distR="0">
            <wp:extent cx="1615440" cy="1531620"/>
            <wp:effectExtent l="0" t="0" r="0" b="0"/>
            <wp:docPr id="6855065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06529"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15440" cy="1531620"/>
                    </a:xfrm>
                    <a:prstGeom prst="rect">
                      <a:avLst/>
                    </a:prstGeom>
                    <a:noFill/>
                    <a:ln>
                      <a:noFill/>
                    </a:ln>
                  </pic:spPr>
                </pic:pic>
              </a:graphicData>
            </a:graphic>
          </wp:inline>
        </w:drawing>
      </w:r>
    </w:p>
    <w:p>
      <w:pPr>
        <w:rPr>
          <w:sz w:val="28"/>
          <w:szCs w:val="28"/>
        </w:rPr>
      </w:pPr>
    </w:p>
    <w:p>
      <w:pPr>
        <w:rPr>
          <w:sz w:val="28"/>
          <w:szCs w:val="28"/>
        </w:rPr>
      </w:pPr>
    </w:p>
    <w:p>
      <w:pPr>
        <w:rPr>
          <w:sz w:val="28"/>
          <w:szCs w:val="28"/>
        </w:rPr>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SOFTWARE ENVIRONMENT</w:t>
      </w:r>
    </w:p>
    <w:p>
      <w:pPr>
        <w:jc w:val="both"/>
        <w:rPr>
          <w:rFonts w:ascii="Times New Roman" w:hAnsi="Times New Roman" w:cs="Times New Roman"/>
        </w:rPr>
      </w:pPr>
    </w:p>
    <w:p>
      <w:pPr>
        <w:pStyle w:val="2"/>
        <w:spacing w:line="360" w:lineRule="auto"/>
        <w:ind w:right="3322"/>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What is Python :-</w:t>
      </w:r>
    </w:p>
    <w:p>
      <w:pPr>
        <w:pStyle w:val="17"/>
        <w:shd w:val="clear" w:color="auto" w:fill="FFFFFF"/>
        <w:spacing w:before="0" w:beforeAutospacing="0" w:after="150" w:afterAutospacing="0" w:line="360" w:lineRule="auto"/>
        <w:ind w:left="27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 xml:space="preserve"> Below are some facts about  Python.</w:t>
      </w:r>
    </w:p>
    <w:p>
      <w:pPr>
        <w:pStyle w:val="17"/>
        <w:shd w:val="clear" w:color="auto" w:fill="FFFFFF"/>
        <w:spacing w:before="0" w:beforeAutospacing="0" w:after="150" w:afterAutospacing="0" w:line="360" w:lineRule="auto"/>
        <w:ind w:left="27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 xml:space="preserve"> Python is currently the most widely used multi-purpose, high-level programming language.</w:t>
      </w:r>
    </w:p>
    <w:p>
      <w:pPr>
        <w:shd w:val="clear" w:color="auto" w:fill="FFFFFF"/>
        <w:spacing w:line="360" w:lineRule="auto"/>
        <w:ind w:left="270" w:right="210"/>
        <w:jc w:val="both"/>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Python allows programming in Object-Oriented and Procedural paradigms. Python programs generally    are smaller than other programming languages like Java.</w:t>
      </w:r>
    </w:p>
    <w:p>
      <w:pPr>
        <w:shd w:val="clear" w:color="auto" w:fill="FFFFFF"/>
        <w:spacing w:line="360" w:lineRule="auto"/>
        <w:ind w:left="270" w:right="640"/>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Programmers have to type relatively less and indentation requirement of the language, makes them readable all the time.</w:t>
      </w:r>
    </w:p>
    <w:p>
      <w:pPr>
        <w:shd w:val="clear" w:color="auto" w:fill="FFFFFF"/>
        <w:spacing w:line="360" w:lineRule="auto"/>
        <w:ind w:left="270" w:right="640"/>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Python language is being used by almost all tech-giant companies like – Google, Amazon, Facebook, Instagram, Dropbox, Uber… etc.</w:t>
      </w:r>
    </w:p>
    <w:p>
      <w:pPr>
        <w:shd w:val="clear" w:color="auto" w:fill="FFFFFF"/>
        <w:spacing w:line="360" w:lineRule="auto"/>
        <w:ind w:left="270" w:right="640"/>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biggest strength of Python is huge collection of standard library which can be used for the following –</w:t>
      </w:r>
    </w:p>
    <w:p>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"https://www.geeksforgeeks.org/machine-learning/" \t "_blank" </w:instrText>
      </w:r>
      <w:r>
        <w:fldChar w:fldCharType="separate"/>
      </w:r>
      <w:r>
        <w:rPr>
          <w:rStyle w:val="16"/>
          <w:color w:val="000000" w:themeColor="text1"/>
          <w:sz w:val="24"/>
          <w:szCs w:val="24"/>
          <w14:textFill>
            <w14:solidFill>
              <w14:schemeClr w14:val="tx1"/>
            </w14:solidFill>
          </w14:textFill>
        </w:rPr>
        <w:t>Machine Learning</w:t>
      </w:r>
      <w:r>
        <w:rPr>
          <w:rStyle w:val="16"/>
          <w:color w:val="000000" w:themeColor="text1"/>
          <w:sz w:val="24"/>
          <w:szCs w:val="24"/>
          <w14:textFill>
            <w14:solidFill>
              <w14:schemeClr w14:val="tx1"/>
            </w14:solidFill>
          </w14:textFill>
        </w:rPr>
        <w:fldChar w:fldCharType="end"/>
      </w:r>
    </w:p>
    <w:p>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GUI Applications (like </w:t>
      </w:r>
      <w:r>
        <w:rPr>
          <w:rFonts w:ascii="Times New Roman" w:hAnsi="Times New Roman" w:cs="Times New Roman" w:eastAsiaTheme="majorEastAsia"/>
          <w:color w:val="000000" w:themeColor="text1"/>
          <w:sz w:val="24"/>
          <w:szCs w:val="24"/>
          <w14:textFill>
            <w14:solidFill>
              <w14:schemeClr w14:val="tx1"/>
            </w14:solidFill>
          </w14:textFill>
        </w:rPr>
        <w:t>Kivy</w:t>
      </w:r>
      <w:r>
        <w:rPr>
          <w:rFonts w:ascii="Times New Roman" w:hAnsi="Times New Roman" w:cs="Times New Roman"/>
          <w:color w:val="000000" w:themeColor="text1"/>
          <w:sz w:val="24"/>
          <w:szCs w:val="24"/>
          <w14:textFill>
            <w14:solidFill>
              <w14:schemeClr w14:val="tx1"/>
            </w14:solidFill>
          </w14:textFill>
        </w:rPr>
        <w:t>, Tkinter, PyQt etc. )</w:t>
      </w:r>
    </w:p>
    <w:p>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Web frameworks like </w:t>
      </w:r>
      <w:r>
        <w:rPr>
          <w:rFonts w:ascii="Times New Roman" w:hAnsi="Times New Roman" w:cs="Times New Roman" w:eastAsiaTheme="majorEastAsia"/>
          <w:color w:val="000000" w:themeColor="text1"/>
          <w:sz w:val="24"/>
          <w:szCs w:val="24"/>
          <w14:textFill>
            <w14:solidFill>
              <w14:schemeClr w14:val="tx1"/>
            </w14:solidFill>
          </w14:textFill>
        </w:rPr>
        <w:t>Django</w:t>
      </w:r>
      <w:r>
        <w:rPr>
          <w:rFonts w:ascii="Times New Roman" w:hAnsi="Times New Roman" w:cs="Times New Roman"/>
          <w:color w:val="000000" w:themeColor="text1"/>
          <w:sz w:val="24"/>
          <w:szCs w:val="24"/>
          <w14:textFill>
            <w14:solidFill>
              <w14:schemeClr w14:val="tx1"/>
            </w14:solidFill>
          </w14:textFill>
        </w:rPr>
        <w:t> (used by YouTube, Instagram, Dropbox)</w:t>
      </w:r>
    </w:p>
    <w:p>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Image processing (like </w:t>
      </w:r>
      <w:r>
        <w:rPr>
          <w:rFonts w:ascii="Times New Roman" w:hAnsi="Times New Roman" w:cs="Times New Roman" w:eastAsiaTheme="majorEastAsia"/>
          <w:color w:val="000000" w:themeColor="text1"/>
          <w:sz w:val="24"/>
          <w:szCs w:val="24"/>
          <w14:textFill>
            <w14:solidFill>
              <w14:schemeClr w14:val="tx1"/>
            </w14:solidFill>
          </w14:textFill>
        </w:rPr>
        <w:t>Opencv</w:t>
      </w:r>
      <w:r>
        <w:rPr>
          <w:rFonts w:ascii="Times New Roman" w:hAnsi="Times New Roman" w:cs="Times New Roman"/>
          <w:color w:val="000000" w:themeColor="text1"/>
          <w:sz w:val="24"/>
          <w:szCs w:val="24"/>
          <w14:textFill>
            <w14:solidFill>
              <w14:schemeClr w14:val="tx1"/>
            </w14:solidFill>
          </w14:textFill>
        </w:rPr>
        <w:t>, Pillow)</w:t>
      </w:r>
    </w:p>
    <w:p>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Web scraping (like Scrapy, BeautifulSoup, Selenium)</w:t>
      </w:r>
    </w:p>
    <w:p>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Test frameworks</w:t>
      </w:r>
    </w:p>
    <w:p>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Multimedia</w:t>
      </w:r>
    </w:p>
    <w:p>
      <w:pPr>
        <w:shd w:val="clear" w:color="auto" w:fill="FFFFFF"/>
        <w:spacing w:line="360" w:lineRule="auto"/>
        <w:ind w:left="270"/>
        <w:jc w:val="both"/>
        <w:textAlignment w:val="baseline"/>
        <w:rPr>
          <w:rFonts w:ascii="Times New Roman" w:hAnsi="Times New Roman" w:cs="Times New Roman"/>
          <w:color w:val="000000" w:themeColor="text1"/>
          <w:sz w:val="24"/>
          <w:szCs w:val="24"/>
          <w14:textFill>
            <w14:solidFill>
              <w14:schemeClr w14:val="tx1"/>
            </w14:solidFill>
          </w14:textFill>
        </w:rPr>
      </w:pPr>
    </w:p>
    <w:p>
      <w:pPr>
        <w:pStyle w:val="4"/>
        <w:shd w:val="clear" w:color="auto" w:fill="FFFFFF"/>
        <w:spacing w:after="210" w:line="360" w:lineRule="auto"/>
        <w:ind w:left="180" w:right="210"/>
        <w:jc w:val="both"/>
        <w:textAlignment w:val="baseline"/>
        <w:rPr>
          <w:color w:val="000000" w:themeColor="text1"/>
          <w:spacing w:val="-8"/>
          <w:sz w:val="28"/>
          <w:szCs w:val="28"/>
          <w14:textFill>
            <w14:solidFill>
              <w14:schemeClr w14:val="tx1"/>
            </w14:solidFill>
          </w14:textFill>
        </w:rPr>
      </w:pPr>
      <w:r>
        <w:rPr>
          <w:color w:val="000000" w:themeColor="text1"/>
          <w:spacing w:val="-8"/>
          <w:sz w:val="28"/>
          <w:szCs w:val="28"/>
          <w14:textFill>
            <w14:solidFill>
              <w14:schemeClr w14:val="tx1"/>
            </w14:solidFill>
          </w14:textFill>
        </w:rPr>
        <w:t>Advantages of Python :-</w:t>
      </w:r>
    </w:p>
    <w:p>
      <w:pPr>
        <w:pStyle w:val="17"/>
        <w:shd w:val="clear" w:color="auto" w:fill="FFFFFF"/>
        <w:spacing w:before="0" w:beforeAutospacing="0" w:after="240" w:afterAutospacing="0" w:line="360" w:lineRule="auto"/>
        <w:ind w:left="18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Let’s see how Python dominates over other languages.</w:t>
      </w:r>
    </w:p>
    <w:p>
      <w:pPr>
        <w:pStyle w:val="5"/>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1. Extensive Libraries</w:t>
      </w:r>
      <w:r>
        <w:rPr>
          <w:rFonts w:ascii="Times New Roman" w:hAnsi="Times New Roman" w:cs="Times New Roman"/>
          <w:i w:val="0"/>
          <w:color w:val="000000" w:themeColor="text1"/>
          <w:spacing w:val="-5"/>
          <w:sz w:val="24"/>
          <w:szCs w:val="24"/>
          <w14:textFill>
            <w14:solidFill>
              <w14:schemeClr w14:val="tx1"/>
            </w14:solidFill>
          </w14:textFill>
        </w:rPr>
        <w:tab/>
      </w:r>
    </w:p>
    <w:p>
      <w:pPr>
        <w:pStyle w:val="17"/>
        <w:shd w:val="clear" w:color="auto" w:fill="FFFFFF"/>
        <w:spacing w:before="0" w:beforeAutospacing="0" w:after="0" w:afterAutospacing="0" w:line="360" w:lineRule="auto"/>
        <w:ind w:left="18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Python downloads with an extensive library and it </w:t>
      </w:r>
      <w:r>
        <w:rPr>
          <w:rStyle w:val="13"/>
          <w:rFonts w:eastAsiaTheme="minorEastAsia"/>
          <w:color w:val="000000" w:themeColor="text1"/>
          <w14:textFill>
            <w14:solidFill>
              <w14:schemeClr w14:val="tx1"/>
            </w14:solidFill>
          </w14:textFill>
        </w:rPr>
        <w:t>contain code for various purposes like regular expressions, documentation-generation, unit-testing, web browsers, threading, databases, CGI, email, image manipulation, and more.</w:t>
      </w:r>
      <w:r>
        <w:rPr>
          <w:color w:val="000000" w:themeColor="text1"/>
          <w14:textFill>
            <w14:solidFill>
              <w14:schemeClr w14:val="tx1"/>
            </w14:solidFill>
          </w14:textFill>
        </w:rPr>
        <w:t> So, we don’t have to write the complete code for that manually.</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2. Extensible</w:t>
      </w:r>
    </w:p>
    <w:p>
      <w:pPr>
        <w:pStyle w:val="17"/>
        <w:shd w:val="clear" w:color="auto" w:fill="FFFFFF"/>
        <w:spacing w:before="0" w:beforeAutospacing="0" w:after="0" w:afterAutospacing="0" w:line="360" w:lineRule="auto"/>
        <w:ind w:left="18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As we have seen earlier, Python can be</w:t>
      </w:r>
      <w:r>
        <w:rPr>
          <w:rStyle w:val="18"/>
          <w:rFonts w:eastAsiaTheme="minorEastAsia"/>
          <w:color w:val="000000" w:themeColor="text1"/>
          <w14:textFill>
            <w14:solidFill>
              <w14:schemeClr w14:val="tx1"/>
            </w14:solidFill>
          </w14:textFill>
        </w:rPr>
        <w:t> extended to other languages</w:t>
      </w:r>
      <w:r>
        <w:rPr>
          <w:color w:val="000000" w:themeColor="text1"/>
          <w14:textFill>
            <w14:solidFill>
              <w14:schemeClr w14:val="tx1"/>
            </w14:solidFill>
          </w14:textFill>
        </w:rPr>
        <w:t>. You can write some of your code in languages like C++ or C. This comes in handy, especially in projects.</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3. Embeddable</w:t>
      </w:r>
    </w:p>
    <w:p>
      <w:pPr>
        <w:pStyle w:val="17"/>
        <w:shd w:val="clear" w:color="auto" w:fill="FFFFFF"/>
        <w:spacing w:before="0" w:beforeAutospacing="0" w:after="0" w:afterAutospacing="0" w:line="360" w:lineRule="auto"/>
        <w:ind w:left="18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Complimentary to extensibility, Python is embeddable as well. You can put your Python code in your source code of a different language, like C++. This lets us add </w:t>
      </w:r>
      <w:r>
        <w:rPr>
          <w:rStyle w:val="18"/>
          <w:rFonts w:eastAsiaTheme="minorEastAsia"/>
          <w:color w:val="000000" w:themeColor="text1"/>
          <w14:textFill>
            <w14:solidFill>
              <w14:schemeClr w14:val="tx1"/>
            </w14:solidFill>
          </w14:textFill>
        </w:rPr>
        <w:t>scripting capabilities</w:t>
      </w:r>
      <w:r>
        <w:rPr>
          <w:b/>
          <w:color w:val="000000" w:themeColor="text1"/>
          <w14:textFill>
            <w14:solidFill>
              <w14:schemeClr w14:val="tx1"/>
            </w14:solidFill>
          </w14:textFill>
        </w:rPr>
        <w:t> </w:t>
      </w:r>
      <w:r>
        <w:rPr>
          <w:color w:val="000000" w:themeColor="text1"/>
          <w14:textFill>
            <w14:solidFill>
              <w14:schemeClr w14:val="tx1"/>
            </w14:solidFill>
          </w14:textFill>
        </w:rPr>
        <w:t>to our code in the other language.</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4. Improved Productivity</w:t>
      </w:r>
    </w:p>
    <w:p>
      <w:pPr>
        <w:pStyle w:val="17"/>
        <w:shd w:val="clear" w:color="auto" w:fill="FFFFFF"/>
        <w:spacing w:before="0" w:beforeAutospacing="0" w:after="0" w:afterAutospacing="0" w:line="360" w:lineRule="auto"/>
        <w:ind w:left="18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The language’s simplicity and extensive libraries render programmers</w:t>
      </w:r>
      <w:r>
        <w:rPr>
          <w:rStyle w:val="18"/>
          <w:rFonts w:eastAsiaTheme="minorEastAsia"/>
          <w:color w:val="000000" w:themeColor="text1"/>
          <w14:textFill>
            <w14:solidFill>
              <w14:schemeClr w14:val="tx1"/>
            </w14:solidFill>
          </w14:textFill>
        </w:rPr>
        <w:t> more productive</w:t>
      </w:r>
      <w:r>
        <w:rPr>
          <w:color w:val="000000" w:themeColor="text1"/>
          <w14:textFill>
            <w14:solidFill>
              <w14:schemeClr w14:val="tx1"/>
            </w14:solidFill>
          </w14:textFill>
        </w:rPr>
        <w:t> than languages like Java and C++ do. Also, the fact that you need to write less and get more things done.</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5. IOT Opportunities</w:t>
      </w:r>
    </w:p>
    <w:p>
      <w:pPr>
        <w:pStyle w:val="17"/>
        <w:shd w:val="clear" w:color="auto" w:fill="FFFFFF"/>
        <w:spacing w:before="0" w:beforeAutospacing="0" w:after="240" w:afterAutospacing="0" w:line="360" w:lineRule="auto"/>
        <w:ind w:left="18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Since Python forms the basis of new platforms like Raspberry Pi, it finds the future bright for the Internet Of Things. This is a way to connect the language with the real world.</w:t>
      </w:r>
    </w:p>
    <w:p>
      <w:pPr>
        <w:pStyle w:val="5"/>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6. Simple and Easy</w:t>
      </w:r>
    </w:p>
    <w:p>
      <w:pPr>
        <w:pStyle w:val="17"/>
        <w:shd w:val="clear" w:color="auto" w:fill="FFFFFF"/>
        <w:spacing w:before="0" w:beforeAutospacing="0" w:after="0" w:afterAutospacing="0" w:line="360" w:lineRule="auto"/>
        <w:ind w:left="180" w:right="30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When working with Java, you may have to create a class to print </w:t>
      </w:r>
      <w:r>
        <w:rPr>
          <w:rStyle w:val="18"/>
          <w:rFonts w:eastAsiaTheme="minorEastAsia"/>
          <w:color w:val="000000" w:themeColor="text1"/>
          <w14:textFill>
            <w14:solidFill>
              <w14:schemeClr w14:val="tx1"/>
            </w14:solidFill>
          </w14:textFill>
        </w:rPr>
        <w:t>‘Hello World’</w:t>
      </w:r>
      <w:r>
        <w:rPr>
          <w:color w:val="000000" w:themeColor="text1"/>
          <w14:textFill>
            <w14:solidFill>
              <w14:schemeClr w14:val="tx1"/>
            </w14:solidFill>
          </w14:textFill>
        </w:rPr>
        <w:t>. But in Python, just a print statement will do. It is also quite </w:t>
      </w:r>
      <w:r>
        <w:rPr>
          <w:rStyle w:val="18"/>
          <w:rFonts w:eastAsiaTheme="minorEastAsia"/>
          <w:color w:val="000000" w:themeColor="text1"/>
          <w14:textFill>
            <w14:solidFill>
              <w14:schemeClr w14:val="tx1"/>
            </w14:solidFill>
          </w14:textFill>
        </w:rPr>
        <w:t>easy to learn</w:t>
      </w:r>
      <w:r>
        <w:rPr>
          <w:b/>
          <w:color w:val="000000" w:themeColor="text1"/>
          <w14:textFill>
            <w14:solidFill>
              <w14:schemeClr w14:val="tx1"/>
            </w14:solidFill>
          </w14:textFill>
        </w:rPr>
        <w:t>,</w:t>
      </w:r>
      <w:r>
        <w:rPr>
          <w:rStyle w:val="18"/>
          <w:rFonts w:eastAsiaTheme="minorEastAsia"/>
          <w:color w:val="000000" w:themeColor="text1"/>
          <w14:textFill>
            <w14:solidFill>
              <w14:schemeClr w14:val="tx1"/>
            </w14:solidFill>
          </w14:textFill>
        </w:rPr>
        <w:t> understand</w:t>
      </w:r>
      <w:r>
        <w:rPr>
          <w:b/>
          <w:color w:val="000000" w:themeColor="text1"/>
          <w14:textFill>
            <w14:solidFill>
              <w14:schemeClr w14:val="tx1"/>
            </w14:solidFill>
          </w14:textFill>
        </w:rPr>
        <w:t xml:space="preserve">, </w:t>
      </w:r>
      <w:r>
        <w:rPr>
          <w:color w:val="000000" w:themeColor="text1"/>
          <w14:textFill>
            <w14:solidFill>
              <w14:schemeClr w14:val="tx1"/>
            </w14:solidFill>
          </w14:textFill>
        </w:rPr>
        <w:t>and</w:t>
      </w:r>
      <w:r>
        <w:rPr>
          <w:b/>
          <w:color w:val="000000" w:themeColor="text1"/>
          <w14:textFill>
            <w14:solidFill>
              <w14:schemeClr w14:val="tx1"/>
            </w14:solidFill>
          </w14:textFill>
        </w:rPr>
        <w:t> </w:t>
      </w:r>
      <w:r>
        <w:rPr>
          <w:rStyle w:val="18"/>
          <w:rFonts w:eastAsiaTheme="minorEastAsia"/>
          <w:color w:val="000000" w:themeColor="text1"/>
          <w14:textFill>
            <w14:solidFill>
              <w14:schemeClr w14:val="tx1"/>
            </w14:solidFill>
          </w14:textFill>
        </w:rPr>
        <w:t>code</w:t>
      </w:r>
      <w:r>
        <w:rPr>
          <w:b/>
          <w:color w:val="000000" w:themeColor="text1"/>
          <w14:textFill>
            <w14:solidFill>
              <w14:schemeClr w14:val="tx1"/>
            </w14:solidFill>
          </w14:textFill>
        </w:rPr>
        <w:t>.</w:t>
      </w:r>
      <w:r>
        <w:rPr>
          <w:color w:val="000000" w:themeColor="text1"/>
          <w14:textFill>
            <w14:solidFill>
              <w14:schemeClr w14:val="tx1"/>
            </w14:solidFill>
          </w14:textFill>
        </w:rPr>
        <w:t xml:space="preserve"> This is why when people pick up Python, they have a hard time adjusting to other more verbose languages like Java.</w:t>
      </w:r>
    </w:p>
    <w:p>
      <w:pPr>
        <w:pStyle w:val="5"/>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7. Readable</w:t>
      </w:r>
    </w:p>
    <w:p>
      <w:pPr>
        <w:pStyle w:val="17"/>
        <w:shd w:val="clear" w:color="auto" w:fill="FFFFFF"/>
        <w:spacing w:before="0" w:beforeAutospacing="0" w:after="0" w:afterAutospacing="0" w:line="360" w:lineRule="auto"/>
        <w:ind w:left="180" w:right="30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Because it is not such a verbose language, reading Python is much like reading English. This is the reason why it is so easy to learn, understand, and code. It also does not need curly braces to define blocks, and </w:t>
      </w:r>
      <w:r>
        <w:rPr>
          <w:rStyle w:val="18"/>
          <w:rFonts w:eastAsiaTheme="minorEastAsia"/>
          <w:color w:val="000000" w:themeColor="text1"/>
          <w14:textFill>
            <w14:solidFill>
              <w14:schemeClr w14:val="tx1"/>
            </w14:solidFill>
          </w14:textFill>
        </w:rPr>
        <w:t>indentation is mandatory</w:t>
      </w:r>
      <w:r>
        <w:rPr>
          <w:b/>
          <w:color w:val="000000" w:themeColor="text1"/>
          <w14:textFill>
            <w14:solidFill>
              <w14:schemeClr w14:val="tx1"/>
            </w14:solidFill>
          </w14:textFill>
        </w:rPr>
        <w:t>.</w:t>
      </w:r>
      <w:r>
        <w:rPr>
          <w:color w:val="000000" w:themeColor="text1"/>
          <w14:textFill>
            <w14:solidFill>
              <w14:schemeClr w14:val="tx1"/>
            </w14:solidFill>
          </w14:textFill>
        </w:rPr>
        <w:t xml:space="preserve"> This further aids the readability of the code.</w:t>
      </w:r>
    </w:p>
    <w:p>
      <w:pPr>
        <w:pStyle w:val="5"/>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8. Object-Oriented</w:t>
      </w:r>
    </w:p>
    <w:p>
      <w:pPr>
        <w:pStyle w:val="17"/>
        <w:shd w:val="clear" w:color="auto" w:fill="FFFFFF"/>
        <w:spacing w:before="0" w:beforeAutospacing="0" w:after="0" w:afterAutospacing="0" w:line="360" w:lineRule="auto"/>
        <w:ind w:left="180" w:right="30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This language supports both the </w:t>
      </w:r>
      <w:r>
        <w:rPr>
          <w:rStyle w:val="18"/>
          <w:rFonts w:eastAsiaTheme="minorEastAsia"/>
          <w:color w:val="000000" w:themeColor="text1"/>
          <w14:textFill>
            <w14:solidFill>
              <w14:schemeClr w14:val="tx1"/>
            </w14:solidFill>
          </w14:textFill>
        </w:rPr>
        <w:t>procedural and object-oriented</w:t>
      </w:r>
      <w:r>
        <w:rPr>
          <w:b/>
          <w:color w:val="000000" w:themeColor="text1"/>
          <w14:textFill>
            <w14:solidFill>
              <w14:schemeClr w14:val="tx1"/>
            </w14:solidFill>
          </w14:textFill>
        </w:rPr>
        <w:t> </w:t>
      </w:r>
      <w:r>
        <w:rPr>
          <w:color w:val="000000" w:themeColor="text1"/>
          <w14:textFill>
            <w14:solidFill>
              <w14:schemeClr w14:val="tx1"/>
            </w14:solidFill>
          </w14:textFill>
        </w:rPr>
        <w:t>programming paradigms. While functions help us with code reusability, classes and objects let us model the real world. A class allows the </w:t>
      </w:r>
      <w:r>
        <w:rPr>
          <w:rStyle w:val="18"/>
          <w:rFonts w:eastAsiaTheme="minorEastAsia"/>
          <w:color w:val="000000" w:themeColor="text1"/>
          <w14:textFill>
            <w14:solidFill>
              <w14:schemeClr w14:val="tx1"/>
            </w14:solidFill>
          </w14:textFill>
        </w:rPr>
        <w:t>encapsulation of data</w:t>
      </w:r>
      <w:r>
        <w:rPr>
          <w:color w:val="000000" w:themeColor="text1"/>
          <w14:textFill>
            <w14:solidFill>
              <w14:schemeClr w14:val="tx1"/>
            </w14:solidFill>
          </w14:textFill>
        </w:rPr>
        <w:t> and functions into one.</w:t>
      </w:r>
    </w:p>
    <w:p>
      <w:pPr>
        <w:pStyle w:val="5"/>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9. Free and Open-Source</w:t>
      </w:r>
    </w:p>
    <w:p>
      <w:pPr>
        <w:pStyle w:val="17"/>
        <w:shd w:val="clear" w:color="auto" w:fill="FFFFFF"/>
        <w:spacing w:before="0" w:beforeAutospacing="0" w:after="0" w:afterAutospacing="0" w:line="360" w:lineRule="auto"/>
        <w:ind w:left="180" w:right="30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Like we said earlier, Python is </w:t>
      </w:r>
      <w:r>
        <w:rPr>
          <w:rStyle w:val="18"/>
          <w:rFonts w:eastAsiaTheme="minorEastAsia"/>
          <w:color w:val="000000" w:themeColor="text1"/>
          <w14:textFill>
            <w14:solidFill>
              <w14:schemeClr w14:val="tx1"/>
            </w14:solidFill>
          </w14:textFill>
        </w:rPr>
        <w:t>freely available</w:t>
      </w:r>
      <w:r>
        <w:rPr>
          <w:b/>
          <w:color w:val="000000" w:themeColor="text1"/>
          <w14:textFill>
            <w14:solidFill>
              <w14:schemeClr w14:val="tx1"/>
            </w14:solidFill>
          </w14:textFill>
        </w:rPr>
        <w:t>.</w:t>
      </w:r>
      <w:r>
        <w:rPr>
          <w:color w:val="000000" w:themeColor="text1"/>
          <w14:textFill>
            <w14:solidFill>
              <w14:schemeClr w14:val="tx1"/>
            </w14:solidFill>
          </w14:textFill>
        </w:rPr>
        <w:t xml:space="preserve"> But not only can you</w:t>
      </w:r>
      <w:r>
        <w:rPr>
          <w:b/>
          <w:color w:val="000000" w:themeColor="text1"/>
          <w14:textFill>
            <w14:solidFill>
              <w14:schemeClr w14:val="tx1"/>
            </w14:solidFill>
          </w14:textFill>
        </w:rPr>
        <w:t> </w:t>
      </w:r>
      <w:r>
        <w:fldChar w:fldCharType="begin"/>
      </w:r>
      <w:r>
        <w:instrText xml:space="preserve"> HYPERLINK "https://data-flair.training/blogs/install-python-windows/" </w:instrText>
      </w:r>
      <w:r>
        <w:fldChar w:fldCharType="separate"/>
      </w:r>
      <w:r>
        <w:rPr>
          <w:rStyle w:val="18"/>
          <w:rFonts w:eastAsiaTheme="minorEastAsia"/>
          <w:color w:val="000000" w:themeColor="text1"/>
          <w14:textFill>
            <w14:solidFill>
              <w14:schemeClr w14:val="tx1"/>
            </w14:solidFill>
          </w14:textFill>
        </w:rPr>
        <w:t>download Python</w:t>
      </w:r>
      <w:r>
        <w:rPr>
          <w:rStyle w:val="18"/>
          <w:rFonts w:eastAsiaTheme="minorEastAsia"/>
          <w:color w:val="000000" w:themeColor="text1"/>
          <w14:textFill>
            <w14:solidFill>
              <w14:schemeClr w14:val="tx1"/>
            </w14:solidFill>
          </w14:textFill>
        </w:rPr>
        <w:fldChar w:fldCharType="end"/>
      </w:r>
      <w:r>
        <w:rPr>
          <w:color w:val="000000" w:themeColor="text1"/>
          <w14:textFill>
            <w14:solidFill>
              <w14:schemeClr w14:val="tx1"/>
            </w14:solidFill>
          </w14:textFill>
        </w:rPr>
        <w:t> for free, but you can also download its source code, make changes to it, and even distribute it. It downloads with an extensive collection of libraries to help you with your tasks.</w:t>
      </w:r>
    </w:p>
    <w:p>
      <w:pPr>
        <w:pStyle w:val="5"/>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10. Portable</w:t>
      </w:r>
    </w:p>
    <w:p>
      <w:pPr>
        <w:pStyle w:val="17"/>
        <w:shd w:val="clear" w:color="auto" w:fill="FFFFFF"/>
        <w:spacing w:before="0" w:beforeAutospacing="0" w:after="0" w:afterAutospacing="0" w:line="360" w:lineRule="auto"/>
        <w:ind w:left="180" w:right="30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When you code your project in a language like C++, you may need to make some changes to it if you want to run it on another platform. But it isn’t the same with Python. Here, you need to</w:t>
      </w:r>
      <w:r>
        <w:rPr>
          <w:rStyle w:val="18"/>
          <w:rFonts w:eastAsiaTheme="minorEastAsia"/>
          <w:color w:val="000000" w:themeColor="text1"/>
          <w14:textFill>
            <w14:solidFill>
              <w14:schemeClr w14:val="tx1"/>
            </w14:solidFill>
          </w14:textFill>
        </w:rPr>
        <w:t> code only once</w:t>
      </w:r>
      <w:r>
        <w:rPr>
          <w:color w:val="000000" w:themeColor="text1"/>
          <w14:textFill>
            <w14:solidFill>
              <w14:schemeClr w14:val="tx1"/>
            </w14:solidFill>
          </w14:textFill>
        </w:rPr>
        <w:t>, and you can run it anywhere. This is called </w:t>
      </w:r>
      <w:r>
        <w:rPr>
          <w:rStyle w:val="18"/>
          <w:rFonts w:eastAsiaTheme="minorEastAsia"/>
          <w:color w:val="000000" w:themeColor="text1"/>
          <w14:textFill>
            <w14:solidFill>
              <w14:schemeClr w14:val="tx1"/>
            </w14:solidFill>
          </w14:textFill>
        </w:rPr>
        <w:t>Write Once Run Anywhere (WORA)</w:t>
      </w:r>
      <w:r>
        <w:rPr>
          <w:color w:val="000000" w:themeColor="text1"/>
          <w14:textFill>
            <w14:solidFill>
              <w14:schemeClr w14:val="tx1"/>
            </w14:solidFill>
          </w14:textFill>
        </w:rPr>
        <w:t>. However, you need to be careful enough not to include any system-dependent features.</w:t>
      </w:r>
    </w:p>
    <w:p>
      <w:pPr>
        <w:pStyle w:val="5"/>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11. Interpreted</w:t>
      </w:r>
    </w:p>
    <w:p>
      <w:pPr>
        <w:pStyle w:val="17"/>
        <w:shd w:val="clear" w:color="auto" w:fill="FFFFFF"/>
        <w:spacing w:before="0" w:beforeAutospacing="0" w:after="0" w:afterAutospacing="0" w:line="360" w:lineRule="auto"/>
        <w:ind w:left="180" w:right="30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Lastly, we will say that it is an interpreted language. Since statements are executed one by one, </w:t>
      </w:r>
      <w:r>
        <w:rPr>
          <w:rStyle w:val="18"/>
          <w:rFonts w:eastAsiaTheme="minorEastAsia"/>
          <w:color w:val="000000" w:themeColor="text1"/>
          <w14:textFill>
            <w14:solidFill>
              <w14:schemeClr w14:val="tx1"/>
            </w14:solidFill>
          </w14:textFill>
        </w:rPr>
        <w:t>debugging is easier</w:t>
      </w:r>
      <w:r>
        <w:rPr>
          <w:color w:val="000000" w:themeColor="text1"/>
          <w14:textFill>
            <w14:solidFill>
              <w14:schemeClr w14:val="tx1"/>
            </w14:solidFill>
          </w14:textFill>
        </w:rPr>
        <w:t> than in compiled languages.</w:t>
      </w:r>
    </w:p>
    <w:p>
      <w:pPr>
        <w:pStyle w:val="17"/>
        <w:shd w:val="clear" w:color="auto" w:fill="FFFFFF"/>
        <w:spacing w:before="0" w:beforeAutospacing="0" w:after="0" w:afterAutospacing="0" w:line="360" w:lineRule="auto"/>
        <w:ind w:left="180" w:right="300"/>
        <w:jc w:val="both"/>
        <w:textAlignment w:val="baseline"/>
        <w:rPr>
          <w:rStyle w:val="13"/>
          <w:rFonts w:eastAsiaTheme="majorEastAsia"/>
          <w:i w:val="0"/>
        </w:rPr>
      </w:pPr>
      <w:r>
        <w:rPr>
          <w:rStyle w:val="13"/>
          <w:rFonts w:eastAsiaTheme="minorEastAsia"/>
          <w:color w:val="000000" w:themeColor="text1"/>
          <w14:textFill>
            <w14:solidFill>
              <w14:schemeClr w14:val="tx1"/>
            </w14:solidFill>
          </w14:textFill>
        </w:rPr>
        <w:t>Any doubts till now in the advantages of Python? Mention in the comment section.</w:t>
      </w:r>
    </w:p>
    <w:p>
      <w:pPr>
        <w:pStyle w:val="17"/>
        <w:shd w:val="clear" w:color="auto" w:fill="FFFFFF"/>
        <w:spacing w:before="0" w:beforeAutospacing="0" w:after="0" w:afterAutospacing="0" w:line="360" w:lineRule="auto"/>
        <w:ind w:left="180" w:right="300"/>
        <w:jc w:val="both"/>
        <w:textAlignment w:val="baseline"/>
        <w:rPr>
          <w:rStyle w:val="13"/>
          <w:rFonts w:eastAsiaTheme="majorEastAsia"/>
          <w:i w:val="0"/>
          <w:color w:val="000000" w:themeColor="text1"/>
          <w14:textFill>
            <w14:solidFill>
              <w14:schemeClr w14:val="tx1"/>
            </w14:solidFill>
          </w14:textFill>
        </w:rPr>
      </w:pPr>
    </w:p>
    <w:p>
      <w:pPr>
        <w:pStyle w:val="17"/>
        <w:shd w:val="clear" w:color="auto" w:fill="FFFFFF"/>
        <w:spacing w:before="0" w:beforeAutospacing="0" w:after="0" w:afterAutospacing="0" w:line="360" w:lineRule="auto"/>
        <w:ind w:left="180" w:right="300"/>
        <w:jc w:val="both"/>
        <w:textAlignment w:val="baseline"/>
      </w:pPr>
    </w:p>
    <w:p>
      <w:pPr>
        <w:pStyle w:val="4"/>
        <w:shd w:val="clear" w:color="auto" w:fill="FFFFFF"/>
        <w:spacing w:after="210" w:line="360" w:lineRule="auto"/>
        <w:ind w:left="180" w:right="300"/>
        <w:jc w:val="both"/>
        <w:textAlignment w:val="baseline"/>
        <w:rPr>
          <w:color w:val="000000" w:themeColor="text1"/>
          <w:spacing w:val="-8"/>
          <w:sz w:val="28"/>
          <w:szCs w:val="28"/>
          <w14:textFill>
            <w14:solidFill>
              <w14:schemeClr w14:val="tx1"/>
            </w14:solidFill>
          </w14:textFill>
        </w:rPr>
      </w:pPr>
      <w:r>
        <w:rPr>
          <w:b w:val="0"/>
          <w:color w:val="000000" w:themeColor="text1"/>
          <w:spacing w:val="-8"/>
          <w:sz w:val="28"/>
          <w:szCs w:val="28"/>
          <w14:textFill>
            <w14:solidFill>
              <w14:schemeClr w14:val="tx1"/>
            </w14:solidFill>
          </w14:textFill>
        </w:rPr>
        <w:t>Advantages of Python Over Other Languages</w:t>
      </w:r>
    </w:p>
    <w:p>
      <w:pPr>
        <w:pStyle w:val="5"/>
        <w:shd w:val="clear" w:color="auto" w:fill="FFFFFF"/>
        <w:spacing w:after="210" w:line="360" w:lineRule="auto"/>
        <w:ind w:left="180" w:right="300"/>
        <w:jc w:val="both"/>
        <w:textAlignment w:val="baseline"/>
        <w:rPr>
          <w:rFonts w:ascii="Times New Roman" w:hAnsi="Times New Roman" w:cs="Times New Roman"/>
          <w:b/>
          <w:bCs/>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1. Less Coding</w:t>
      </w:r>
    </w:p>
    <w:p>
      <w:pPr>
        <w:pStyle w:val="17"/>
        <w:shd w:val="clear" w:color="auto" w:fill="FFFFFF"/>
        <w:spacing w:before="0" w:beforeAutospacing="0" w:after="240" w:afterAutospacing="0" w:line="360" w:lineRule="auto"/>
        <w:ind w:left="180" w:right="30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pPr>
        <w:pStyle w:val="5"/>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2. Affordable</w:t>
      </w:r>
    </w:p>
    <w:p>
      <w:pPr>
        <w:pStyle w:val="17"/>
        <w:shd w:val="clear" w:color="auto" w:fill="FFFFFF"/>
        <w:spacing w:before="0" w:beforeAutospacing="0" w:after="240" w:afterAutospacing="0" w:line="360" w:lineRule="auto"/>
        <w:ind w:left="180" w:right="30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Python is free therefore individuals, small companies or big organizations can leverage the free available resources to build applications. Python is popular and widely used so it gives you better community support.</w:t>
      </w:r>
    </w:p>
    <w:p>
      <w:pPr>
        <w:pStyle w:val="17"/>
        <w:shd w:val="clear" w:color="auto" w:fill="FFFFFF"/>
        <w:spacing w:before="0" w:beforeAutospacing="0" w:after="0" w:afterAutospacing="0" w:line="360" w:lineRule="auto"/>
        <w:ind w:left="180" w:right="300"/>
        <w:jc w:val="both"/>
        <w:textAlignment w:val="baseline"/>
        <w:rPr>
          <w:rStyle w:val="18"/>
          <w:rFonts w:eastAsiaTheme="minorEastAsia"/>
        </w:rPr>
      </w:pPr>
      <w:r>
        <w:rPr>
          <w:rStyle w:val="18"/>
          <w:rFonts w:eastAsiaTheme="minorEastAsia"/>
          <w:color w:val="000000" w:themeColor="text1"/>
          <w14:textFill>
            <w14:solidFill>
              <w14:schemeClr w14:val="tx1"/>
            </w14:solidFill>
          </w14:textFill>
        </w:rPr>
        <w:t>The 2019 Github annual survey showed us that Python has overtaken Java in the most popular programming language category.</w:t>
      </w:r>
    </w:p>
    <w:p>
      <w:pPr>
        <w:pStyle w:val="17"/>
        <w:shd w:val="clear" w:color="auto" w:fill="FFFFFF"/>
        <w:spacing w:before="0" w:beforeAutospacing="0" w:after="0" w:afterAutospacing="0" w:line="360" w:lineRule="auto"/>
        <w:ind w:left="180" w:right="300"/>
        <w:jc w:val="both"/>
        <w:textAlignment w:val="baseline"/>
        <w:rPr>
          <w:rStyle w:val="18"/>
          <w:rFonts w:eastAsiaTheme="minorEastAsia"/>
          <w:color w:val="000000" w:themeColor="text1"/>
          <w14:textFill>
            <w14:solidFill>
              <w14:schemeClr w14:val="tx1"/>
            </w14:solidFill>
          </w14:textFill>
        </w:rPr>
      </w:pPr>
    </w:p>
    <w:p>
      <w:pPr>
        <w:pStyle w:val="5"/>
        <w:shd w:val="clear" w:color="auto" w:fill="FFFFFF"/>
        <w:spacing w:after="210" w:line="360" w:lineRule="auto"/>
        <w:ind w:left="180" w:right="210"/>
        <w:jc w:val="both"/>
        <w:textAlignment w:val="baseline"/>
        <w:rPr>
          <w:rFonts w:ascii="Times New Roman" w:hAnsi="Times New Roman" w:cs="Times New Roman"/>
          <w:i w:val="0"/>
          <w:spacing w:val="-5"/>
          <w:sz w:val="24"/>
          <w:szCs w:val="24"/>
        </w:rPr>
      </w:pPr>
      <w:r>
        <w:rPr>
          <w:rFonts w:ascii="Times New Roman" w:hAnsi="Times New Roman" w:cs="Times New Roman"/>
          <w:i w:val="0"/>
          <w:color w:val="000000" w:themeColor="text1"/>
          <w:spacing w:val="-5"/>
          <w:sz w:val="24"/>
          <w:szCs w:val="24"/>
          <w14:textFill>
            <w14:solidFill>
              <w14:schemeClr w14:val="tx1"/>
            </w14:solidFill>
          </w14:textFill>
        </w:rPr>
        <w:t>3. Python is for Everyone</w:t>
      </w:r>
    </w:p>
    <w:p>
      <w:pPr>
        <w:pStyle w:val="17"/>
        <w:shd w:val="clear" w:color="auto" w:fill="FFFFFF"/>
        <w:spacing w:before="0" w:beforeAutospacing="0" w:after="0" w:afterAutospacing="0" w:line="360" w:lineRule="auto"/>
        <w:ind w:left="18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Python code can run on any machine whether it is Linux, Mac or Windows. Programmers need to learn different languages for different jobs but with Python, you can professionally build web apps, perform data analysis and </w:t>
      </w:r>
      <w:r>
        <w:fldChar w:fldCharType="begin"/>
      </w:r>
      <w:r>
        <w:instrText xml:space="preserve"> HYPERLINK "https://data-flair.training/blogs/machine-learning-tutorials-home/" </w:instrText>
      </w:r>
      <w:r>
        <w:fldChar w:fldCharType="separate"/>
      </w:r>
      <w:r>
        <w:rPr>
          <w:rStyle w:val="18"/>
          <w:rFonts w:eastAsiaTheme="minorEastAsia"/>
          <w:color w:val="000000" w:themeColor="text1"/>
          <w14:textFill>
            <w14:solidFill>
              <w14:schemeClr w14:val="tx1"/>
            </w14:solidFill>
          </w14:textFill>
        </w:rPr>
        <w:t>machine learning</w:t>
      </w:r>
      <w:r>
        <w:rPr>
          <w:rStyle w:val="18"/>
          <w:rFonts w:eastAsiaTheme="minorEastAsia"/>
          <w:color w:val="000000" w:themeColor="text1"/>
          <w14:textFill>
            <w14:solidFill>
              <w14:schemeClr w14:val="tx1"/>
            </w14:solidFill>
          </w14:textFill>
        </w:rPr>
        <w:fldChar w:fldCharType="end"/>
      </w:r>
      <w:r>
        <w:rPr>
          <w:color w:val="000000" w:themeColor="text1"/>
          <w14:textFill>
            <w14:solidFill>
              <w14:schemeClr w14:val="tx1"/>
            </w14:solidFill>
          </w14:textFill>
        </w:rPr>
        <w:t>, automate things, do web scraping and also build games and powerful visualizations. It is an all-rounder programming language.</w:t>
      </w:r>
    </w:p>
    <w:p>
      <w:pPr>
        <w:pStyle w:val="17"/>
        <w:shd w:val="clear" w:color="auto" w:fill="FFFFFF"/>
        <w:spacing w:before="0" w:beforeAutospacing="0" w:after="0" w:afterAutospacing="0" w:line="360" w:lineRule="auto"/>
        <w:ind w:left="180" w:right="210"/>
        <w:jc w:val="both"/>
        <w:textAlignment w:val="baseline"/>
        <w:rPr>
          <w:color w:val="000000" w:themeColor="text1"/>
          <w14:textFill>
            <w14:solidFill>
              <w14:schemeClr w14:val="tx1"/>
            </w14:solidFill>
          </w14:textFill>
        </w:rPr>
      </w:pPr>
    </w:p>
    <w:p>
      <w:pPr>
        <w:pStyle w:val="4"/>
        <w:shd w:val="clear" w:color="auto" w:fill="FFFFFF"/>
        <w:spacing w:after="210" w:line="360" w:lineRule="auto"/>
        <w:ind w:left="180" w:right="210"/>
        <w:jc w:val="both"/>
        <w:textAlignment w:val="baseline"/>
        <w:rPr>
          <w:color w:val="000000" w:themeColor="text1"/>
          <w:spacing w:val="-8"/>
          <w:sz w:val="28"/>
          <w:szCs w:val="28"/>
          <w14:textFill>
            <w14:solidFill>
              <w14:schemeClr w14:val="tx1"/>
            </w14:solidFill>
          </w14:textFill>
        </w:rPr>
      </w:pPr>
      <w:r>
        <w:rPr>
          <w:b w:val="0"/>
          <w:color w:val="000000" w:themeColor="text1"/>
          <w:spacing w:val="-8"/>
          <w:sz w:val="28"/>
          <w:szCs w:val="28"/>
          <w14:textFill>
            <w14:solidFill>
              <w14:schemeClr w14:val="tx1"/>
            </w14:solidFill>
          </w14:textFill>
        </w:rPr>
        <w:t>Disadvantages of Python</w:t>
      </w:r>
    </w:p>
    <w:p>
      <w:pPr>
        <w:pStyle w:val="17"/>
        <w:shd w:val="clear" w:color="auto" w:fill="FFFFFF"/>
        <w:spacing w:before="0" w:beforeAutospacing="0" w:after="240" w:afterAutospacing="0" w:line="360" w:lineRule="auto"/>
        <w:ind w:left="18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So far, we’ve seen why Python is a great choice for your project. But if you choose it, you should be aware of its consequences as well. Let’s now see the downsides of choosing Python over another language.</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1. Speed Limitations</w:t>
      </w:r>
    </w:p>
    <w:p>
      <w:pPr>
        <w:pStyle w:val="17"/>
        <w:shd w:val="clear" w:color="auto" w:fill="FFFFFF"/>
        <w:spacing w:before="0" w:beforeAutospacing="0" w:after="0" w:afterAutospacing="0" w:line="360" w:lineRule="auto"/>
        <w:ind w:left="18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We have seen that Python code is executed line by line. But since </w:t>
      </w:r>
      <w:r>
        <w:fldChar w:fldCharType="begin"/>
      </w:r>
      <w:r>
        <w:instrText xml:space="preserve"> HYPERLINK "https://www.python.org/" </w:instrText>
      </w:r>
      <w:r>
        <w:fldChar w:fldCharType="separate"/>
      </w:r>
      <w:r>
        <w:rPr>
          <w:rStyle w:val="16"/>
          <w:rFonts w:eastAsiaTheme="majorEastAsia"/>
          <w:color w:val="000000" w:themeColor="text1"/>
          <w14:textFill>
            <w14:solidFill>
              <w14:schemeClr w14:val="tx1"/>
            </w14:solidFill>
          </w14:textFill>
        </w:rPr>
        <w:t>Python</w:t>
      </w:r>
      <w:r>
        <w:rPr>
          <w:rStyle w:val="16"/>
          <w:rFonts w:eastAsiaTheme="majorEastAsia"/>
          <w:color w:val="000000" w:themeColor="text1"/>
          <w14:textFill>
            <w14:solidFill>
              <w14:schemeClr w14:val="tx1"/>
            </w14:solidFill>
          </w14:textFill>
        </w:rPr>
        <w:fldChar w:fldCharType="end"/>
      </w:r>
      <w:r>
        <w:rPr>
          <w:color w:val="000000" w:themeColor="text1"/>
          <w14:textFill>
            <w14:solidFill>
              <w14:schemeClr w14:val="tx1"/>
            </w14:solidFill>
          </w14:textFill>
        </w:rPr>
        <w:t> is interpreted, it often results in </w:t>
      </w:r>
      <w:r>
        <w:rPr>
          <w:rStyle w:val="18"/>
          <w:rFonts w:eastAsiaTheme="minorEastAsia"/>
          <w:color w:val="000000" w:themeColor="text1"/>
          <w14:textFill>
            <w14:solidFill>
              <w14:schemeClr w14:val="tx1"/>
            </w14:solidFill>
          </w14:textFill>
        </w:rPr>
        <w:t>slow execution</w:t>
      </w:r>
      <w:r>
        <w:rPr>
          <w:color w:val="000000" w:themeColor="text1"/>
          <w14:textFill>
            <w14:solidFill>
              <w14:schemeClr w14:val="tx1"/>
            </w14:solidFill>
          </w14:textFill>
        </w:rPr>
        <w:t>. This, however, isn’t a problem unless speed is a focal point for the project. In other words, unless high speed is a requirement, the benefits offered by Python are enough to distract us from its speed limitations.</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2. Weak in Mobile Computing and Browsers</w:t>
      </w:r>
    </w:p>
    <w:p>
      <w:pPr>
        <w:pStyle w:val="17"/>
        <w:shd w:val="clear" w:color="auto" w:fill="FFFFFF"/>
        <w:spacing w:before="0" w:beforeAutospacing="0" w:after="0" w:afterAutospacing="0" w:line="360" w:lineRule="auto"/>
        <w:ind w:left="18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While it serves as an excellent server-side language, Python is much rarely seen on the </w:t>
      </w:r>
      <w:r>
        <w:rPr>
          <w:rStyle w:val="18"/>
          <w:rFonts w:eastAsiaTheme="minorEastAsia"/>
          <w:color w:val="000000" w:themeColor="text1"/>
          <w14:textFill>
            <w14:solidFill>
              <w14:schemeClr w14:val="tx1"/>
            </w14:solidFill>
          </w14:textFill>
        </w:rPr>
        <w:t>client-side</w:t>
      </w:r>
      <w:r>
        <w:rPr>
          <w:color w:val="000000" w:themeColor="text1"/>
          <w14:textFill>
            <w14:solidFill>
              <w14:schemeClr w14:val="tx1"/>
            </w14:solidFill>
          </w14:textFill>
        </w:rPr>
        <w:t>. Besides that, it is rarely ever used to implement smartphone-based applications. One such application is called </w:t>
      </w:r>
      <w:r>
        <w:rPr>
          <w:rStyle w:val="18"/>
          <w:rFonts w:eastAsiaTheme="minorEastAsia"/>
          <w:color w:val="000000" w:themeColor="text1"/>
          <w14:textFill>
            <w14:solidFill>
              <w14:schemeClr w14:val="tx1"/>
            </w14:solidFill>
          </w14:textFill>
        </w:rPr>
        <w:t>Carbonnelle</w:t>
      </w:r>
      <w:r>
        <w:rPr>
          <w:color w:val="000000" w:themeColor="text1"/>
          <w14:textFill>
            <w14:solidFill>
              <w14:schemeClr w14:val="tx1"/>
            </w14:solidFill>
          </w14:textFill>
        </w:rPr>
        <w:t>.</w:t>
      </w:r>
    </w:p>
    <w:p>
      <w:pPr>
        <w:pStyle w:val="17"/>
        <w:shd w:val="clear" w:color="auto" w:fill="FFFFFF"/>
        <w:spacing w:before="0" w:beforeAutospacing="0" w:after="240" w:afterAutospacing="0" w:line="360" w:lineRule="auto"/>
        <w:ind w:left="18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The reason it is not so famous despite the existence of Brython is that it isn’t that secure.</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3. Design Restrictions</w:t>
      </w:r>
    </w:p>
    <w:p>
      <w:pPr>
        <w:pStyle w:val="17"/>
        <w:shd w:val="clear" w:color="auto" w:fill="FFFFFF"/>
        <w:spacing w:before="0" w:beforeAutospacing="0" w:after="0" w:afterAutospacing="0" w:line="360" w:lineRule="auto"/>
        <w:ind w:left="18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As you know, Python is </w:t>
      </w:r>
      <w:r>
        <w:rPr>
          <w:rStyle w:val="18"/>
          <w:rFonts w:eastAsiaTheme="minorEastAsia"/>
          <w:color w:val="000000" w:themeColor="text1"/>
          <w14:textFill>
            <w14:solidFill>
              <w14:schemeClr w14:val="tx1"/>
            </w14:solidFill>
          </w14:textFill>
        </w:rPr>
        <w:t>dynamically-typed</w:t>
      </w:r>
      <w:r>
        <w:rPr>
          <w:color w:val="000000" w:themeColor="text1"/>
          <w14:textFill>
            <w14:solidFill>
              <w14:schemeClr w14:val="tx1"/>
            </w14:solidFill>
          </w14:textFill>
        </w:rPr>
        <w:t>. This means that you don’t need to declare the type of variable while writing the code. It uses </w:t>
      </w:r>
      <w:r>
        <w:rPr>
          <w:rStyle w:val="18"/>
          <w:rFonts w:eastAsiaTheme="minorEastAsia"/>
          <w:color w:val="000000" w:themeColor="text1"/>
          <w14:textFill>
            <w14:solidFill>
              <w14:schemeClr w14:val="tx1"/>
            </w14:solidFill>
          </w14:textFill>
        </w:rPr>
        <w:t>duck-typing</w:t>
      </w:r>
      <w:r>
        <w:rPr>
          <w:color w:val="000000" w:themeColor="text1"/>
          <w14:textFill>
            <w14:solidFill>
              <w14:schemeClr w14:val="tx1"/>
            </w14:solidFill>
          </w14:textFill>
        </w:rPr>
        <w:t>. But wait, what’s that? Well, it just means that if it looks like a duck, it must be a duck. While this is easy on the programmers during coding, it can</w:t>
      </w:r>
      <w:r>
        <w:rPr>
          <w:rStyle w:val="18"/>
          <w:rFonts w:eastAsiaTheme="minorEastAsia"/>
          <w:color w:val="000000" w:themeColor="text1"/>
          <w14:textFill>
            <w14:solidFill>
              <w14:schemeClr w14:val="tx1"/>
            </w14:solidFill>
          </w14:textFill>
        </w:rPr>
        <w:t> raise run-time errors</w:t>
      </w:r>
      <w:r>
        <w:rPr>
          <w:color w:val="000000" w:themeColor="text1"/>
          <w14:textFill>
            <w14:solidFill>
              <w14:schemeClr w14:val="tx1"/>
            </w14:solidFill>
          </w14:textFill>
        </w:rPr>
        <w:t>.</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4. Underdeveloped Database Access Layers</w:t>
      </w:r>
    </w:p>
    <w:p>
      <w:pPr>
        <w:pStyle w:val="17"/>
        <w:shd w:val="clear" w:color="auto" w:fill="FFFFFF"/>
        <w:spacing w:before="0" w:beforeAutospacing="0" w:after="0" w:afterAutospacing="0" w:line="360" w:lineRule="auto"/>
        <w:ind w:left="18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Compared to more widely used technologies like </w:t>
      </w:r>
      <w:r>
        <w:rPr>
          <w:rStyle w:val="18"/>
          <w:rFonts w:eastAsiaTheme="minorEastAsia"/>
          <w:color w:val="000000" w:themeColor="text1"/>
          <w14:textFill>
            <w14:solidFill>
              <w14:schemeClr w14:val="tx1"/>
            </w14:solidFill>
          </w14:textFill>
        </w:rPr>
        <w:t>JDBC (Java DataBase Connectivity)</w:t>
      </w:r>
      <w:r>
        <w:rPr>
          <w:color w:val="000000" w:themeColor="text1"/>
          <w14:textFill>
            <w14:solidFill>
              <w14:schemeClr w14:val="tx1"/>
            </w14:solidFill>
          </w14:textFill>
        </w:rPr>
        <w:t> and </w:t>
      </w:r>
      <w:r>
        <w:rPr>
          <w:rStyle w:val="18"/>
          <w:rFonts w:eastAsiaTheme="minorEastAsia"/>
          <w:color w:val="000000" w:themeColor="text1"/>
          <w14:textFill>
            <w14:solidFill>
              <w14:schemeClr w14:val="tx1"/>
            </w14:solidFill>
          </w14:textFill>
        </w:rPr>
        <w:t>ODBC (Open DataBase Connectivity)</w:t>
      </w:r>
      <w:r>
        <w:rPr>
          <w:color w:val="000000" w:themeColor="text1"/>
          <w14:textFill>
            <w14:solidFill>
              <w14:schemeClr w14:val="tx1"/>
            </w14:solidFill>
          </w14:textFill>
        </w:rPr>
        <w:t>, Python’s database access layers are a bit underdeveloped. Consequently, it is less often applied in huge enterprises.</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5. Simple</w:t>
      </w:r>
    </w:p>
    <w:p>
      <w:pPr>
        <w:pStyle w:val="17"/>
        <w:shd w:val="clear" w:color="auto" w:fill="FFFFFF"/>
        <w:spacing w:before="0" w:beforeAutospacing="0" w:after="240" w:afterAutospacing="0" w:line="360" w:lineRule="auto"/>
        <w:ind w:left="18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No, we’re not kidding. Python’s simplicity can indeed be a problem. Take my example. I don’t do Java, I’m more of a Python person. To me, its syntax is so simple that the verbosity of Java code seems unnecessary.</w:t>
      </w:r>
    </w:p>
    <w:p>
      <w:pPr>
        <w:pStyle w:val="17"/>
        <w:shd w:val="clear" w:color="auto" w:fill="FFFFFF"/>
        <w:spacing w:before="0" w:beforeAutospacing="0" w:after="240" w:afterAutospacing="0" w:line="360" w:lineRule="auto"/>
        <w:ind w:left="18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This was all about the Advantages and Disadvantages of Python Programming Language.</w:t>
      </w:r>
    </w:p>
    <w:p>
      <w:pPr>
        <w:tabs>
          <w:tab w:val="left" w:pos="6148"/>
        </w:tabs>
        <w:spacing w:line="360" w:lineRule="auto"/>
        <w:ind w:left="180" w:right="210"/>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History of Python  : -</w:t>
      </w:r>
    </w:p>
    <w:p>
      <w:pPr>
        <w:tabs>
          <w:tab w:val="left" w:pos="6148"/>
        </w:tabs>
        <w:spacing w:line="360" w:lineRule="auto"/>
        <w:ind w:left="180" w:right="210"/>
        <w:rPr>
          <w:rFonts w:ascii="Times New Roman" w:hAnsi="Times New Roman" w:cs="Times New Roman"/>
          <w:b/>
          <w:color w:val="000000" w:themeColor="text1"/>
          <w:sz w:val="28"/>
          <w:szCs w:val="28"/>
          <w14:textFill>
            <w14:solidFill>
              <w14:schemeClr w14:val="tx1"/>
            </w14:solidFill>
          </w14:textFill>
        </w:rPr>
      </w:pPr>
    </w:p>
    <w:p>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Pr>
          <w:rFonts w:ascii="Times New Roman" w:hAnsi="Times New Roman" w:cs="Times New Roman"/>
          <w:color w:val="000000" w:themeColor="text1"/>
          <w:sz w:val="24"/>
          <w:szCs w:val="24"/>
          <w:vertAlign w:val="superscript"/>
          <w14:textFill>
            <w14:solidFill>
              <w14:schemeClr w14:val="tx1"/>
            </w14:solidFill>
          </w14:textFill>
        </w:rPr>
        <w:t>1</w:t>
      </w:r>
      <w:r>
        <w:rPr>
          <w:rFonts w:ascii="Times New Roman" w:hAnsi="Times New Roman" w:cs="Times New Roman"/>
          <w:color w:val="000000" w:themeColor="text1"/>
          <w:sz w:val="24"/>
          <w:szCs w:val="24"/>
          <w:shd w:val="clear" w:color="auto" w:fill="FFFFFF"/>
          <w14:textFill>
            <w14:solidFill>
              <w14:schemeClr w14:val="tx1"/>
            </w14:solidFill>
          </w14:textFill>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14:textFill>
            <w14:solidFill>
              <w14:schemeClr w14:val="tx1"/>
            </w14:solidFill>
          </w14:textFill>
        </w:rPr>
      </w:pPr>
      <w:r>
        <w:rPr>
          <w:rFonts w:ascii="Times New Roman" w:hAnsi="Times New Roman" w:cs="Times New Roman"/>
          <w:b/>
          <w:color w:val="000000" w:themeColor="text1"/>
          <w:sz w:val="28"/>
          <w:szCs w:val="28"/>
          <w:shd w:val="clear" w:color="auto" w:fill="FFFFFF"/>
          <w14:textFill>
            <w14:solidFill>
              <w14:schemeClr w14:val="tx1"/>
            </w14:solidFill>
          </w14:textFill>
        </w:rPr>
        <w:t>What is Machine Learning : -</w:t>
      </w:r>
    </w:p>
    <w:p>
      <w:pPr>
        <w:pStyle w:val="17"/>
        <w:shd w:val="clear" w:color="auto" w:fill="FFFFFF"/>
        <w:spacing w:before="0" w:beforeAutospacing="0" w:after="300" w:afterAutospacing="0" w:line="360" w:lineRule="auto"/>
        <w:ind w:left="180" w:right="210"/>
        <w:jc w:val="both"/>
        <w:rPr>
          <w:color w:val="000000" w:themeColor="text1"/>
          <w14:textFill>
            <w14:solidFill>
              <w14:schemeClr w14:val="tx1"/>
            </w14:solidFill>
          </w14:textFill>
        </w:rPr>
      </w:pPr>
      <w:r>
        <w:rPr>
          <w:color w:val="000000" w:themeColor="text1"/>
          <w14:textFill>
            <w14:solidFill>
              <w14:schemeClr w14:val="tx1"/>
            </w14:solidFill>
          </w14:textFill>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Pr>
          <w:rStyle w:val="13"/>
          <w:rFonts w:eastAsiaTheme="minorEastAsia"/>
          <w:color w:val="000000" w:themeColor="text1"/>
          <w14:textFill>
            <w14:solidFill>
              <w14:schemeClr w14:val="tx1"/>
            </w14:solidFill>
          </w14:textFill>
        </w:rPr>
        <w:t>building models of data</w:t>
      </w:r>
      <w:r>
        <w:rPr>
          <w:color w:val="000000" w:themeColor="text1"/>
          <w14:textFill>
            <w14:solidFill>
              <w14:schemeClr w14:val="tx1"/>
            </w14:solidFill>
          </w14:textFill>
        </w:rPr>
        <w:t>.</w:t>
      </w:r>
    </w:p>
    <w:p>
      <w:pPr>
        <w:pStyle w:val="17"/>
        <w:shd w:val="clear" w:color="auto" w:fill="FFFFFF"/>
        <w:spacing w:before="240" w:beforeAutospacing="0" w:after="300" w:afterAutospacing="0" w:line="360" w:lineRule="auto"/>
        <w:ind w:left="180" w:right="210"/>
        <w:jc w:val="both"/>
        <w:rPr>
          <w:color w:val="000000" w:themeColor="text1"/>
          <w14:textFill>
            <w14:solidFill>
              <w14:schemeClr w14:val="tx1"/>
            </w14:solidFill>
          </w14:textFill>
        </w:rPr>
      </w:pPr>
      <w:r>
        <w:rPr>
          <w:color w:val="000000" w:themeColor="text1"/>
          <w14:textFill>
            <w14:solidFill>
              <w14:schemeClr w14:val="tx1"/>
            </w14:solidFill>
          </w14:textFill>
        </w:rPr>
        <w:t>Fundamentally, machine learning involves building mathematical models to help understand data. "Learning" enters the fray when we give these models </w:t>
      </w:r>
      <w:r>
        <w:rPr>
          <w:rStyle w:val="13"/>
          <w:rFonts w:eastAsiaTheme="minorEastAsia"/>
          <w:color w:val="000000" w:themeColor="text1"/>
          <w14:textFill>
            <w14:solidFill>
              <w14:schemeClr w14:val="tx1"/>
            </w14:solidFill>
          </w14:textFill>
        </w:rPr>
        <w:t>tunable parameters</w:t>
      </w:r>
      <w:r>
        <w:rPr>
          <w:color w:val="000000" w:themeColor="text1"/>
          <w14:textFill>
            <w14:solidFill>
              <w14:schemeClr w14:val="tx1"/>
            </w14:solidFill>
          </w14:textFill>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pPr>
        <w:pStyle w:val="17"/>
        <w:shd w:val="clear" w:color="auto" w:fill="FFFFFF"/>
        <w:spacing w:before="240" w:beforeAutospacing="0" w:after="300" w:afterAutospacing="0" w:line="360" w:lineRule="auto"/>
        <w:ind w:left="180" w:right="210"/>
        <w:jc w:val="both"/>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Categories Of Machine Leaning :-</w:t>
      </w:r>
    </w:p>
    <w:p>
      <w:pPr>
        <w:pStyle w:val="17"/>
        <w:shd w:val="clear" w:color="auto" w:fill="FFFFFF"/>
        <w:spacing w:before="240" w:beforeAutospacing="0" w:after="300" w:afterAutospacing="0" w:line="360" w:lineRule="auto"/>
        <w:ind w:left="180" w:right="210"/>
        <w:jc w:val="both"/>
        <w:rPr>
          <w:color w:val="000000" w:themeColor="text1"/>
          <w14:textFill>
            <w14:solidFill>
              <w14:schemeClr w14:val="tx1"/>
            </w14:solidFill>
          </w14:textFill>
        </w:rPr>
      </w:pPr>
      <w:r>
        <w:rPr>
          <w:color w:val="000000" w:themeColor="text1"/>
          <w14:textFill>
            <w14:solidFill>
              <w14:schemeClr w14:val="tx1"/>
            </w14:solidFill>
          </w14:textFill>
        </w:rPr>
        <w:t>At the most fundamental level, machine learning can be categorized into two main types: supervised learning and unsupervised learning.</w:t>
      </w:r>
    </w:p>
    <w:p>
      <w:pPr>
        <w:pStyle w:val="17"/>
        <w:shd w:val="clear" w:color="auto" w:fill="FFFFFF"/>
        <w:spacing w:before="240" w:beforeAutospacing="0" w:after="300" w:afterAutospacing="0" w:line="360" w:lineRule="auto"/>
        <w:ind w:left="180" w:right="210"/>
        <w:jc w:val="both"/>
        <w:rPr>
          <w:color w:val="000000" w:themeColor="text1"/>
          <w14:textFill>
            <w14:solidFill>
              <w14:schemeClr w14:val="tx1"/>
            </w14:solidFill>
          </w14:textFill>
        </w:rPr>
      </w:pPr>
      <w:r>
        <w:rPr>
          <w:rStyle w:val="13"/>
          <w:rFonts w:eastAsiaTheme="minorEastAsia"/>
          <w:color w:val="000000" w:themeColor="text1"/>
          <w14:textFill>
            <w14:solidFill>
              <w14:schemeClr w14:val="tx1"/>
            </w14:solidFill>
          </w14:textFill>
        </w:rPr>
        <w:t>Supervised learning</w:t>
      </w:r>
      <w:r>
        <w:rPr>
          <w:color w:val="000000" w:themeColor="text1"/>
          <w14:textFill>
            <w14:solidFill>
              <w14:schemeClr w14:val="tx1"/>
            </w14:solidFill>
          </w14:textFill>
        </w:rPr>
        <w:t> involves somehow modeling the relationship between measured features of data and some label associated with the data; once this model is determined, it can be used to apply labels to new, unknown data. This is further subdivided into </w:t>
      </w:r>
      <w:r>
        <w:rPr>
          <w:rStyle w:val="13"/>
          <w:rFonts w:eastAsiaTheme="minorEastAsia"/>
          <w:color w:val="000000" w:themeColor="text1"/>
          <w14:textFill>
            <w14:solidFill>
              <w14:schemeClr w14:val="tx1"/>
            </w14:solidFill>
          </w14:textFill>
        </w:rPr>
        <w:t>classification</w:t>
      </w:r>
      <w:r>
        <w:rPr>
          <w:color w:val="000000" w:themeColor="text1"/>
          <w14:textFill>
            <w14:solidFill>
              <w14:schemeClr w14:val="tx1"/>
            </w14:solidFill>
          </w14:textFill>
        </w:rPr>
        <w:t> tasks and </w:t>
      </w:r>
      <w:r>
        <w:rPr>
          <w:rStyle w:val="13"/>
          <w:rFonts w:eastAsiaTheme="minorEastAsia"/>
          <w:color w:val="000000" w:themeColor="text1"/>
          <w14:textFill>
            <w14:solidFill>
              <w14:schemeClr w14:val="tx1"/>
            </w14:solidFill>
          </w14:textFill>
        </w:rPr>
        <w:t>regression</w:t>
      </w:r>
      <w:r>
        <w:rPr>
          <w:color w:val="000000" w:themeColor="text1"/>
          <w14:textFill>
            <w14:solidFill>
              <w14:schemeClr w14:val="tx1"/>
            </w14:solidFill>
          </w14:textFill>
        </w:rPr>
        <w:t> tasks: in classification, the labels are discrete categories, while in regression, the labels are continuous quantities. We will see examples of both types of supervised learning in the following section.</w:t>
      </w:r>
    </w:p>
    <w:p>
      <w:pPr>
        <w:pStyle w:val="17"/>
        <w:shd w:val="clear" w:color="auto" w:fill="FFFFFF"/>
        <w:spacing w:before="240" w:beforeAutospacing="0" w:after="300" w:afterAutospacing="0" w:line="360" w:lineRule="auto"/>
        <w:ind w:left="180" w:right="210"/>
        <w:jc w:val="both"/>
        <w:rPr>
          <w:color w:val="000000" w:themeColor="text1"/>
          <w14:textFill>
            <w14:solidFill>
              <w14:schemeClr w14:val="tx1"/>
            </w14:solidFill>
          </w14:textFill>
        </w:rPr>
      </w:pPr>
      <w:r>
        <w:rPr>
          <w:rStyle w:val="13"/>
          <w:rFonts w:eastAsiaTheme="minorEastAsia"/>
          <w:color w:val="000000" w:themeColor="text1"/>
          <w14:textFill>
            <w14:solidFill>
              <w14:schemeClr w14:val="tx1"/>
            </w14:solidFill>
          </w14:textFill>
        </w:rPr>
        <w:t>Unsupervised learning</w:t>
      </w:r>
      <w:r>
        <w:rPr>
          <w:color w:val="000000" w:themeColor="text1"/>
          <w14:textFill>
            <w14:solidFill>
              <w14:schemeClr w14:val="tx1"/>
            </w14:solidFill>
          </w14:textFill>
        </w:rPr>
        <w:t> involves modeling the features of a dataset without reference to any label, and is often described as "letting the dataset speak for itself." These models include tasks such as </w:t>
      </w:r>
      <w:r>
        <w:rPr>
          <w:rStyle w:val="13"/>
          <w:rFonts w:eastAsiaTheme="minorEastAsia"/>
          <w:color w:val="000000" w:themeColor="text1"/>
          <w14:textFill>
            <w14:solidFill>
              <w14:schemeClr w14:val="tx1"/>
            </w14:solidFill>
          </w14:textFill>
        </w:rPr>
        <w:t>clustering</w:t>
      </w:r>
      <w:r>
        <w:rPr>
          <w:color w:val="000000" w:themeColor="text1"/>
          <w14:textFill>
            <w14:solidFill>
              <w14:schemeClr w14:val="tx1"/>
            </w14:solidFill>
          </w14:textFill>
        </w:rPr>
        <w:t> and </w:t>
      </w:r>
      <w:r>
        <w:rPr>
          <w:rStyle w:val="13"/>
          <w:rFonts w:eastAsiaTheme="minorEastAsia"/>
          <w:color w:val="000000" w:themeColor="text1"/>
          <w14:textFill>
            <w14:solidFill>
              <w14:schemeClr w14:val="tx1"/>
            </w14:solidFill>
          </w14:textFill>
        </w:rPr>
        <w:t>dimensionality reduction.</w:t>
      </w:r>
      <w:r>
        <w:rPr>
          <w:color w:val="000000" w:themeColor="text1"/>
          <w14:textFill>
            <w14:solidFill>
              <w14:schemeClr w14:val="tx1"/>
            </w14:solidFill>
          </w14:textFill>
        </w:rPr>
        <w:t> Clustering algorithms identify distinct groups of data, while dimensionality reduction algorithms search for more succinct representations of the data. We will see examples of both types of unsupervised learning in the following section.</w:t>
      </w:r>
    </w:p>
    <w:p>
      <w:pPr>
        <w:pStyle w:val="3"/>
        <w:spacing w:line="360" w:lineRule="auto"/>
        <w:rPr>
          <w:bCs/>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Need for Machine Learning</w:t>
      </w:r>
    </w:p>
    <w:p>
      <w:pPr>
        <w:pStyle w:val="17"/>
        <w:spacing w:before="120" w:beforeAutospacing="0" w:after="144" w:afterAutospacing="0" w:line="360" w:lineRule="auto"/>
        <w:ind w:left="180" w:right="210"/>
        <w:jc w:val="both"/>
        <w:rPr>
          <w:color w:val="000000" w:themeColor="text1"/>
          <w14:textFill>
            <w14:solidFill>
              <w14:schemeClr w14:val="tx1"/>
            </w14:solidFill>
          </w14:textFill>
        </w:rPr>
      </w:pPr>
      <w:r>
        <w:rPr>
          <w:color w:val="000000" w:themeColor="text1"/>
          <w14:textFill>
            <w14:solidFill>
              <w14:schemeClr w14:val="tx1"/>
            </w14:solidFill>
          </w14:textFill>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pPr>
        <w:pStyle w:val="17"/>
        <w:spacing w:before="120" w:beforeAutospacing="0" w:after="144" w:afterAutospacing="0" w:line="360" w:lineRule="auto"/>
        <w:ind w:left="180" w:right="210"/>
        <w:jc w:val="both"/>
        <w:rPr>
          <w:color w:val="000000" w:themeColor="text1"/>
          <w14:textFill>
            <w14:solidFill>
              <w14:schemeClr w14:val="tx1"/>
            </w14:solidFill>
          </w14:textFill>
        </w:rPr>
      </w:pPr>
      <w:r>
        <w:rPr>
          <w:color w:val="000000" w:themeColor="text1"/>
          <w14:textFill>
            <w14:solidFill>
              <w14:schemeClr w14:val="tx1"/>
            </w14:solidFill>
          </w14:textFill>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pPr>
        <w:pStyle w:val="3"/>
        <w:spacing w:line="360" w:lineRule="auto"/>
        <w:rPr>
          <w:bCs/>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Challenges in Machines Learning :-</w:t>
      </w:r>
    </w:p>
    <w:p>
      <w:pPr>
        <w:pStyle w:val="3"/>
        <w:spacing w:line="360" w:lineRule="auto"/>
        <w:rPr>
          <w:bCs/>
          <w:color w:val="000000" w:themeColor="text1"/>
          <w:sz w:val="28"/>
          <w:szCs w:val="28"/>
          <w14:textFill>
            <w14:solidFill>
              <w14:schemeClr w14:val="tx1"/>
            </w14:solidFill>
          </w14:textFill>
        </w:rPr>
      </w:pPr>
    </w:p>
    <w:p>
      <w:pPr>
        <w:pStyle w:val="17"/>
        <w:spacing w:before="120" w:beforeAutospacing="0" w:after="144" w:afterAutospacing="0" w:line="360" w:lineRule="auto"/>
        <w:ind w:left="180" w:right="210"/>
        <w:jc w:val="both"/>
        <w:rPr>
          <w:color w:val="000000" w:themeColor="text1"/>
          <w14:textFill>
            <w14:solidFill>
              <w14:schemeClr w14:val="tx1"/>
            </w14:solidFill>
          </w14:textFill>
        </w:rPr>
      </w:pPr>
      <w:r>
        <w:rPr>
          <w:color w:val="000000" w:themeColor="text1"/>
          <w14:textFill>
            <w14:solidFill>
              <w14:schemeClr w14:val="tx1"/>
            </w14:solidFill>
          </w14:textFill>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pPr>
        <w:pStyle w:val="17"/>
        <w:spacing w:before="120" w:beforeAutospacing="0" w:after="144" w:afterAutospacing="0" w:line="360" w:lineRule="auto"/>
        <w:ind w:left="180" w:right="210"/>
        <w:jc w:val="both"/>
        <w:rPr>
          <w:color w:val="000000" w:themeColor="text1"/>
          <w14:textFill>
            <w14:solidFill>
              <w14:schemeClr w14:val="tx1"/>
            </w14:solidFill>
          </w14:textFill>
        </w:rPr>
      </w:pPr>
      <w:r>
        <w:rPr>
          <w:b/>
          <w:bCs/>
          <w:color w:val="000000" w:themeColor="text1"/>
          <w14:textFill>
            <w14:solidFill>
              <w14:schemeClr w14:val="tx1"/>
            </w14:solidFill>
          </w14:textFill>
        </w:rPr>
        <w:t>Quality of data</w:t>
      </w:r>
      <w:r>
        <w:rPr>
          <w:color w:val="000000" w:themeColor="text1"/>
          <w14:textFill>
            <w14:solidFill>
              <w14:schemeClr w14:val="tx1"/>
            </w14:solidFill>
          </w14:textFill>
        </w:rPr>
        <w:t> − Having good-quality data for ML algorithms is one of the biggest challenges. Use of low-quality data leads to the problems related to data preprocessing and feature extraction.</w:t>
      </w:r>
    </w:p>
    <w:p>
      <w:pPr>
        <w:pStyle w:val="17"/>
        <w:spacing w:before="120" w:beforeAutospacing="0" w:after="144" w:afterAutospacing="0" w:line="360" w:lineRule="auto"/>
        <w:ind w:left="180" w:right="210"/>
        <w:jc w:val="both"/>
        <w:rPr>
          <w:color w:val="000000" w:themeColor="text1"/>
          <w14:textFill>
            <w14:solidFill>
              <w14:schemeClr w14:val="tx1"/>
            </w14:solidFill>
          </w14:textFill>
        </w:rPr>
      </w:pPr>
      <w:r>
        <w:rPr>
          <w:b/>
          <w:bCs/>
          <w:color w:val="000000" w:themeColor="text1"/>
          <w14:textFill>
            <w14:solidFill>
              <w14:schemeClr w14:val="tx1"/>
            </w14:solidFill>
          </w14:textFill>
        </w:rPr>
        <w:t>Time-Consuming task</w:t>
      </w:r>
      <w:r>
        <w:rPr>
          <w:color w:val="000000" w:themeColor="text1"/>
          <w14:textFill>
            <w14:solidFill>
              <w14:schemeClr w14:val="tx1"/>
            </w14:solidFill>
          </w14:textFill>
        </w:rPr>
        <w:t> − Another challenge faced by ML models is the consumption of time especially for data acquisition, feature extraction and retrieval.</w:t>
      </w:r>
    </w:p>
    <w:p>
      <w:pPr>
        <w:pStyle w:val="17"/>
        <w:spacing w:before="120" w:beforeAutospacing="0" w:after="144" w:afterAutospacing="0" w:line="360" w:lineRule="auto"/>
        <w:ind w:left="180" w:right="210"/>
        <w:jc w:val="both"/>
        <w:rPr>
          <w:color w:val="000000" w:themeColor="text1"/>
          <w14:textFill>
            <w14:solidFill>
              <w14:schemeClr w14:val="tx1"/>
            </w14:solidFill>
          </w14:textFill>
        </w:rPr>
      </w:pPr>
      <w:r>
        <w:rPr>
          <w:b/>
          <w:bCs/>
          <w:color w:val="000000" w:themeColor="text1"/>
          <w14:textFill>
            <w14:solidFill>
              <w14:schemeClr w14:val="tx1"/>
            </w14:solidFill>
          </w14:textFill>
        </w:rPr>
        <w:t>Lack of specialist persons</w:t>
      </w:r>
      <w:r>
        <w:rPr>
          <w:color w:val="000000" w:themeColor="text1"/>
          <w14:textFill>
            <w14:solidFill>
              <w14:schemeClr w14:val="tx1"/>
            </w14:solidFill>
          </w14:textFill>
        </w:rPr>
        <w:t> − As ML technology is still in its infancy stage, availability of expert resources is a tough job.</w:t>
      </w:r>
    </w:p>
    <w:p>
      <w:pPr>
        <w:pStyle w:val="17"/>
        <w:spacing w:before="120" w:beforeAutospacing="0" w:after="144" w:afterAutospacing="0" w:line="360" w:lineRule="auto"/>
        <w:ind w:left="180" w:right="210"/>
        <w:jc w:val="both"/>
        <w:rPr>
          <w:color w:val="000000" w:themeColor="text1"/>
          <w14:textFill>
            <w14:solidFill>
              <w14:schemeClr w14:val="tx1"/>
            </w14:solidFill>
          </w14:textFill>
        </w:rPr>
      </w:pPr>
      <w:r>
        <w:rPr>
          <w:b/>
          <w:bCs/>
          <w:color w:val="000000" w:themeColor="text1"/>
          <w14:textFill>
            <w14:solidFill>
              <w14:schemeClr w14:val="tx1"/>
            </w14:solidFill>
          </w14:textFill>
        </w:rPr>
        <w:t>No clear objective for formulating business problems</w:t>
      </w:r>
      <w:r>
        <w:rPr>
          <w:color w:val="000000" w:themeColor="text1"/>
          <w14:textFill>
            <w14:solidFill>
              <w14:schemeClr w14:val="tx1"/>
            </w14:solidFill>
          </w14:textFill>
        </w:rPr>
        <w:t> − Having no clear objective and well-defined goal for business problems is another key challenge for ML because this technology is not that mature yet.</w:t>
      </w:r>
    </w:p>
    <w:p>
      <w:pPr>
        <w:pStyle w:val="17"/>
        <w:spacing w:before="120" w:beforeAutospacing="0" w:after="144" w:afterAutospacing="0" w:line="360" w:lineRule="auto"/>
        <w:ind w:left="180" w:right="210"/>
        <w:jc w:val="both"/>
        <w:rPr>
          <w:color w:val="000000" w:themeColor="text1"/>
          <w14:textFill>
            <w14:solidFill>
              <w14:schemeClr w14:val="tx1"/>
            </w14:solidFill>
          </w14:textFill>
        </w:rPr>
      </w:pPr>
      <w:r>
        <w:rPr>
          <w:b/>
          <w:bCs/>
          <w:color w:val="000000" w:themeColor="text1"/>
          <w14:textFill>
            <w14:solidFill>
              <w14:schemeClr w14:val="tx1"/>
            </w14:solidFill>
          </w14:textFill>
        </w:rPr>
        <w:t>Issue of overfitting &amp; underfitting</w:t>
      </w:r>
      <w:r>
        <w:rPr>
          <w:color w:val="000000" w:themeColor="text1"/>
          <w14:textFill>
            <w14:solidFill>
              <w14:schemeClr w14:val="tx1"/>
            </w14:solidFill>
          </w14:textFill>
        </w:rPr>
        <w:t> − If the model is overfitting or underfitting, it cannot be represented well for the problem.</w:t>
      </w:r>
    </w:p>
    <w:p>
      <w:pPr>
        <w:pStyle w:val="17"/>
        <w:spacing w:before="120" w:beforeAutospacing="0" w:after="144" w:afterAutospacing="0" w:line="360" w:lineRule="auto"/>
        <w:ind w:left="180" w:right="210"/>
        <w:jc w:val="both"/>
        <w:rPr>
          <w:color w:val="000000" w:themeColor="text1"/>
          <w14:textFill>
            <w14:solidFill>
              <w14:schemeClr w14:val="tx1"/>
            </w14:solidFill>
          </w14:textFill>
        </w:rPr>
      </w:pPr>
      <w:r>
        <w:rPr>
          <w:b/>
          <w:bCs/>
          <w:color w:val="000000" w:themeColor="text1"/>
          <w14:textFill>
            <w14:solidFill>
              <w14:schemeClr w14:val="tx1"/>
            </w14:solidFill>
          </w14:textFill>
        </w:rPr>
        <w:t>Curse of dimensionality</w:t>
      </w:r>
      <w:r>
        <w:rPr>
          <w:color w:val="000000" w:themeColor="text1"/>
          <w14:textFill>
            <w14:solidFill>
              <w14:schemeClr w14:val="tx1"/>
            </w14:solidFill>
          </w14:textFill>
        </w:rPr>
        <w:t> − Another challenge ML model faces is too many features of data points. This can be a real hindrance.</w:t>
      </w:r>
    </w:p>
    <w:p>
      <w:pPr>
        <w:pStyle w:val="17"/>
        <w:spacing w:before="120" w:beforeAutospacing="0" w:after="144" w:afterAutospacing="0" w:line="360" w:lineRule="auto"/>
        <w:ind w:left="180" w:right="210"/>
        <w:jc w:val="both"/>
        <w:rPr>
          <w:color w:val="000000" w:themeColor="text1"/>
          <w14:textFill>
            <w14:solidFill>
              <w14:schemeClr w14:val="tx1"/>
            </w14:solidFill>
          </w14:textFill>
        </w:rPr>
      </w:pPr>
      <w:r>
        <w:rPr>
          <w:b/>
          <w:bCs/>
          <w:color w:val="000000" w:themeColor="text1"/>
          <w14:textFill>
            <w14:solidFill>
              <w14:schemeClr w14:val="tx1"/>
            </w14:solidFill>
          </w14:textFill>
        </w:rPr>
        <w:t>Difficulty in deployment</w:t>
      </w:r>
      <w:r>
        <w:rPr>
          <w:color w:val="000000" w:themeColor="text1"/>
          <w14:textFill>
            <w14:solidFill>
              <w14:schemeClr w14:val="tx1"/>
            </w14:solidFill>
          </w14:textFill>
        </w:rPr>
        <w:t> − Complexity of the ML model makes it quite difficult to be deployed in real life.</w:t>
      </w:r>
    </w:p>
    <w:p>
      <w:pPr>
        <w:pStyle w:val="3"/>
        <w:spacing w:line="360" w:lineRule="auto"/>
        <w:rPr>
          <w:bCs/>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Applications of Machines Learning :-</w:t>
      </w:r>
    </w:p>
    <w:p>
      <w:pPr>
        <w:pStyle w:val="3"/>
        <w:spacing w:line="360" w:lineRule="auto"/>
        <w:rPr>
          <w:bCs/>
          <w:color w:val="000000" w:themeColor="text1"/>
          <w:sz w:val="28"/>
          <w:szCs w:val="28"/>
          <w14:textFill>
            <w14:solidFill>
              <w14:schemeClr w14:val="tx1"/>
            </w14:solidFill>
          </w14:textFill>
        </w:rPr>
      </w:pPr>
    </w:p>
    <w:p>
      <w:pPr>
        <w:spacing w:before="120" w:after="144" w:line="360" w:lineRule="auto"/>
        <w:ind w:left="180" w:right="1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Emotion analysis</w:t>
      </w:r>
    </w:p>
    <w:p>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Sentiment analysis</w:t>
      </w:r>
    </w:p>
    <w:p>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Error detection and prevention</w:t>
      </w:r>
    </w:p>
    <w:p>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Weather forecasting and prediction</w:t>
      </w:r>
    </w:p>
    <w:p>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Stock market analysis and forecasting</w:t>
      </w:r>
    </w:p>
    <w:p>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Speech synthesis</w:t>
      </w:r>
    </w:p>
    <w:p>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Speech recognition</w:t>
      </w:r>
    </w:p>
    <w:p>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Customer segmentation</w:t>
      </w:r>
    </w:p>
    <w:p>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Object recognition</w:t>
      </w:r>
    </w:p>
    <w:p>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Fraud detection</w:t>
      </w:r>
    </w:p>
    <w:p>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Fraud prevention</w:t>
      </w:r>
    </w:p>
    <w:p>
      <w:pPr>
        <w:numPr>
          <w:ilvl w:val="0"/>
          <w:numId w:val="9"/>
        </w:numPr>
        <w:spacing w:before="100" w:beforeAutospacing="1" w:after="75" w:line="360" w:lineRule="auto"/>
        <w:ind w:left="180" w:right="1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Recommendation of products to customer in online shopping</w:t>
      </w:r>
    </w:p>
    <w:p>
      <w:pPr>
        <w:spacing w:before="100" w:beforeAutospacing="1" w:after="75" w:line="360" w:lineRule="auto"/>
        <w:ind w:left="180" w:right="120"/>
        <w:jc w:val="both"/>
        <w:rPr>
          <w:rFonts w:ascii="Times New Roman" w:hAnsi="Times New Roman" w:cs="Times New Roman"/>
          <w:color w:val="000000" w:themeColor="text1"/>
          <w:sz w:val="24"/>
          <w:szCs w:val="24"/>
          <w14:textFill>
            <w14:solidFill>
              <w14:schemeClr w14:val="tx1"/>
            </w14:solidFill>
          </w14:textFill>
        </w:rPr>
      </w:pPr>
    </w:p>
    <w:p>
      <w:pPr>
        <w:pStyle w:val="2"/>
        <w:spacing w:before="0" w:after="225" w:line="360" w:lineRule="auto"/>
        <w:textAlignment w:val="baseline"/>
        <w:rPr>
          <w:bCs/>
          <w:color w:val="000000" w:themeColor="text1"/>
          <w14:textFill>
            <w14:solidFill>
              <w14:schemeClr w14:val="tx1"/>
            </w14:solidFill>
          </w14:textFill>
        </w:rPr>
      </w:pPr>
      <w:r>
        <w:rPr>
          <w:color w:val="000000" w:themeColor="text1"/>
          <w14:textFill>
            <w14:solidFill>
              <w14:schemeClr w14:val="tx1"/>
            </w14:solidFill>
          </w14:textFill>
        </w:rPr>
        <w:t>How to Start Learning Machine Learning?</w:t>
      </w:r>
    </w:p>
    <w:p>
      <w:pPr>
        <w:pStyle w:val="17"/>
        <w:shd w:val="clear" w:color="auto" w:fill="FFFFFF"/>
        <w:spacing w:before="0" w:beforeAutospacing="0" w:after="0" w:afterAutospacing="0" w:line="360" w:lineRule="auto"/>
        <w:ind w:left="9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Arthur Samuel coined the term </w:t>
      </w:r>
      <w:r>
        <w:rPr>
          <w:rStyle w:val="18"/>
          <w:rFonts w:eastAsiaTheme="minorEastAsia"/>
          <w:color w:val="000000" w:themeColor="text1"/>
          <w14:textFill>
            <w14:solidFill>
              <w14:schemeClr w14:val="tx1"/>
            </w14:solidFill>
          </w14:textFill>
        </w:rPr>
        <w:t>“Machine Learning”</w:t>
      </w:r>
      <w:r>
        <w:rPr>
          <w:color w:val="000000" w:themeColor="text1"/>
          <w14:textFill>
            <w14:solidFill>
              <w14:schemeClr w14:val="tx1"/>
            </w14:solidFill>
          </w14:textFill>
        </w:rPr>
        <w:t> in 1959 and defined it as a </w:t>
      </w:r>
      <w:r>
        <w:rPr>
          <w:rStyle w:val="18"/>
          <w:rFonts w:eastAsiaTheme="minorEastAsia"/>
          <w:color w:val="000000" w:themeColor="text1"/>
          <w14:textFill>
            <w14:solidFill>
              <w14:schemeClr w14:val="tx1"/>
            </w14:solidFill>
          </w14:textFill>
        </w:rPr>
        <w:t>“Field of study that gives computers the capability to learn without being explicitly programmed”.</w:t>
      </w:r>
    </w:p>
    <w:p>
      <w:pPr>
        <w:pStyle w:val="17"/>
        <w:shd w:val="clear" w:color="auto" w:fill="FFFFFF"/>
        <w:spacing w:before="0" w:beforeAutospacing="0" w:after="0" w:afterAutospacing="0" w:line="360" w:lineRule="auto"/>
        <w:ind w:left="9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And that was the beginning of Machine Learning! In modern times, Machine Learning is one of the most popular (if not the most!) career choices. According to </w:t>
      </w:r>
      <w:r>
        <w:fldChar w:fldCharType="begin"/>
      </w:r>
      <w:r>
        <w:instrText xml:space="preserve"> HYPERLINK "http://blog.indeed.com/2019/03/14/best-jobs-2019/" \t "_blank" </w:instrText>
      </w:r>
      <w:r>
        <w:fldChar w:fldCharType="separate"/>
      </w:r>
      <w:r>
        <w:rPr>
          <w:rStyle w:val="16"/>
          <w:rFonts w:eastAsiaTheme="majorEastAsia"/>
          <w:color w:val="000000" w:themeColor="text1"/>
          <w14:textFill>
            <w14:solidFill>
              <w14:schemeClr w14:val="tx1"/>
            </w14:solidFill>
          </w14:textFill>
        </w:rPr>
        <w:t>Indeed</w:t>
      </w:r>
      <w:r>
        <w:rPr>
          <w:rStyle w:val="16"/>
          <w:rFonts w:eastAsiaTheme="majorEastAsia"/>
          <w:color w:val="000000" w:themeColor="text1"/>
          <w14:textFill>
            <w14:solidFill>
              <w14:schemeClr w14:val="tx1"/>
            </w14:solidFill>
          </w14:textFill>
        </w:rPr>
        <w:fldChar w:fldCharType="end"/>
      </w:r>
      <w:r>
        <w:rPr>
          <w:color w:val="000000" w:themeColor="text1"/>
          <w14:textFill>
            <w14:solidFill>
              <w14:schemeClr w14:val="tx1"/>
            </w14:solidFill>
          </w14:textFill>
        </w:rPr>
        <w:t>, Machine Learning Engineer Is The Best Job of 2019 with a </w:t>
      </w:r>
      <w:r>
        <w:rPr>
          <w:rStyle w:val="13"/>
          <w:rFonts w:eastAsiaTheme="minorEastAsia"/>
          <w:color w:val="000000" w:themeColor="text1"/>
          <w14:textFill>
            <w14:solidFill>
              <w14:schemeClr w14:val="tx1"/>
            </w14:solidFill>
          </w14:textFill>
        </w:rPr>
        <w:t>344%</w:t>
      </w:r>
      <w:r>
        <w:rPr>
          <w:color w:val="000000" w:themeColor="text1"/>
          <w14:textFill>
            <w14:solidFill>
              <w14:schemeClr w14:val="tx1"/>
            </w14:solidFill>
          </w14:textFill>
        </w:rPr>
        <w:t> growth and an average base salary of </w:t>
      </w:r>
      <w:r>
        <w:rPr>
          <w:rStyle w:val="18"/>
          <w:rFonts w:eastAsiaTheme="minorEastAsia"/>
          <w:color w:val="000000" w:themeColor="text1"/>
          <w14:textFill>
            <w14:solidFill>
              <w14:schemeClr w14:val="tx1"/>
            </w14:solidFill>
          </w14:textFill>
        </w:rPr>
        <w:t>$146,085</w:t>
      </w:r>
      <w:r>
        <w:rPr>
          <w:color w:val="000000" w:themeColor="text1"/>
          <w14:textFill>
            <w14:solidFill>
              <w14:schemeClr w14:val="tx1"/>
            </w14:solidFill>
          </w14:textFill>
        </w:rPr>
        <w:t> per year.</w:t>
      </w:r>
    </w:p>
    <w:p>
      <w:pPr>
        <w:pStyle w:val="17"/>
        <w:shd w:val="clear" w:color="auto" w:fill="FFFFFF"/>
        <w:spacing w:before="0" w:beforeAutospacing="0" w:after="0" w:afterAutospacing="0" w:line="360" w:lineRule="auto"/>
        <w:ind w:left="90" w:right="210"/>
        <w:jc w:val="both"/>
        <w:textAlignment w:val="baseline"/>
        <w:rPr>
          <w:color w:val="000000" w:themeColor="text1"/>
          <w:shd w:val="clear" w:color="auto" w:fill="FFFFFF"/>
          <w14:textFill>
            <w14:solidFill>
              <w14:schemeClr w14:val="tx1"/>
            </w14:solidFill>
          </w14:textFill>
        </w:rPr>
      </w:pPr>
      <w:r>
        <w:rPr>
          <w:color w:val="000000" w:themeColor="text1"/>
          <w:shd w:val="clear" w:color="auto" w:fill="FFFFFF"/>
          <w14:textFill>
            <w14:solidFill>
              <w14:schemeClr w14:val="tx1"/>
            </w14:solidFill>
          </w14:textFill>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pPr>
        <w:pStyle w:val="4"/>
        <w:shd w:val="clear" w:color="auto" w:fill="FFFFFF"/>
        <w:spacing w:before="360" w:after="360" w:line="360" w:lineRule="auto"/>
        <w:textAlignment w:val="baseline"/>
        <w:rPr>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How to start learning ML?</w:t>
      </w:r>
    </w:p>
    <w:p>
      <w:pPr>
        <w:pStyle w:val="17"/>
        <w:shd w:val="clear" w:color="auto" w:fill="FFFFFF"/>
        <w:spacing w:before="0" w:beforeAutospacing="0" w:after="150" w:afterAutospacing="0" w:line="360" w:lineRule="auto"/>
        <w:ind w:left="9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This is a rough roadmap you can follow on your way to becoming an insanely talented Machine Learning Engineer. Of course, you can always modify the steps according to your needs to reach your desired end-goal!</w:t>
      </w:r>
    </w:p>
    <w:p>
      <w:pPr>
        <w:pStyle w:val="4"/>
        <w:shd w:val="clear" w:color="auto" w:fill="FFFFFF"/>
        <w:spacing w:before="360" w:after="360" w:line="360" w:lineRule="auto"/>
        <w:ind w:left="9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Step 1 – Understand the Prerequisites</w:t>
      </w:r>
    </w:p>
    <w:p>
      <w:pPr>
        <w:pStyle w:val="17"/>
        <w:shd w:val="clear" w:color="auto" w:fill="FFFFFF"/>
        <w:spacing w:before="0" w:beforeAutospacing="0" w:after="150" w:afterAutospacing="0" w:line="360" w:lineRule="auto"/>
        <w:ind w:left="9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pPr>
        <w:pStyle w:val="5"/>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14:textFill>
            <w14:solidFill>
              <w14:schemeClr w14:val="tx1"/>
            </w14:solidFill>
          </w14:textFill>
        </w:rPr>
      </w:pPr>
      <w:r>
        <w:rPr>
          <w:rFonts w:ascii="Times New Roman" w:hAnsi="Times New Roman" w:cs="Times New Roman"/>
          <w:i w:val="0"/>
          <w:color w:val="000000" w:themeColor="text1"/>
          <w:sz w:val="24"/>
          <w:szCs w:val="24"/>
          <w14:textFill>
            <w14:solidFill>
              <w14:schemeClr w14:val="tx1"/>
            </w14:solidFill>
          </w14:textFill>
        </w:rPr>
        <w:t>(a) Learn Linear Algebra and Multivariate Calculus</w:t>
      </w:r>
    </w:p>
    <w:p>
      <w:pPr>
        <w:pStyle w:val="17"/>
        <w:shd w:val="clear" w:color="auto" w:fill="FFFFFF"/>
        <w:spacing w:before="0" w:beforeAutospacing="0" w:after="150" w:afterAutospacing="0" w:line="360" w:lineRule="auto"/>
        <w:ind w:left="9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pPr>
        <w:pStyle w:val="5"/>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14:textFill>
            <w14:solidFill>
              <w14:schemeClr w14:val="tx1"/>
            </w14:solidFill>
          </w14:textFill>
        </w:rPr>
      </w:pPr>
      <w:r>
        <w:rPr>
          <w:rFonts w:ascii="Times New Roman" w:hAnsi="Times New Roman" w:cs="Times New Roman"/>
          <w:i w:val="0"/>
          <w:color w:val="000000" w:themeColor="text1"/>
          <w:sz w:val="24"/>
          <w:szCs w:val="24"/>
          <w14:textFill>
            <w14:solidFill>
              <w14:schemeClr w14:val="tx1"/>
            </w14:solidFill>
          </w14:textFill>
        </w:rPr>
        <w:t>(b) Learn Statistics</w:t>
      </w:r>
    </w:p>
    <w:p>
      <w:pPr>
        <w:pStyle w:val="17"/>
        <w:shd w:val="clear" w:color="auto" w:fill="FFFFFF"/>
        <w:spacing w:before="0" w:beforeAutospacing="0" w:after="150" w:afterAutospacing="0" w:line="360" w:lineRule="auto"/>
        <w:ind w:left="9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Pr>
          <w:color w:val="000000" w:themeColor="text1"/>
          <w14:textFill>
            <w14:solidFill>
              <w14:schemeClr w14:val="tx1"/>
            </w14:solidFill>
          </w14:textFill>
        </w:rPr>
        <w:br w:type="textWrapping"/>
      </w:r>
      <w:r>
        <w:rPr>
          <w:color w:val="000000" w:themeColor="text1"/>
          <w14:textFill>
            <w14:solidFill>
              <w14:schemeClr w14:val="tx1"/>
            </w14:solidFill>
          </w14:textFill>
        </w:rP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pPr>
        <w:pStyle w:val="5"/>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14:textFill>
            <w14:solidFill>
              <w14:schemeClr w14:val="tx1"/>
            </w14:solidFill>
          </w14:textFill>
        </w:rPr>
      </w:pPr>
      <w:r>
        <w:rPr>
          <w:rFonts w:ascii="Times New Roman" w:hAnsi="Times New Roman" w:cs="Times New Roman"/>
          <w:i w:val="0"/>
          <w:color w:val="000000" w:themeColor="text1"/>
          <w:sz w:val="24"/>
          <w:szCs w:val="24"/>
          <w14:textFill>
            <w14:solidFill>
              <w14:schemeClr w14:val="tx1"/>
            </w14:solidFill>
          </w14:textFill>
        </w:rPr>
        <w:t>(c) Learn Python</w:t>
      </w:r>
    </w:p>
    <w:p>
      <w:pPr>
        <w:pStyle w:val="17"/>
        <w:shd w:val="clear" w:color="auto" w:fill="FFFFFF"/>
        <w:spacing w:before="0" w:beforeAutospacing="0" w:after="0" w:afterAutospacing="0" w:line="360" w:lineRule="auto"/>
        <w:ind w:left="9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Some people prefer to skip Linear Algebra, Multivariate Calculus and Statistics and learn them as they go along with trial and error. But the one thing that you absolutely cannot skip is </w:t>
      </w:r>
      <w:r>
        <w:fldChar w:fldCharType="begin"/>
      </w:r>
      <w:r>
        <w:instrText xml:space="preserve"> HYPERLINK "https://www.geeksforgeeks.org/python-programming-language/" \t "_blank" </w:instrText>
      </w:r>
      <w:r>
        <w:fldChar w:fldCharType="separate"/>
      </w:r>
      <w:r>
        <w:rPr>
          <w:rStyle w:val="16"/>
          <w:rFonts w:eastAsiaTheme="majorEastAsia"/>
          <w:color w:val="000000" w:themeColor="text1"/>
          <w14:textFill>
            <w14:solidFill>
              <w14:schemeClr w14:val="tx1"/>
            </w14:solidFill>
          </w14:textFill>
        </w:rPr>
        <w:t>Python</w:t>
      </w:r>
      <w:r>
        <w:rPr>
          <w:rStyle w:val="16"/>
          <w:rFonts w:eastAsiaTheme="majorEastAsia"/>
          <w:color w:val="000000" w:themeColor="text1"/>
          <w14:textFill>
            <w14:solidFill>
              <w14:schemeClr w14:val="tx1"/>
            </w14:solidFill>
          </w14:textFill>
        </w:rPr>
        <w:fldChar w:fldCharType="end"/>
      </w:r>
      <w:r>
        <w:rPr>
          <w:color w:val="000000" w:themeColor="text1"/>
          <w14:textFill>
            <w14:solidFill>
              <w14:schemeClr w14:val="tx1"/>
            </w14:solidFill>
          </w14:textFill>
        </w:rPr>
        <w:t>! While there are other languages you can use for Machine Learning like R, Scala, etc. Python is currently the most popular language for ML. In fact, there are many Python libraries that are specifically useful for Artificial Intelligence and Machine Learning such as </w:t>
      </w:r>
      <w:r>
        <w:fldChar w:fldCharType="begin"/>
      </w:r>
      <w:r>
        <w:instrText xml:space="preserve">HYPERLINK "https://keras.io/" \t "_blank"</w:instrText>
      </w:r>
      <w:r>
        <w:fldChar w:fldCharType="separate"/>
      </w:r>
      <w:r>
        <w:rPr>
          <w:rStyle w:val="16"/>
          <w:rFonts w:eastAsiaTheme="majorEastAsia"/>
          <w:color w:val="000000" w:themeColor="text1"/>
          <w14:textFill>
            <w14:solidFill>
              <w14:schemeClr w14:val="tx1"/>
            </w14:solidFill>
          </w14:textFill>
        </w:rPr>
        <w:t>Keras</w:t>
      </w:r>
      <w:r>
        <w:fldChar w:fldCharType="end"/>
      </w:r>
      <w:r>
        <w:rPr>
          <w:color w:val="000000" w:themeColor="text1"/>
          <w14:textFill>
            <w14:solidFill>
              <w14:schemeClr w14:val="tx1"/>
            </w14:solidFill>
          </w14:textFill>
        </w:rPr>
        <w:t>, </w:t>
      </w:r>
      <w:r>
        <w:fldChar w:fldCharType="begin"/>
      </w:r>
      <w:r>
        <w:instrText xml:space="preserve"> HYPERLINK "https://www.tensorflow.org/" \t "_blank" </w:instrText>
      </w:r>
      <w:r>
        <w:fldChar w:fldCharType="separate"/>
      </w:r>
      <w:r>
        <w:rPr>
          <w:rStyle w:val="16"/>
          <w:rFonts w:eastAsiaTheme="majorEastAsia"/>
          <w:color w:val="000000" w:themeColor="text1"/>
          <w14:textFill>
            <w14:solidFill>
              <w14:schemeClr w14:val="tx1"/>
            </w14:solidFill>
          </w14:textFill>
        </w:rPr>
        <w:t>TensorFlow</w:t>
      </w:r>
      <w:r>
        <w:rPr>
          <w:rStyle w:val="16"/>
          <w:rFonts w:eastAsiaTheme="majorEastAsia"/>
          <w:color w:val="000000" w:themeColor="text1"/>
          <w14:textFill>
            <w14:solidFill>
              <w14:schemeClr w14:val="tx1"/>
            </w14:solidFill>
          </w14:textFill>
        </w:rPr>
        <w:fldChar w:fldCharType="end"/>
      </w:r>
      <w:r>
        <w:rPr>
          <w:color w:val="000000" w:themeColor="text1"/>
          <w14:textFill>
            <w14:solidFill>
              <w14:schemeClr w14:val="tx1"/>
            </w14:solidFill>
          </w14:textFill>
        </w:rPr>
        <w:t>, </w:t>
      </w:r>
      <w:r>
        <w:fldChar w:fldCharType="begin"/>
      </w:r>
      <w:r>
        <w:instrText xml:space="preserve"> HYPERLINK "https://scikit-learn.org/stable/" \t "_blank" </w:instrText>
      </w:r>
      <w:r>
        <w:fldChar w:fldCharType="separate"/>
      </w:r>
      <w:r>
        <w:rPr>
          <w:rStyle w:val="16"/>
          <w:rFonts w:eastAsiaTheme="majorEastAsia"/>
          <w:color w:val="000000" w:themeColor="text1"/>
          <w14:textFill>
            <w14:solidFill>
              <w14:schemeClr w14:val="tx1"/>
            </w14:solidFill>
          </w14:textFill>
        </w:rPr>
        <w:t>Scikit-learn</w:t>
      </w:r>
      <w:r>
        <w:rPr>
          <w:rStyle w:val="16"/>
          <w:rFonts w:eastAsiaTheme="majorEastAsia"/>
          <w:color w:val="000000" w:themeColor="text1"/>
          <w14:textFill>
            <w14:solidFill>
              <w14:schemeClr w14:val="tx1"/>
            </w14:solidFill>
          </w14:textFill>
        </w:rPr>
        <w:fldChar w:fldCharType="end"/>
      </w:r>
      <w:r>
        <w:rPr>
          <w:color w:val="000000" w:themeColor="text1"/>
          <w14:textFill>
            <w14:solidFill>
              <w14:schemeClr w14:val="tx1"/>
            </w14:solidFill>
          </w14:textFill>
        </w:rPr>
        <w:t>, etc.</w:t>
      </w:r>
    </w:p>
    <w:p>
      <w:pPr>
        <w:pStyle w:val="17"/>
        <w:shd w:val="clear" w:color="auto" w:fill="FFFFFF"/>
        <w:spacing w:before="0" w:beforeAutospacing="0" w:after="0" w:afterAutospacing="0" w:line="360" w:lineRule="auto"/>
        <w:ind w:left="90" w:right="210"/>
        <w:jc w:val="both"/>
        <w:textAlignment w:val="baseline"/>
        <w:rPr>
          <w:color w:val="000000" w:themeColor="text1"/>
          <w:shd w:val="clear" w:color="auto" w:fill="FFFFFF"/>
          <w14:textFill>
            <w14:solidFill>
              <w14:schemeClr w14:val="tx1"/>
            </w14:solidFill>
          </w14:textFill>
        </w:rPr>
      </w:pPr>
      <w:r>
        <w:rPr>
          <w:color w:val="000000" w:themeColor="text1"/>
          <w:shd w:val="clear" w:color="auto" w:fill="FFFFFF"/>
          <w14:textFill>
            <w14:solidFill>
              <w14:schemeClr w14:val="tx1"/>
            </w14:solidFill>
          </w14:textFill>
        </w:rPr>
        <w:t>So if you want to learn ML, it’s best if you learn Python! You can do that using various online resources and courses such as </w:t>
      </w:r>
      <w:r>
        <w:fldChar w:fldCharType="begin"/>
      </w:r>
      <w:r>
        <w:instrText xml:space="preserve"> HYPERLINK "https://practice.geeksforgeeks.org/courses/fork-python" \t "_blank" </w:instrText>
      </w:r>
      <w:r>
        <w:fldChar w:fldCharType="separate"/>
      </w:r>
      <w:r>
        <w:rPr>
          <w:rStyle w:val="18"/>
          <w:rFonts w:eastAsiaTheme="minorEastAsia"/>
          <w:color w:val="000000" w:themeColor="text1"/>
          <w:shd w:val="clear" w:color="auto" w:fill="FFFFFF"/>
          <w14:textFill>
            <w14:solidFill>
              <w14:schemeClr w14:val="tx1"/>
            </w14:solidFill>
          </w14:textFill>
        </w:rPr>
        <w:t>Fork Python</w:t>
      </w:r>
      <w:r>
        <w:rPr>
          <w:rStyle w:val="18"/>
          <w:rFonts w:eastAsiaTheme="minorEastAsia"/>
          <w:color w:val="000000" w:themeColor="text1"/>
          <w:shd w:val="clear" w:color="auto" w:fill="FFFFFF"/>
          <w14:textFill>
            <w14:solidFill>
              <w14:schemeClr w14:val="tx1"/>
            </w14:solidFill>
          </w14:textFill>
        </w:rPr>
        <w:fldChar w:fldCharType="end"/>
      </w:r>
      <w:r>
        <w:rPr>
          <w:color w:val="000000" w:themeColor="text1"/>
          <w:shd w:val="clear" w:color="auto" w:fill="FFFFFF"/>
          <w14:textFill>
            <w14:solidFill>
              <w14:schemeClr w14:val="tx1"/>
            </w14:solidFill>
          </w14:textFill>
        </w:rPr>
        <w:t> available Free on GeeksforGeeks.</w:t>
      </w:r>
    </w:p>
    <w:p>
      <w:pPr>
        <w:pStyle w:val="4"/>
        <w:shd w:val="clear" w:color="auto" w:fill="FFFFFF"/>
        <w:spacing w:before="360" w:after="360" w:line="360" w:lineRule="auto"/>
        <w:ind w:left="90" w:right="210"/>
        <w:jc w:val="both"/>
        <w:textAlignment w:val="baseline"/>
        <w:rPr>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Step 2 – Learn Various ML Concepts</w:t>
      </w:r>
    </w:p>
    <w:p>
      <w:pPr>
        <w:pStyle w:val="17"/>
        <w:shd w:val="clear" w:color="auto" w:fill="FFFFFF"/>
        <w:spacing w:before="0" w:beforeAutospacing="0" w:after="150" w:afterAutospacing="0" w:line="360" w:lineRule="auto"/>
        <w:ind w:left="90" w:right="21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Now that you are done with the prerequisites, you can move on to actually learning ML (Which is the fun part!!!) It’s best to start with the basics and then move on to the more complicated stuff. Some of the basic concepts in ML are:</w:t>
      </w:r>
    </w:p>
    <w:p>
      <w:pPr>
        <w:pStyle w:val="5"/>
        <w:shd w:val="clear" w:color="auto" w:fill="FFFFFF"/>
        <w:spacing w:before="360" w:after="360" w:line="360" w:lineRule="auto"/>
        <w:ind w:left="90" w:right="210"/>
        <w:jc w:val="both"/>
        <w:textAlignment w:val="baseline"/>
        <w:rPr>
          <w:rFonts w:ascii="Times New Roman" w:hAnsi="Times New Roman" w:cs="Times New Roman"/>
          <w:b/>
          <w:i w:val="0"/>
          <w:color w:val="000000" w:themeColor="text1"/>
          <w:sz w:val="28"/>
          <w:szCs w:val="28"/>
          <w14:textFill>
            <w14:solidFill>
              <w14:schemeClr w14:val="tx1"/>
            </w14:solidFill>
          </w14:textFill>
        </w:rPr>
      </w:pPr>
      <w:r>
        <w:rPr>
          <w:rFonts w:ascii="Times New Roman" w:hAnsi="Times New Roman" w:cs="Times New Roman"/>
          <w:i w:val="0"/>
          <w:color w:val="000000" w:themeColor="text1"/>
          <w:sz w:val="28"/>
          <w:szCs w:val="28"/>
          <w14:textFill>
            <w14:solidFill>
              <w14:schemeClr w14:val="tx1"/>
            </w14:solidFill>
          </w14:textFill>
        </w:rPr>
        <w:t>(a) Terminologies of Machine Learning</w:t>
      </w:r>
    </w:p>
    <w:p>
      <w:pPr>
        <w:numPr>
          <w:ilvl w:val="0"/>
          <w:numId w:val="10"/>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14:textFill>
            <w14:solidFill>
              <w14:schemeClr w14:val="tx1"/>
            </w14:solidFill>
          </w14:textFill>
        </w:rPr>
      </w:pPr>
      <w:r>
        <w:rPr>
          <w:rStyle w:val="18"/>
          <w:color w:val="000000" w:themeColor="text1"/>
          <w:sz w:val="24"/>
          <w:szCs w:val="24"/>
          <w14:textFill>
            <w14:solidFill>
              <w14:schemeClr w14:val="tx1"/>
            </w14:solidFill>
          </w14:textFill>
        </w:rPr>
        <w:t>Model – </w:t>
      </w:r>
      <w:r>
        <w:rPr>
          <w:rFonts w:ascii="Times New Roman" w:hAnsi="Times New Roman" w:cs="Times New Roman"/>
          <w:color w:val="000000" w:themeColor="text1"/>
          <w:sz w:val="24"/>
          <w:szCs w:val="24"/>
          <w14:textFill>
            <w14:solidFill>
              <w14:schemeClr w14:val="tx1"/>
            </w14:solidFill>
          </w14:textFill>
        </w:rPr>
        <w:t>A model is a specific representation learned from data by applying some machine learning algorithm. A model is also called a hypothesis.</w:t>
      </w:r>
    </w:p>
    <w:p>
      <w:pPr>
        <w:numPr>
          <w:ilvl w:val="0"/>
          <w:numId w:val="10"/>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14:textFill>
            <w14:solidFill>
              <w14:schemeClr w14:val="tx1"/>
            </w14:solidFill>
          </w14:textFill>
        </w:rPr>
      </w:pPr>
      <w:r>
        <w:rPr>
          <w:rStyle w:val="18"/>
          <w:color w:val="000000" w:themeColor="text1"/>
          <w:sz w:val="24"/>
          <w:szCs w:val="24"/>
          <w14:textFill>
            <w14:solidFill>
              <w14:schemeClr w14:val="tx1"/>
            </w14:solidFill>
          </w14:textFill>
        </w:rPr>
        <w:t>Feature – </w:t>
      </w:r>
      <w:r>
        <w:rPr>
          <w:rFonts w:ascii="Times New Roman" w:hAnsi="Times New Roman" w:cs="Times New Roman"/>
          <w:color w:val="000000" w:themeColor="text1"/>
          <w:sz w:val="24"/>
          <w:szCs w:val="24"/>
          <w14:textFill>
            <w14:solidFill>
              <w14:schemeClr w14:val="tx1"/>
            </w14:solidFill>
          </w14:textFill>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pPr>
        <w:numPr>
          <w:ilvl w:val="0"/>
          <w:numId w:val="11"/>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14:textFill>
            <w14:solidFill>
              <w14:schemeClr w14:val="tx1"/>
            </w14:solidFill>
          </w14:textFill>
        </w:rPr>
      </w:pPr>
      <w:r>
        <w:rPr>
          <w:rStyle w:val="18"/>
          <w:color w:val="000000" w:themeColor="text1"/>
          <w:sz w:val="24"/>
          <w:szCs w:val="24"/>
          <w14:textFill>
            <w14:solidFill>
              <w14:schemeClr w14:val="tx1"/>
            </w14:solidFill>
          </w14:textFill>
        </w:rPr>
        <w:t>Target (Label) – </w:t>
      </w:r>
      <w:r>
        <w:rPr>
          <w:rFonts w:ascii="Times New Roman" w:hAnsi="Times New Roman" w:cs="Times New Roman"/>
          <w:color w:val="000000" w:themeColor="text1"/>
          <w:sz w:val="24"/>
          <w:szCs w:val="24"/>
          <w14:textFill>
            <w14:solidFill>
              <w14:schemeClr w14:val="tx1"/>
            </w14:solidFill>
          </w14:textFill>
        </w:rPr>
        <w:t>A target variable or label is the value to be predicted by our model. For the fruit example discussed in the feature section, the label with each set of input would be the name of the fruit like apple, orange, banana, etc.</w:t>
      </w:r>
    </w:p>
    <w:p>
      <w:pPr>
        <w:numPr>
          <w:ilvl w:val="0"/>
          <w:numId w:val="11"/>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14:textFill>
            <w14:solidFill>
              <w14:schemeClr w14:val="tx1"/>
            </w14:solidFill>
          </w14:textFill>
        </w:rPr>
      </w:pPr>
      <w:r>
        <w:rPr>
          <w:rStyle w:val="18"/>
          <w:color w:val="000000" w:themeColor="text1"/>
          <w:sz w:val="24"/>
          <w:szCs w:val="24"/>
          <w14:textFill>
            <w14:solidFill>
              <w14:schemeClr w14:val="tx1"/>
            </w14:solidFill>
          </w14:textFill>
        </w:rPr>
        <w:t>Training – </w:t>
      </w:r>
      <w:r>
        <w:rPr>
          <w:rFonts w:ascii="Times New Roman" w:hAnsi="Times New Roman" w:cs="Times New Roman"/>
          <w:color w:val="000000" w:themeColor="text1"/>
          <w:sz w:val="24"/>
          <w:szCs w:val="24"/>
          <w14:textFill>
            <w14:solidFill>
              <w14:schemeClr w14:val="tx1"/>
            </w14:solidFill>
          </w14:textFill>
        </w:rPr>
        <w:t>The idea is to give a set of inputs(features) and it’s expected outputs(labels), so after training, we will have a model (hypothesis) that will then map new data to one of the categories trained on.</w:t>
      </w:r>
    </w:p>
    <w:p>
      <w:pPr>
        <w:numPr>
          <w:ilvl w:val="0"/>
          <w:numId w:val="11"/>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14:textFill>
            <w14:solidFill>
              <w14:schemeClr w14:val="tx1"/>
            </w14:solidFill>
          </w14:textFill>
        </w:rPr>
      </w:pPr>
      <w:r>
        <w:rPr>
          <w:rStyle w:val="18"/>
          <w:color w:val="000000" w:themeColor="text1"/>
          <w:sz w:val="24"/>
          <w:szCs w:val="24"/>
          <w14:textFill>
            <w14:solidFill>
              <w14:schemeClr w14:val="tx1"/>
            </w14:solidFill>
          </w14:textFill>
        </w:rPr>
        <w:t>Prediction – </w:t>
      </w:r>
      <w:r>
        <w:rPr>
          <w:rFonts w:ascii="Times New Roman" w:hAnsi="Times New Roman" w:cs="Times New Roman"/>
          <w:color w:val="000000" w:themeColor="text1"/>
          <w:sz w:val="24"/>
          <w:szCs w:val="24"/>
          <w14:textFill>
            <w14:solidFill>
              <w14:schemeClr w14:val="tx1"/>
            </w14:solidFill>
          </w14:textFill>
        </w:rPr>
        <w:t>Once our model is ready, it can be fed a set of inputs to which it will provide a predicted output(label).</w:t>
      </w:r>
    </w:p>
    <w:p>
      <w:pPr>
        <w:pStyle w:val="5"/>
        <w:shd w:val="clear" w:color="auto" w:fill="FFFFFF"/>
        <w:spacing w:before="360" w:after="360" w:line="360" w:lineRule="auto"/>
        <w:ind w:left="90" w:right="120"/>
        <w:jc w:val="both"/>
        <w:textAlignment w:val="baseline"/>
        <w:rPr>
          <w:rFonts w:ascii="Times New Roman" w:hAnsi="Times New Roman" w:cs="Times New Roman"/>
          <w:b/>
          <w:i w:val="0"/>
          <w:color w:val="000000" w:themeColor="text1"/>
          <w:sz w:val="28"/>
          <w:szCs w:val="28"/>
          <w14:textFill>
            <w14:solidFill>
              <w14:schemeClr w14:val="tx1"/>
            </w14:solidFill>
          </w14:textFill>
        </w:rPr>
      </w:pPr>
      <w:r>
        <w:rPr>
          <w:rFonts w:ascii="Times New Roman" w:hAnsi="Times New Roman" w:cs="Times New Roman"/>
          <w:i w:val="0"/>
          <w:color w:val="000000" w:themeColor="text1"/>
          <w:sz w:val="28"/>
          <w:szCs w:val="28"/>
          <w14:textFill>
            <w14:solidFill>
              <w14:schemeClr w14:val="tx1"/>
            </w14:solidFill>
          </w14:textFill>
        </w:rPr>
        <w:t>(b) Types of Machine Learning</w:t>
      </w:r>
    </w:p>
    <w:p>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14:textFill>
            <w14:solidFill>
              <w14:schemeClr w14:val="tx1"/>
            </w14:solidFill>
          </w14:textFill>
        </w:rPr>
      </w:pPr>
      <w:r>
        <w:rPr>
          <w:rStyle w:val="18"/>
          <w:color w:val="000000" w:themeColor="text1"/>
          <w:sz w:val="24"/>
          <w:szCs w:val="24"/>
          <w14:textFill>
            <w14:solidFill>
              <w14:schemeClr w14:val="tx1"/>
            </w14:solidFill>
          </w14:textFill>
        </w:rPr>
        <w:t>Supervised Learning – </w:t>
      </w:r>
      <w:r>
        <w:rPr>
          <w:rFonts w:ascii="Times New Roman" w:hAnsi="Times New Roman" w:cs="Times New Roman"/>
          <w:color w:val="000000" w:themeColor="text1"/>
          <w:sz w:val="24"/>
          <w:szCs w:val="24"/>
          <w14:textFill>
            <w14:solidFill>
              <w14:schemeClr w14:val="tx1"/>
            </w14:solidFill>
          </w14:textFill>
        </w:rPr>
        <w:t>This involves learning from a training dataset with labeled data using classification and regression models. This learning process continues until the required level of performance is achieved.</w:t>
      </w:r>
    </w:p>
    <w:p>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14:textFill>
            <w14:solidFill>
              <w14:schemeClr w14:val="tx1"/>
            </w14:solidFill>
          </w14:textFill>
        </w:rPr>
      </w:pPr>
      <w:r>
        <w:rPr>
          <w:rStyle w:val="18"/>
          <w:color w:val="000000" w:themeColor="text1"/>
          <w:sz w:val="24"/>
          <w:szCs w:val="24"/>
          <w14:textFill>
            <w14:solidFill>
              <w14:schemeClr w14:val="tx1"/>
            </w14:solidFill>
          </w14:textFill>
        </w:rPr>
        <w:t>Unsupervised Learning – </w:t>
      </w:r>
      <w:r>
        <w:rPr>
          <w:rFonts w:ascii="Times New Roman" w:hAnsi="Times New Roman" w:cs="Times New Roman"/>
          <w:color w:val="000000" w:themeColor="text1"/>
          <w:sz w:val="24"/>
          <w:szCs w:val="24"/>
          <w14:textFill>
            <w14:solidFill>
              <w14:schemeClr w14:val="tx1"/>
            </w14:solidFill>
          </w14:textFill>
        </w:rPr>
        <w:t>This involves using unlabelled data and then finding the underlying structure in the data in order to learn more and more about the data itself using factor and cluster analysis models.</w:t>
      </w:r>
    </w:p>
    <w:p>
      <w:pPr>
        <w:numPr>
          <w:ilvl w:val="0"/>
          <w:numId w:val="12"/>
        </w:numPr>
        <w:shd w:val="clear" w:color="auto" w:fill="FFFFFF"/>
        <w:tabs>
          <w:tab w:val="left" w:pos="360"/>
        </w:tabs>
        <w:spacing w:after="0" w:line="360" w:lineRule="auto"/>
        <w:ind w:left="90" w:right="120"/>
        <w:jc w:val="both"/>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Semi-supervised Learning – </w:t>
      </w:r>
      <w:r>
        <w:rPr>
          <w:rFonts w:ascii="Times New Roman" w:hAnsi="Times New Roman" w:cs="Times New Roman"/>
          <w:color w:val="000000" w:themeColor="text1"/>
          <w:sz w:val="24"/>
          <w:szCs w:val="24"/>
          <w14:textFill>
            <w14:solidFill>
              <w14:schemeClr w14:val="tx1"/>
            </w14:solidFill>
          </w14:textFill>
        </w:rPr>
        <w:t>This involves using unlabelled data like Unsupervised Learning with a small amount of labeled data. Using labeled data vastly increases the learning accuracy and is also more cost-effective than Supervised Learning.</w:t>
      </w:r>
    </w:p>
    <w:p>
      <w:pPr>
        <w:numPr>
          <w:ilvl w:val="0"/>
          <w:numId w:val="12"/>
        </w:numPr>
        <w:shd w:val="clear" w:color="auto" w:fill="FFFFFF"/>
        <w:tabs>
          <w:tab w:val="left" w:pos="360"/>
        </w:tabs>
        <w:spacing w:after="0" w:line="360" w:lineRule="auto"/>
        <w:ind w:left="90" w:right="120"/>
        <w:jc w:val="both"/>
        <w:textAlignment w:val="baseline"/>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Reinforcement Learning – </w:t>
      </w:r>
      <w:r>
        <w:rPr>
          <w:rFonts w:ascii="Times New Roman" w:hAnsi="Times New Roman" w:cs="Times New Roman"/>
          <w:color w:val="000000" w:themeColor="text1"/>
          <w:sz w:val="24"/>
          <w:szCs w:val="24"/>
          <w14:textFill>
            <w14:solidFill>
              <w14:schemeClr w14:val="tx1"/>
            </w14:solidFill>
          </w14:textFill>
        </w:rPr>
        <w:t>This involves learning optimal actions through trial and error. So the next action is decided by learning behaviors that are based on the current state and that will maximize the reward in the future.</w:t>
      </w:r>
    </w:p>
    <w:p>
      <w:pPr>
        <w:pStyle w:val="4"/>
        <w:shd w:val="clear" w:color="auto" w:fill="FFFFFF"/>
        <w:spacing w:before="0" w:after="210" w:line="360" w:lineRule="auto"/>
        <w:textAlignment w:val="baseline"/>
        <w:rPr>
          <w:color w:val="000000" w:themeColor="text1"/>
          <w:spacing w:val="-8"/>
          <w:sz w:val="28"/>
          <w:szCs w:val="28"/>
          <w14:textFill>
            <w14:solidFill>
              <w14:schemeClr w14:val="tx1"/>
            </w14:solidFill>
          </w14:textFill>
        </w:rPr>
      </w:pPr>
      <w:r>
        <w:rPr>
          <w:b w:val="0"/>
          <w:bCs w:val="0"/>
          <w:color w:val="000000" w:themeColor="text1"/>
          <w:spacing w:val="-8"/>
          <w:sz w:val="28"/>
          <w:szCs w:val="28"/>
          <w14:textFill>
            <w14:solidFill>
              <w14:schemeClr w14:val="tx1"/>
            </w14:solidFill>
          </w14:textFill>
        </w:rPr>
        <w:t>Advantages of Machine learning :-</w:t>
      </w:r>
    </w:p>
    <w:p>
      <w:pPr>
        <w:pStyle w:val="5"/>
        <w:shd w:val="clear" w:color="auto" w:fill="FFFFFF"/>
        <w:spacing w:before="0" w:after="210" w:line="360" w:lineRule="auto"/>
        <w:textAlignment w:val="baseline"/>
        <w:rPr>
          <w:rFonts w:ascii="Times New Roman" w:hAnsi="Times New Roman" w:cs="Times New Roman"/>
          <w:b/>
          <w:bCs/>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1. Easily identifies trends and patterns -</w:t>
      </w:r>
    </w:p>
    <w:p>
      <w:pPr>
        <w:spacing w:line="360" w:lineRule="auto"/>
        <w:ind w:right="120"/>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pPr>
        <w:pStyle w:val="5"/>
        <w:shd w:val="clear" w:color="auto" w:fill="FFFFFF"/>
        <w:spacing w:before="0" w:after="210" w:line="360" w:lineRule="auto"/>
        <w:jc w:val="both"/>
        <w:textAlignment w:val="baseline"/>
        <w:rPr>
          <w:rFonts w:ascii="Times New Roman" w:hAnsi="Times New Roman" w:cs="Times New Roman"/>
          <w:b/>
          <w:bCs/>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2. No human intervention needed (automation)</w:t>
      </w:r>
    </w:p>
    <w:p>
      <w:pPr>
        <w:spacing w:line="360" w:lineRule="auto"/>
        <w:ind w:right="120"/>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pPr>
        <w:pStyle w:val="5"/>
        <w:shd w:val="clear" w:color="auto" w:fill="FFFFFF"/>
        <w:spacing w:before="0" w:after="210" w:line="360" w:lineRule="auto"/>
        <w:textAlignment w:val="baseline"/>
        <w:rPr>
          <w:rFonts w:ascii="Times New Roman" w:hAnsi="Times New Roman" w:cs="Times New Roman"/>
          <w:b/>
          <w:bCs/>
          <w:i w:val="0"/>
          <w:color w:val="000000" w:themeColor="text1"/>
          <w:spacing w:val="-5"/>
          <w:sz w:val="28"/>
          <w:szCs w:val="28"/>
          <w14:textFill>
            <w14:solidFill>
              <w14:schemeClr w14:val="tx1"/>
            </w14:solidFill>
          </w14:textFill>
        </w:rPr>
      </w:pPr>
      <w:r>
        <w:rPr>
          <w:rFonts w:ascii="Times New Roman" w:hAnsi="Times New Roman" w:cs="Times New Roman"/>
          <w:i w:val="0"/>
          <w:color w:val="000000" w:themeColor="text1"/>
          <w:spacing w:val="-5"/>
          <w:sz w:val="28"/>
          <w:szCs w:val="28"/>
          <w14:textFill>
            <w14:solidFill>
              <w14:schemeClr w14:val="tx1"/>
            </w14:solidFill>
          </w14:textFill>
        </w:rPr>
        <w:t xml:space="preserve">3. Continuous Improvement </w:t>
      </w:r>
    </w:p>
    <w:p>
      <w:pPr>
        <w:spacing w:line="360" w:lineRule="auto"/>
        <w:ind w:right="120"/>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As </w:t>
      </w:r>
      <w:r>
        <w:fldChar w:fldCharType="begin"/>
      </w:r>
      <w:r>
        <w:instrText xml:space="preserve"> HYPERLINK "https://data-flair.training/blogs/machine-learning-algorithms/" </w:instrText>
      </w:r>
      <w:r>
        <w:fldChar w:fldCharType="separate"/>
      </w:r>
      <w:r>
        <w:rPr>
          <w:rStyle w:val="18"/>
          <w:color w:val="000000" w:themeColor="text1"/>
          <w:sz w:val="24"/>
          <w:szCs w:val="24"/>
          <w:shd w:val="clear" w:color="auto" w:fill="FFFFFF"/>
          <w14:textFill>
            <w14:solidFill>
              <w14:schemeClr w14:val="tx1"/>
            </w14:solidFill>
          </w14:textFill>
        </w:rPr>
        <w:t>ML algorithms</w:t>
      </w:r>
      <w:r>
        <w:rPr>
          <w:rStyle w:val="18"/>
          <w:color w:val="000000" w:themeColor="text1"/>
          <w:sz w:val="24"/>
          <w:szCs w:val="24"/>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gain experience, they keep improving in accuracy and efficiency. This lets them make better decisions. Say you need to make a weather forecast model. As the amount of data you have keeps growing, your algorithms learn to make more accurate predictions faster.</w:t>
      </w:r>
    </w:p>
    <w:p>
      <w:pPr>
        <w:pStyle w:val="5"/>
        <w:shd w:val="clear" w:color="auto" w:fill="FFFFFF"/>
        <w:spacing w:before="0" w:after="210" w:line="360" w:lineRule="auto"/>
        <w:jc w:val="both"/>
        <w:textAlignment w:val="baseline"/>
        <w:rPr>
          <w:rFonts w:ascii="Times New Roman" w:hAnsi="Times New Roman" w:cs="Times New Roman"/>
          <w:b/>
          <w:bCs/>
          <w:i w:val="0"/>
          <w:color w:val="000000" w:themeColor="text1"/>
          <w:spacing w:val="-5"/>
          <w:sz w:val="28"/>
          <w:szCs w:val="28"/>
          <w14:textFill>
            <w14:solidFill>
              <w14:schemeClr w14:val="tx1"/>
            </w14:solidFill>
          </w14:textFill>
        </w:rPr>
      </w:pPr>
      <w:r>
        <w:rPr>
          <w:rFonts w:ascii="Times New Roman" w:hAnsi="Times New Roman" w:cs="Times New Roman"/>
          <w:i w:val="0"/>
          <w:color w:val="000000" w:themeColor="text1"/>
          <w:spacing w:val="-5"/>
          <w:sz w:val="28"/>
          <w:szCs w:val="28"/>
          <w14:textFill>
            <w14:solidFill>
              <w14:schemeClr w14:val="tx1"/>
            </w14:solidFill>
          </w14:textFill>
        </w:rPr>
        <w:t>4. Handling multi-dimensional and multi-variety data</w:t>
      </w:r>
    </w:p>
    <w:p>
      <w:pPr>
        <w:spacing w:line="360" w:lineRule="auto"/>
        <w:ind w:right="120"/>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Machine Learning algorithms are good at handling data that are multi-dimensional and multi-variety, and they can do this in dynamic or uncertain environments.</w:t>
      </w:r>
    </w:p>
    <w:p>
      <w:pPr>
        <w:pStyle w:val="5"/>
        <w:shd w:val="clear" w:color="auto" w:fill="FFFFFF"/>
        <w:spacing w:before="0" w:after="210" w:line="360" w:lineRule="auto"/>
        <w:textAlignment w:val="baseline"/>
        <w:rPr>
          <w:rFonts w:ascii="Times New Roman" w:hAnsi="Times New Roman" w:cs="Times New Roman"/>
          <w:b/>
          <w:bCs/>
          <w:i w:val="0"/>
          <w:color w:val="000000" w:themeColor="text1"/>
          <w:spacing w:val="-5"/>
          <w:sz w:val="28"/>
          <w:szCs w:val="28"/>
          <w14:textFill>
            <w14:solidFill>
              <w14:schemeClr w14:val="tx1"/>
            </w14:solidFill>
          </w14:textFill>
        </w:rPr>
      </w:pPr>
      <w:r>
        <w:rPr>
          <w:rFonts w:ascii="Times New Roman" w:hAnsi="Times New Roman" w:cs="Times New Roman"/>
          <w:i w:val="0"/>
          <w:color w:val="000000" w:themeColor="text1"/>
          <w:spacing w:val="-5"/>
          <w:sz w:val="28"/>
          <w:szCs w:val="28"/>
          <w14:textFill>
            <w14:solidFill>
              <w14:schemeClr w14:val="tx1"/>
            </w14:solidFill>
          </w14:textFill>
        </w:rPr>
        <w:t>5. Wide Applications</w:t>
      </w:r>
    </w:p>
    <w:p>
      <w:pPr>
        <w:spacing w:line="360" w:lineRule="auto"/>
        <w:ind w:right="120"/>
        <w:jc w:val="both"/>
        <w:rPr>
          <w:rFonts w:ascii="Times New Roman" w:hAnsi="Times New Roman" w:cs="Times New Roman"/>
          <w:color w:val="000000" w:themeColor="text1"/>
          <w:sz w:val="24"/>
          <w:szCs w:val="24"/>
          <w:lang w:bidi="en-US"/>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You could be an e-tailer or a healthcare provider and make ML work for you. Where it does apply, it holds the capability to help deliver a much more personal experience to customers while also targeting the right customers.</w:t>
      </w:r>
    </w:p>
    <w:p>
      <w:pPr>
        <w:pStyle w:val="4"/>
        <w:shd w:val="clear" w:color="auto" w:fill="FFFFFF"/>
        <w:spacing w:before="0" w:after="210" w:line="360" w:lineRule="auto"/>
        <w:textAlignment w:val="baseline"/>
        <w:rPr>
          <w:color w:val="000000" w:themeColor="text1"/>
          <w:spacing w:val="-8"/>
          <w:sz w:val="28"/>
          <w:szCs w:val="28"/>
          <w14:textFill>
            <w14:solidFill>
              <w14:schemeClr w14:val="tx1"/>
            </w14:solidFill>
          </w14:textFill>
        </w:rPr>
      </w:pPr>
      <w:r>
        <w:rPr>
          <w:b w:val="0"/>
          <w:bCs w:val="0"/>
          <w:color w:val="000000" w:themeColor="text1"/>
          <w:spacing w:val="-8"/>
          <w:sz w:val="28"/>
          <w:szCs w:val="28"/>
          <w14:textFill>
            <w14:solidFill>
              <w14:schemeClr w14:val="tx1"/>
            </w14:solidFill>
          </w14:textFill>
        </w:rPr>
        <w:t>Disadvantages of Machine Learning :-</w:t>
      </w:r>
    </w:p>
    <w:p>
      <w:pPr>
        <w:pStyle w:val="5"/>
        <w:shd w:val="clear" w:color="auto" w:fill="FFFFFF"/>
        <w:spacing w:before="0" w:after="210" w:line="360" w:lineRule="auto"/>
        <w:jc w:val="both"/>
        <w:textAlignment w:val="baseline"/>
        <w:rPr>
          <w:rFonts w:ascii="Times New Roman" w:hAnsi="Times New Roman" w:cs="Times New Roman"/>
          <w:b/>
          <w:bCs/>
          <w:i w:val="0"/>
          <w:color w:val="000000" w:themeColor="text1"/>
          <w:spacing w:val="-5"/>
          <w:sz w:val="24"/>
          <w:szCs w:val="24"/>
          <w14:textFill>
            <w14:solidFill>
              <w14:schemeClr w14:val="tx1"/>
            </w14:solidFill>
          </w14:textFill>
        </w:rPr>
      </w:pPr>
      <w:r>
        <w:rPr>
          <w:rFonts w:ascii="Times New Roman" w:hAnsi="Times New Roman" w:cs="Times New Roman"/>
          <w:i w:val="0"/>
          <w:color w:val="000000" w:themeColor="text1"/>
          <w:spacing w:val="-5"/>
          <w:sz w:val="24"/>
          <w:szCs w:val="24"/>
          <w14:textFill>
            <w14:solidFill>
              <w14:schemeClr w14:val="tx1"/>
            </w14:solidFill>
          </w14:textFill>
        </w:rPr>
        <w:t>1. Data Acquisition</w:t>
      </w:r>
    </w:p>
    <w:p>
      <w:pPr>
        <w:spacing w:line="360" w:lineRule="auto"/>
        <w:ind w:right="120"/>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Machine Learning requires massive data sets to train on, and these should be inclusive/unbiased, and of good quality. There can also be times where they must wait for new data to be generated.</w:t>
      </w:r>
    </w:p>
    <w:p>
      <w:pPr>
        <w:pStyle w:val="5"/>
        <w:shd w:val="clear" w:color="auto" w:fill="FFFFFF"/>
        <w:spacing w:before="0" w:after="210" w:line="360" w:lineRule="auto"/>
        <w:textAlignment w:val="baseline"/>
        <w:rPr>
          <w:rFonts w:ascii="Times New Roman" w:hAnsi="Times New Roman" w:cs="Times New Roman"/>
          <w:i w:val="0"/>
          <w:color w:val="000000" w:themeColor="text1"/>
          <w:spacing w:val="-5"/>
          <w:sz w:val="28"/>
          <w:szCs w:val="28"/>
          <w14:textFill>
            <w14:solidFill>
              <w14:schemeClr w14:val="tx1"/>
            </w14:solidFill>
          </w14:textFill>
        </w:rPr>
      </w:pPr>
      <w:r>
        <w:rPr>
          <w:rFonts w:ascii="Times New Roman" w:hAnsi="Times New Roman" w:cs="Times New Roman"/>
          <w:i w:val="0"/>
          <w:color w:val="000000" w:themeColor="text1"/>
          <w:spacing w:val="-5"/>
          <w:sz w:val="28"/>
          <w:szCs w:val="28"/>
          <w14:textFill>
            <w14:solidFill>
              <w14:schemeClr w14:val="tx1"/>
            </w14:solidFill>
          </w14:textFill>
        </w:rPr>
        <w:t>2. Time and Resources</w:t>
      </w:r>
    </w:p>
    <w:p>
      <w:pPr>
        <w:pStyle w:val="17"/>
        <w:shd w:val="clear" w:color="auto" w:fill="FFFFFF"/>
        <w:spacing w:before="0" w:beforeAutospacing="0" w:after="240" w:afterAutospacing="0" w:line="360" w:lineRule="auto"/>
        <w:ind w:right="12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ML needs enough time to let the algorithms learn and develop enough to fulfill their purpose with a considerable amount of accuracy and relevancy. It also needs massive resources to function. This can mean additional requirements of computer power for you.</w:t>
      </w:r>
    </w:p>
    <w:p>
      <w:pPr>
        <w:pStyle w:val="5"/>
        <w:shd w:val="clear" w:color="auto" w:fill="FFFFFF"/>
        <w:spacing w:before="0" w:after="210" w:line="360" w:lineRule="auto"/>
        <w:textAlignment w:val="baseline"/>
        <w:rPr>
          <w:rFonts w:ascii="Times New Roman" w:hAnsi="Times New Roman" w:cs="Times New Roman"/>
          <w:b/>
          <w:bCs/>
          <w:i w:val="0"/>
          <w:color w:val="000000" w:themeColor="text1"/>
          <w:spacing w:val="-5"/>
          <w:sz w:val="28"/>
          <w:szCs w:val="28"/>
          <w14:textFill>
            <w14:solidFill>
              <w14:schemeClr w14:val="tx1"/>
            </w14:solidFill>
          </w14:textFill>
        </w:rPr>
      </w:pPr>
      <w:r>
        <w:rPr>
          <w:rFonts w:ascii="Times New Roman" w:hAnsi="Times New Roman" w:cs="Times New Roman"/>
          <w:i w:val="0"/>
          <w:color w:val="000000" w:themeColor="text1"/>
          <w:spacing w:val="-5"/>
          <w:sz w:val="28"/>
          <w:szCs w:val="28"/>
          <w14:textFill>
            <w14:solidFill>
              <w14:schemeClr w14:val="tx1"/>
            </w14:solidFill>
          </w14:textFill>
        </w:rPr>
        <w:t>3. Interpretation of Results</w:t>
      </w:r>
    </w:p>
    <w:p>
      <w:pPr>
        <w:spacing w:line="360" w:lineRule="auto"/>
        <w:ind w:right="120"/>
        <w:jc w:val="both"/>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Another major challenge is the ability to accurately interpret results generated by the algorithms. You must also carefully choose the algorithms for your purpose.</w:t>
      </w:r>
    </w:p>
    <w:p>
      <w:pPr>
        <w:pStyle w:val="5"/>
        <w:shd w:val="clear" w:color="auto" w:fill="FFFFFF"/>
        <w:spacing w:before="0" w:after="210" w:line="360" w:lineRule="auto"/>
        <w:textAlignment w:val="baseline"/>
        <w:rPr>
          <w:rFonts w:ascii="Times New Roman" w:hAnsi="Times New Roman" w:cs="Times New Roman"/>
          <w:b/>
          <w:bCs/>
          <w:i w:val="0"/>
          <w:color w:val="000000" w:themeColor="text1"/>
          <w:spacing w:val="-5"/>
          <w:sz w:val="28"/>
          <w:szCs w:val="28"/>
          <w14:textFill>
            <w14:solidFill>
              <w14:schemeClr w14:val="tx1"/>
            </w14:solidFill>
          </w14:textFill>
        </w:rPr>
      </w:pPr>
      <w:r>
        <w:rPr>
          <w:rFonts w:ascii="Times New Roman" w:hAnsi="Times New Roman" w:cs="Times New Roman"/>
          <w:i w:val="0"/>
          <w:color w:val="000000" w:themeColor="text1"/>
          <w:spacing w:val="-5"/>
          <w:sz w:val="28"/>
          <w:szCs w:val="28"/>
          <w14:textFill>
            <w14:solidFill>
              <w14:schemeClr w14:val="tx1"/>
            </w14:solidFill>
          </w14:textFill>
        </w:rPr>
        <w:t>4. High error-susceptibility</w:t>
      </w:r>
    </w:p>
    <w:p>
      <w:pPr>
        <w:spacing w:line="360" w:lineRule="auto"/>
        <w:ind w:right="120"/>
        <w:jc w:val="both"/>
        <w:rPr>
          <w:rFonts w:ascii="Times New Roman" w:hAnsi="Times New Roman" w:cs="Times New Roman"/>
          <w:color w:val="000000" w:themeColor="text1"/>
          <w:sz w:val="24"/>
          <w:szCs w:val="24"/>
          <w:shd w:val="clear" w:color="auto" w:fill="FFFFFF"/>
          <w14:textFill>
            <w14:solidFill>
              <w14:schemeClr w14:val="tx1"/>
            </w14:solidFill>
          </w14:textFill>
        </w:rPr>
      </w:pPr>
      <w:r>
        <w:fldChar w:fldCharType="begin"/>
      </w:r>
      <w:r>
        <w:instrText xml:space="preserve"> HYPERLINK "https://en.wikipedia.org/wiki/Machine_learning" </w:instrText>
      </w:r>
      <w:r>
        <w:fldChar w:fldCharType="separate"/>
      </w:r>
      <w:r>
        <w:rPr>
          <w:rStyle w:val="16"/>
          <w:b/>
          <w:bCs/>
          <w:color w:val="000000" w:themeColor="text1"/>
          <w:sz w:val="24"/>
          <w:szCs w:val="24"/>
          <w:shd w:val="clear" w:color="auto" w:fill="FFFFFF"/>
          <w14:textFill>
            <w14:solidFill>
              <w14:schemeClr w14:val="tx1"/>
            </w14:solidFill>
          </w14:textFill>
        </w:rPr>
        <w:t>Machine Learning</w:t>
      </w:r>
      <w:r>
        <w:rPr>
          <w:rStyle w:val="16"/>
          <w:b/>
          <w:bCs/>
          <w:color w:val="000000" w:themeColor="text1"/>
          <w:sz w:val="24"/>
          <w:szCs w:val="24"/>
          <w:shd w:val="clear" w:color="auto" w:fill="FFFFFF"/>
          <w14:textFill>
            <w14:solidFill>
              <w14:schemeClr w14:val="tx1"/>
            </w14:solidFill>
          </w14:textFill>
        </w:rPr>
        <w:fldChar w:fldCharType="end"/>
      </w:r>
      <w:r>
        <w:rPr>
          <w:rFonts w:ascii="Times New Roman" w:hAnsi="Times New Roman" w:cs="Times New Roman"/>
          <w:color w:val="000000" w:themeColor="text1"/>
          <w:sz w:val="24"/>
          <w:szCs w:val="24"/>
          <w:shd w:val="clear" w:color="auto" w:fill="FFFFFF"/>
          <w14:textFill>
            <w14:solidFill>
              <w14:schemeClr w14:val="tx1"/>
            </w14:solidFill>
          </w14:textFill>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pPr>
        <w:spacing w:line="360" w:lineRule="auto"/>
        <w:rPr>
          <w:rFonts w:ascii="Times New Roman" w:hAnsi="Times New Roman" w:cs="Times New Roman"/>
          <w:b/>
          <w:color w:val="000000" w:themeColor="text1"/>
          <w:sz w:val="28"/>
          <w:szCs w:val="28"/>
          <w:shd w:val="clear" w:color="auto" w:fill="FFFFFF"/>
          <w14:textFill>
            <w14:solidFill>
              <w14:schemeClr w14:val="tx1"/>
            </w14:solidFill>
          </w14:textFill>
        </w:rPr>
      </w:pPr>
    </w:p>
    <w:p>
      <w:pPr>
        <w:spacing w:line="360" w:lineRule="auto"/>
        <w:rPr>
          <w:rFonts w:ascii="Times New Roman" w:hAnsi="Times New Roman" w:cs="Times New Roman"/>
          <w:b/>
          <w:color w:val="000000" w:themeColor="text1"/>
          <w:sz w:val="28"/>
          <w:szCs w:val="28"/>
          <w:shd w:val="clear" w:color="auto" w:fill="FFFFFF"/>
          <w14:textFill>
            <w14:solidFill>
              <w14:schemeClr w14:val="tx1"/>
            </w14:solidFill>
          </w14:textFill>
        </w:rPr>
      </w:pPr>
    </w:p>
    <w:p>
      <w:pPr>
        <w:spacing w:line="360" w:lineRule="auto"/>
        <w:rPr>
          <w:rFonts w:ascii="Times New Roman" w:hAnsi="Times New Roman" w:cs="Times New Roman"/>
          <w:b/>
          <w:color w:val="000000" w:themeColor="text1"/>
          <w:sz w:val="28"/>
          <w:szCs w:val="28"/>
          <w:shd w:val="clear" w:color="auto" w:fill="FFFFFF"/>
          <w14:textFill>
            <w14:solidFill>
              <w14:schemeClr w14:val="tx1"/>
            </w14:solidFill>
          </w14:textFill>
        </w:rPr>
      </w:pPr>
    </w:p>
    <w:p>
      <w:pPr>
        <w:spacing w:line="360" w:lineRule="auto"/>
        <w:rPr>
          <w:rFonts w:ascii="Times New Roman" w:hAnsi="Times New Roman" w:cs="Times New Roman"/>
          <w:b/>
          <w:color w:val="000000" w:themeColor="text1"/>
          <w:sz w:val="28"/>
          <w:szCs w:val="28"/>
          <w:shd w:val="clear" w:color="auto" w:fill="FFFFFF"/>
          <w14:textFill>
            <w14:solidFill>
              <w14:schemeClr w14:val="tx1"/>
            </w14:solidFill>
          </w14:textFill>
        </w:rPr>
      </w:pPr>
    </w:p>
    <w:p>
      <w:pPr>
        <w:spacing w:line="360" w:lineRule="auto"/>
        <w:rPr>
          <w:rFonts w:ascii="Times New Roman" w:hAnsi="Times New Roman" w:cs="Times New Roman"/>
          <w:b/>
          <w:color w:val="000000" w:themeColor="text1"/>
          <w:sz w:val="28"/>
          <w:szCs w:val="28"/>
          <w:shd w:val="clear" w:color="auto" w:fill="FFFFFF"/>
          <w14:textFill>
            <w14:solidFill>
              <w14:schemeClr w14:val="tx1"/>
            </w14:solidFill>
          </w14:textFill>
        </w:rPr>
      </w:pPr>
    </w:p>
    <w:p>
      <w:pPr>
        <w:spacing w:line="360" w:lineRule="auto"/>
        <w:rPr>
          <w:rFonts w:ascii="Times New Roman" w:hAnsi="Times New Roman" w:cs="Times New Roman"/>
          <w:b/>
          <w:color w:val="000000" w:themeColor="text1"/>
          <w:sz w:val="28"/>
          <w:szCs w:val="28"/>
          <w:shd w:val="clear" w:color="auto" w:fill="FFFFFF"/>
          <w14:textFill>
            <w14:solidFill>
              <w14:schemeClr w14:val="tx1"/>
            </w14:solidFill>
          </w14:textFill>
        </w:rPr>
      </w:pPr>
    </w:p>
    <w:p>
      <w:pPr>
        <w:spacing w:line="360" w:lineRule="auto"/>
        <w:rPr>
          <w:rFonts w:ascii="Times New Roman" w:hAnsi="Times New Roman" w:eastAsia="Calibri" w:cs="Times New Roman"/>
          <w:b/>
          <w:sz w:val="32"/>
          <w:szCs w:val="32"/>
        </w:rPr>
      </w:pPr>
      <w:r>
        <w:rPr>
          <w:rFonts w:ascii="Times New Roman" w:hAnsi="Times New Roman" w:eastAsia="Calibri" w:cs="Times New Roman"/>
          <w:b/>
          <w:sz w:val="32"/>
          <w:szCs w:val="32"/>
        </w:rPr>
        <w:t>SYSTEM TEST</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pStyle w:val="4"/>
        <w:spacing w:line="360" w:lineRule="auto"/>
        <w:jc w:val="both"/>
        <w:rPr>
          <w:rFonts w:eastAsiaTheme="majorEastAsia"/>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TYPES OF TESTS</w:t>
      </w:r>
    </w:p>
    <w:p>
      <w:pPr>
        <w:rPr>
          <w:rFonts w:ascii="Times New Roman" w:hAnsi="Times New Roman" w:cs="Times New Roman"/>
        </w:rPr>
      </w:pPr>
    </w:p>
    <w:p>
      <w:pPr>
        <w:pStyle w:val="6"/>
        <w:spacing w:before="0" w:line="360" w:lineRule="auto"/>
        <w:jc w:val="both"/>
        <w:rPr>
          <w:rFonts w:ascii="Times New Roman" w:hAnsi="Times New Roman" w:cs="Times New Roman"/>
          <w:b/>
          <w:i w:val="0"/>
          <w:color w:val="000000" w:themeColor="text1"/>
          <w:sz w:val="28"/>
          <w:szCs w:val="28"/>
          <w14:textFill>
            <w14:solidFill>
              <w14:schemeClr w14:val="tx1"/>
            </w14:solidFill>
          </w14:textFill>
        </w:rPr>
      </w:pPr>
      <w:r>
        <w:rPr>
          <w:rFonts w:ascii="Times New Roman" w:hAnsi="Times New Roman" w:cs="Times New Roman"/>
          <w:b/>
          <w:i w:val="0"/>
          <w:color w:val="000000" w:themeColor="text1"/>
          <w:sz w:val="28"/>
          <w:szCs w:val="28"/>
          <w14:textFill>
            <w14:solidFill>
              <w14:schemeClr w14:val="tx1"/>
            </w14:solidFill>
          </w14:textFill>
        </w:rPr>
        <w:t>Unit testing</w:t>
      </w:r>
    </w:p>
    <w:p>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pStyle w:val="7"/>
        <w:spacing w:before="0" w:line="360" w:lineRule="auto"/>
        <w:jc w:val="both"/>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Integration testing</w:t>
      </w:r>
    </w:p>
    <w:p>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pStyle w:val="6"/>
        <w:spacing w:before="0" w:line="360" w:lineRule="auto"/>
        <w:jc w:val="both"/>
        <w:rPr>
          <w:rFonts w:ascii="Times New Roman" w:hAnsi="Times New Roman" w:cs="Times New Roman"/>
          <w:b/>
          <w:i w:val="0"/>
          <w:color w:val="000000" w:themeColor="text1"/>
          <w:sz w:val="28"/>
          <w:szCs w:val="28"/>
          <w14:textFill>
            <w14:solidFill>
              <w14:schemeClr w14:val="tx1"/>
            </w14:solidFill>
          </w14:textFill>
        </w:rPr>
      </w:pPr>
      <w:r>
        <w:rPr>
          <w:rFonts w:ascii="Times New Roman" w:hAnsi="Times New Roman" w:cs="Times New Roman"/>
          <w:b/>
          <w:i w:val="0"/>
          <w:color w:val="000000" w:themeColor="text1"/>
          <w:sz w:val="28"/>
          <w:szCs w:val="28"/>
          <w14:textFill>
            <w14:solidFill>
              <w14:schemeClr w14:val="tx1"/>
            </w14:solidFill>
          </w14:textFill>
        </w:rPr>
        <w:t>Functional test</w:t>
      </w:r>
    </w:p>
    <w:p>
      <w:pPr>
        <w:pStyle w:val="6"/>
        <w:spacing w:before="0" w:line="360" w:lineRule="auto"/>
        <w:jc w:val="both"/>
        <w:rPr>
          <w:rFonts w:ascii="Times New Roman" w:hAnsi="Times New Roman" w:cs="Times New Roman"/>
          <w:b/>
          <w:i w:val="0"/>
          <w:sz w:val="24"/>
          <w:szCs w:val="24"/>
        </w:rPr>
      </w:pPr>
      <w:r>
        <w:rPr>
          <w:rFonts w:ascii="Times New Roman" w:hAnsi="Times New Roman" w:cs="Times New Roman"/>
          <w:b/>
          <w:sz w:val="28"/>
          <w:szCs w:val="28"/>
        </w:rPr>
        <w:t xml:space="preserve">                   </w:t>
      </w:r>
      <w:r>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Functional testing is centered on the following items: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Valid Input               :  identified classes of valid input must be accepted.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Invalid Input             : identified classes of invalid input must be rejected.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Functions                  : identified functions must be exercised.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Output           </w:t>
      </w:r>
      <w:r>
        <w:rPr>
          <w:rFonts w:ascii="Times New Roman" w:hAnsi="Times New Roman" w:cs="Times New Roman"/>
          <w:sz w:val="24"/>
          <w:szCs w:val="24"/>
        </w:rPr>
        <w:tab/>
      </w:r>
      <w:r>
        <w:rPr>
          <w:rFonts w:ascii="Times New Roman" w:hAnsi="Times New Roman" w:cs="Times New Roman"/>
          <w:sz w:val="24"/>
          <w:szCs w:val="24"/>
        </w:rPr>
        <w:t xml:space="preserve">           : identified classes of application outputs must be    exercised.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Systems/Procedures   : interfacing systems or procedures must be invoked.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6"/>
        <w:spacing w:before="0" w:line="360" w:lineRule="auto"/>
        <w:jc w:val="both"/>
        <w:rPr>
          <w:rFonts w:ascii="Times New Roman" w:hAnsi="Times New Roman" w:cs="Times New Roman"/>
          <w:b/>
          <w:i w:val="0"/>
          <w:color w:val="000000" w:themeColor="text1"/>
          <w:sz w:val="28"/>
          <w:szCs w:val="28"/>
          <w14:textFill>
            <w14:solidFill>
              <w14:schemeClr w14:val="tx1"/>
            </w14:solidFill>
          </w14:textFill>
        </w:rPr>
      </w:pPr>
      <w:r>
        <w:rPr>
          <w:rFonts w:ascii="Times New Roman" w:hAnsi="Times New Roman" w:cs="Times New Roman"/>
          <w:b/>
          <w:i w:val="0"/>
          <w:color w:val="000000" w:themeColor="text1"/>
          <w:sz w:val="28"/>
          <w:szCs w:val="28"/>
          <w14:textFill>
            <w14:solidFill>
              <w14:schemeClr w14:val="tx1"/>
            </w14:solidFill>
          </w14:textFill>
        </w:rPr>
        <w:t>System Test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pPr>
        <w:pStyle w:val="6"/>
        <w:spacing w:before="0" w:line="360" w:lineRule="auto"/>
        <w:jc w:val="both"/>
        <w:rPr>
          <w:rFonts w:ascii="Times New Roman" w:hAnsi="Times New Roman" w:cs="Times New Roman"/>
          <w:b/>
          <w:i w:val="0"/>
          <w:color w:val="000000" w:themeColor="text1"/>
          <w:sz w:val="28"/>
          <w:szCs w:val="28"/>
          <w14:textFill>
            <w14:solidFill>
              <w14:schemeClr w14:val="tx1"/>
            </w14:solidFill>
          </w14:textFill>
        </w:rPr>
      </w:pPr>
      <w:r>
        <w:rPr>
          <w:rFonts w:ascii="Times New Roman" w:hAnsi="Times New Roman" w:cs="Times New Roman"/>
          <w:b/>
          <w:i w:val="0"/>
          <w:color w:val="000000" w:themeColor="text1"/>
          <w:sz w:val="28"/>
          <w:szCs w:val="28"/>
          <w14:textFill>
            <w14:solidFill>
              <w14:schemeClr w14:val="tx1"/>
            </w14:solidFill>
          </w14:textFill>
        </w:rPr>
        <w:t>White Box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pPr>
        <w:pStyle w:val="6"/>
        <w:spacing w:before="0" w:line="360" w:lineRule="auto"/>
        <w:jc w:val="both"/>
        <w:rPr>
          <w:rFonts w:ascii="Times New Roman" w:hAnsi="Times New Roman" w:cs="Times New Roman"/>
          <w:b/>
          <w:i w:val="0"/>
          <w:color w:val="000000" w:themeColor="text1"/>
          <w:sz w:val="28"/>
          <w:szCs w:val="28"/>
          <w14:textFill>
            <w14:solidFill>
              <w14:schemeClr w14:val="tx1"/>
            </w14:solidFill>
          </w14:textFill>
        </w:rPr>
      </w:pPr>
      <w:r>
        <w:rPr>
          <w:rFonts w:ascii="Times New Roman" w:hAnsi="Times New Roman" w:cs="Times New Roman"/>
          <w:b/>
          <w:i w:val="0"/>
          <w:color w:val="000000" w:themeColor="text1"/>
          <w:sz w:val="28"/>
          <w:szCs w:val="28"/>
          <w14:textFill>
            <w14:solidFill>
              <w14:schemeClr w14:val="tx1"/>
            </w14:solidFill>
          </w14:textFill>
        </w:rPr>
        <w:t>Black Box Testing</w:t>
      </w:r>
    </w:p>
    <w:p>
      <w:pPr>
        <w:pStyle w:val="6"/>
        <w:spacing w:before="0" w:line="360" w:lineRule="auto"/>
        <w:jc w:val="both"/>
        <w:rPr>
          <w:rFonts w:ascii="Times New Roman" w:hAnsi="Times New Roman" w:cs="Times New Roman"/>
          <w:b/>
          <w:i w:val="0"/>
          <w:color w:val="FF0000"/>
          <w:sz w:val="24"/>
          <w:szCs w:val="24"/>
        </w:rPr>
      </w:pPr>
      <w:r>
        <w:rPr>
          <w:rFonts w:ascii="Times New Roman" w:hAnsi="Times New Roman" w:cs="Times New Roman"/>
          <w:b/>
          <w:i w:val="0"/>
          <w:color w:val="FF0000"/>
          <w:sz w:val="24"/>
          <w:szCs w:val="24"/>
        </w:rPr>
        <w:t xml:space="preserve">                         </w:t>
      </w:r>
      <w:r>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spacing w:line="360" w:lineRule="auto"/>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Unit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pPr>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Test strategy and approach</w:t>
      </w:r>
    </w:p>
    <w:p>
      <w:pPr>
        <w:pStyle w:val="1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Field testing will be performed manually and functional tests will be written in detail.</w:t>
      </w:r>
    </w:p>
    <w:p>
      <w:pPr>
        <w:pStyle w:val="10"/>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Test objectives</w:t>
      </w:r>
    </w:p>
    <w:p>
      <w:pPr>
        <w:pStyle w:val="10"/>
        <w:numPr>
          <w:ilvl w:val="0"/>
          <w:numId w:val="1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All field entries must work properly.</w:t>
      </w:r>
    </w:p>
    <w:p>
      <w:pPr>
        <w:pStyle w:val="10"/>
        <w:numPr>
          <w:ilvl w:val="0"/>
          <w:numId w:val="1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Pages must be activated from the identified link.</w:t>
      </w:r>
    </w:p>
    <w:p>
      <w:pPr>
        <w:pStyle w:val="10"/>
        <w:numPr>
          <w:ilvl w:val="0"/>
          <w:numId w:val="1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The entry screen, messages and responses must not be delayed.</w:t>
      </w:r>
    </w:p>
    <w:p>
      <w:pPr>
        <w:pStyle w:val="10"/>
        <w:rPr>
          <w:rFonts w:ascii="Times New Roman" w:hAnsi="Times New Roman" w:cs="Times New Roman"/>
          <w:sz w:val="24"/>
          <w:szCs w:val="24"/>
        </w:rPr>
      </w:pPr>
    </w:p>
    <w:p>
      <w:pPr>
        <w:pStyle w:val="10"/>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Features to be tested</w:t>
      </w:r>
    </w:p>
    <w:p>
      <w:pPr>
        <w:pStyle w:val="10"/>
        <w:numPr>
          <w:ilvl w:val="0"/>
          <w:numId w:val="1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Verify that the entries are of the correct format</w:t>
      </w:r>
    </w:p>
    <w:p>
      <w:pPr>
        <w:pStyle w:val="10"/>
        <w:numPr>
          <w:ilvl w:val="0"/>
          <w:numId w:val="1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No duplicate entries should be allowed</w:t>
      </w:r>
    </w:p>
    <w:p>
      <w:pPr>
        <w:pStyle w:val="10"/>
        <w:numPr>
          <w:ilvl w:val="0"/>
          <w:numId w:val="1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All links should take the user to the correct page.</w:t>
      </w:r>
    </w:p>
    <w:p>
      <w:pPr>
        <w:pStyle w:val="2"/>
        <w:spacing w:before="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Integration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14:textFill>
            <w14:solidFill>
              <w14:schemeClr w14:val="tx1"/>
            </w14:solidFill>
          </w14:textFill>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pPr>
        <w:pStyle w:val="7"/>
        <w:spacing w:before="0" w:line="360" w:lineRule="auto"/>
        <w:jc w:val="both"/>
        <w:rPr>
          <w:rFonts w:ascii="Times New Roman" w:hAnsi="Times New Roman" w:cs="Times New Roman"/>
          <w:b/>
          <w:i/>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Acceptance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14:textFill>
            <w14:solidFill>
              <w14:schemeClr w14:val="tx1"/>
            </w14:solidFill>
          </w14:textFill>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rPr>
          <w:lang w:val="en-US"/>
        </w:rPr>
      </w:pPr>
      <w:r>
        <w:rPr>
          <w:lang w:val="en-US"/>
        </w:rPr>
        <w:t>Execution:</w:t>
      </w:r>
    </w:p>
    <w:p>
      <w:pPr>
        <w:tabs>
          <w:tab w:val="left" w:pos="3876"/>
        </w:tabs>
        <w:rPr>
          <w:lang w:val="en-US"/>
        </w:rPr>
      </w:pPr>
      <w:r>
        <w:rPr>
          <w:lang w:val="en-US"/>
        </w:rPr>
        <w:t>Double Clink on run.bat file</w:t>
      </w:r>
    </w:p>
    <w:p>
      <w:pPr>
        <w:tabs>
          <w:tab w:val="left" w:pos="3876"/>
        </w:tabs>
        <w:rPr>
          <w:lang w:val="en-US"/>
        </w:rPr>
      </w:pPr>
      <w:r>
        <w:rPr>
          <w:lang w:val="en-US"/>
        </w:rPr>
        <w:drawing>
          <wp:inline distT="0" distB="0" distL="0" distR="0">
            <wp:extent cx="5731510" cy="3225800"/>
            <wp:effectExtent l="0" t="0" r="2540" b="0"/>
            <wp:docPr id="1132807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0762"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31510" cy="3225800"/>
                    </a:xfrm>
                    <a:prstGeom prst="rect">
                      <a:avLst/>
                    </a:prstGeom>
                    <a:noFill/>
                    <a:ln>
                      <a:noFill/>
                    </a:ln>
                  </pic:spPr>
                </pic:pic>
              </a:graphicData>
            </a:graphic>
          </wp:inline>
        </w:drawing>
      </w:r>
    </w:p>
    <w:p>
      <w:pPr>
        <w:tabs>
          <w:tab w:val="left" w:pos="3876"/>
        </w:tabs>
        <w:rPr>
          <w:lang w:val="en-US"/>
        </w:rPr>
      </w:pPr>
      <w:r>
        <w:rPr>
          <w:lang w:val="en-US"/>
        </w:rPr>
        <w:t xml:space="preserve">Now click on “Upload dataset” and upload the data from the local drive. </w:t>
      </w:r>
    </w:p>
    <w:p>
      <w:pPr>
        <w:tabs>
          <w:tab w:val="left" w:pos="3876"/>
        </w:tabs>
        <w:rPr>
          <w:lang w:val="en-US"/>
        </w:rPr>
      </w:pPr>
      <w:r>
        <w:rPr>
          <w:lang w:val="en-US"/>
        </w:rPr>
        <w:drawing>
          <wp:inline distT="0" distB="0" distL="0" distR="0">
            <wp:extent cx="5731510" cy="3225800"/>
            <wp:effectExtent l="0" t="0" r="2540" b="0"/>
            <wp:docPr id="15955499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49943"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3225800"/>
                    </a:xfrm>
                    <a:prstGeom prst="rect">
                      <a:avLst/>
                    </a:prstGeom>
                    <a:noFill/>
                    <a:ln>
                      <a:noFill/>
                    </a:ln>
                  </pic:spPr>
                </pic:pic>
              </a:graphicData>
            </a:graphic>
          </wp:inline>
        </w:drawing>
      </w:r>
    </w:p>
    <w:p>
      <w:pPr>
        <w:tabs>
          <w:tab w:val="left" w:pos="3876"/>
        </w:tabs>
        <w:rPr>
          <w:lang w:val="en-US"/>
        </w:rPr>
      </w:pPr>
      <w:r>
        <w:rPr>
          <w:lang w:val="en-US"/>
        </w:rPr>
        <w:t>Data is uploaded from the local drive and file is displayed on Screen.</w:t>
      </w:r>
    </w:p>
    <w:p>
      <w:pPr>
        <w:tabs>
          <w:tab w:val="left" w:pos="3876"/>
        </w:tabs>
        <w:rPr>
          <w:lang w:val="en-US"/>
        </w:rPr>
      </w:pPr>
      <w:r>
        <w:rPr>
          <w:lang w:val="en-US"/>
        </w:rPr>
        <w:drawing>
          <wp:inline distT="0" distB="0" distL="0" distR="0">
            <wp:extent cx="5731510" cy="3225800"/>
            <wp:effectExtent l="0" t="0" r="2540" b="0"/>
            <wp:docPr id="1436288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8855"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1510" cy="3225800"/>
                    </a:xfrm>
                    <a:prstGeom prst="rect">
                      <a:avLst/>
                    </a:prstGeom>
                    <a:noFill/>
                    <a:ln>
                      <a:noFill/>
                    </a:ln>
                  </pic:spPr>
                </pic:pic>
              </a:graphicData>
            </a:graphic>
          </wp:inline>
        </w:drawing>
      </w:r>
    </w:p>
    <w:p>
      <w:pPr>
        <w:tabs>
          <w:tab w:val="left" w:pos="3876"/>
        </w:tabs>
        <w:rPr>
          <w:lang w:val="en-US"/>
        </w:rPr>
      </w:pPr>
      <w:r>
        <w:rPr>
          <w:lang w:val="en-US"/>
        </w:rPr>
        <w:t>Now click on “Preprocess Dataset”</w:t>
      </w:r>
    </w:p>
    <w:p>
      <w:pPr>
        <w:tabs>
          <w:tab w:val="left" w:pos="3876"/>
        </w:tabs>
        <w:rPr>
          <w:lang w:val="en-US"/>
        </w:rPr>
      </w:pPr>
      <w:r>
        <w:rPr>
          <w:lang w:val="en-US"/>
        </w:rPr>
        <w:drawing>
          <wp:inline distT="0" distB="0" distL="0" distR="0">
            <wp:extent cx="5731510" cy="3225800"/>
            <wp:effectExtent l="0" t="0" r="2540" b="0"/>
            <wp:docPr id="4570060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06031"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3225800"/>
                    </a:xfrm>
                    <a:prstGeom prst="rect">
                      <a:avLst/>
                    </a:prstGeom>
                    <a:noFill/>
                    <a:ln>
                      <a:noFill/>
                    </a:ln>
                  </pic:spPr>
                </pic:pic>
              </a:graphicData>
            </a:graphic>
          </wp:inline>
        </w:drawing>
      </w:r>
    </w:p>
    <w:p>
      <w:pPr>
        <w:tabs>
          <w:tab w:val="left" w:pos="3876"/>
        </w:tabs>
        <w:rPr>
          <w:lang w:val="en-US"/>
        </w:rPr>
      </w:pPr>
      <w:r>
        <w:rPr>
          <w:lang w:val="en-US"/>
        </w:rPr>
        <w:t>In Data processing cleaning the data(dropping independent variables) filling the missing values) transform the data to same scale. Now click “Generate Train and Test Data for Model”.</w:t>
      </w:r>
    </w:p>
    <w:p>
      <w:pPr>
        <w:tabs>
          <w:tab w:val="left" w:pos="3876"/>
        </w:tabs>
        <w:rPr>
          <w:lang w:val="en-US"/>
        </w:rPr>
      </w:pPr>
      <w:r>
        <w:rPr>
          <w:lang w:val="en-US"/>
        </w:rPr>
        <w:drawing>
          <wp:inline distT="0" distB="0" distL="0" distR="0">
            <wp:extent cx="5731510" cy="3225800"/>
            <wp:effectExtent l="0" t="0" r="2540" b="0"/>
            <wp:docPr id="751624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24856"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3225800"/>
                    </a:xfrm>
                    <a:prstGeom prst="rect">
                      <a:avLst/>
                    </a:prstGeom>
                    <a:noFill/>
                    <a:ln>
                      <a:noFill/>
                    </a:ln>
                  </pic:spPr>
                </pic:pic>
              </a:graphicData>
            </a:graphic>
          </wp:inline>
        </w:drawing>
      </w:r>
    </w:p>
    <w:p>
      <w:pPr>
        <w:tabs>
          <w:tab w:val="left" w:pos="3876"/>
        </w:tabs>
        <w:rPr>
          <w:lang w:val="en-US"/>
        </w:rPr>
      </w:pPr>
      <w:r>
        <w:rPr>
          <w:lang w:val="en-US"/>
        </w:rPr>
        <w:t>Now run the each model and click on button. For Example I ran ANN Algorithm</w:t>
      </w:r>
    </w:p>
    <w:p>
      <w:pPr>
        <w:tabs>
          <w:tab w:val="left" w:pos="3876"/>
        </w:tabs>
        <w:rPr>
          <w:lang w:val="en-US"/>
        </w:rPr>
      </w:pPr>
      <w:r>
        <w:rPr>
          <w:lang w:val="en-US"/>
        </w:rPr>
        <w:drawing>
          <wp:inline distT="0" distB="0" distL="0" distR="0">
            <wp:extent cx="5731510" cy="3225800"/>
            <wp:effectExtent l="0" t="0" r="2540" b="0"/>
            <wp:docPr id="94359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9466"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3225800"/>
                    </a:xfrm>
                    <a:prstGeom prst="rect">
                      <a:avLst/>
                    </a:prstGeom>
                    <a:noFill/>
                    <a:ln>
                      <a:noFill/>
                    </a:ln>
                  </pic:spPr>
                </pic:pic>
              </a:graphicData>
            </a:graphic>
          </wp:inline>
        </w:drawing>
      </w:r>
    </w:p>
    <w:p>
      <w:pPr>
        <w:tabs>
          <w:tab w:val="left" w:pos="3876"/>
        </w:tabs>
        <w:rPr>
          <w:lang w:val="en-US"/>
        </w:rPr>
      </w:pPr>
      <w:r>
        <w:rPr>
          <w:lang w:val="en-US"/>
        </w:rPr>
        <w:t>Conclusion:</w:t>
      </w:r>
    </w:p>
    <w:p>
      <w:pPr>
        <w:tabs>
          <w:tab w:val="left" w:pos="3876"/>
        </w:tabs>
        <w:rPr>
          <w:lang w:val="en-US"/>
        </w:rPr>
      </w:pPr>
      <w:r>
        <w:rPr>
          <w:lang w:val="en-US"/>
        </w:rPr>
        <w:t>ANN algorithm performed well compared to other algorithms.</w:t>
      </w:r>
    </w:p>
    <w:p>
      <w:pPr>
        <w:tabs>
          <w:tab w:val="left" w:pos="3876"/>
        </w:tabs>
        <w:rPr>
          <w:lang w:val="en-US"/>
        </w:rPr>
      </w:pPr>
    </w:p>
    <w:p>
      <w:pPr>
        <w:tabs>
          <w:tab w:val="left" w:pos="3876"/>
        </w:tabs>
      </w:pPr>
    </w:p>
    <w:p>
      <w:pPr>
        <w:tabs>
          <w:tab w:val="left" w:pos="3876"/>
        </w:tabs>
      </w:pPr>
    </w:p>
    <w:p>
      <w:pPr>
        <w:tabs>
          <w:tab w:val="left" w:pos="3876"/>
        </w:tabs>
      </w:pPr>
      <w:r>
        <w:t>Conclusion:</w:t>
      </w:r>
    </w:p>
    <w:p>
      <w:p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In conclusion, the proposed machine learning-based system for assessing the severity of liver fibrosis in patients with chronic HBV represents a significant advancement in non-invasive diagnostic methodologies. By integrating data from physical layer imaging techniques, such as elastography, and serum biomarkers, the system leverages the strengths of diverse diagnostic modalities to provide a more accurate and comprehensive evaluation of liver fibrosis.</w:t>
      </w:r>
    </w:p>
    <w:p>
      <w:p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The integration of machine learning algorithms enhances diagnostic precision and reliability, offering a robust alternative to traditional invasive liver biopsy procedures. This approach not only improves the accuracy of fibrosis staging but also reduces patient discomfort and procedural risks associated with invasive diagnostics. The system’s capability to analyze and synthesize data from multiple sources enables early detection and effective monitoring of disease progression, contributing to timely and personalized treatment strategies.</w:t>
      </w:r>
    </w:p>
    <w:p>
      <w:p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Furthermore, the system’s automation and scalability promise to streamline diagnostic workflows, making it feasible for broader clinical implementation and reducing the overall diagnostic costs. The adaptability of machine learning models ensures that the system can evolve with advancements in technology and data, maintaining its relevance and effectiveness over time.</w:t>
      </w:r>
    </w:p>
    <w:p>
      <w:p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Overall, the proposed system offers a transformative approach to liver fibrosis assessment, enhancing both patient care and clinical decision-making through its non-invasive, accurate, and efficient diagnostic capabilities. Future developments may focus on incorporating additional data types and refining algorithms to further improve performance and expand the system’s applicability in various clinical settings.</w:t>
      </w:r>
    </w:p>
    <w:p>
      <w:pPr>
        <w:pBdr>
          <w:bottom w:val="single" w:color="auto" w:sz="6" w:space="1"/>
        </w:pBdr>
        <w:spacing w:after="0" w:line="240" w:lineRule="auto"/>
        <w:jc w:val="center"/>
        <w:rPr>
          <w:rFonts w:ascii="Arial" w:hAnsi="Arial" w:eastAsia="Times New Roman" w:cs="Arial"/>
          <w:vanish/>
          <w:kern w:val="0"/>
          <w:sz w:val="16"/>
          <w:szCs w:val="16"/>
          <w:lang w:eastAsia="en-IN"/>
          <w14:ligatures w14:val="none"/>
        </w:rPr>
      </w:pPr>
      <w:r>
        <w:rPr>
          <w:rFonts w:ascii="Arial" w:hAnsi="Arial" w:eastAsia="Times New Roman" w:cs="Arial"/>
          <w:vanish/>
          <w:kern w:val="0"/>
          <w:sz w:val="16"/>
          <w:szCs w:val="16"/>
          <w:lang w:eastAsia="en-IN"/>
          <w14:ligatures w14:val="none"/>
        </w:rPr>
        <w:t>Top of Form</w:t>
      </w:r>
    </w:p>
    <w:p>
      <w:pPr>
        <w:pBdr>
          <w:top w:val="single" w:color="auto" w:sz="6" w:space="1"/>
        </w:pBdr>
        <w:spacing w:after="0" w:line="240" w:lineRule="auto"/>
        <w:jc w:val="center"/>
        <w:rPr>
          <w:rFonts w:ascii="Arial" w:hAnsi="Arial" w:eastAsia="Times New Roman" w:cs="Arial"/>
          <w:vanish/>
          <w:kern w:val="0"/>
          <w:sz w:val="16"/>
          <w:szCs w:val="16"/>
          <w:lang w:eastAsia="en-IN"/>
          <w14:ligatures w14:val="none"/>
        </w:rPr>
      </w:pPr>
      <w:r>
        <w:rPr>
          <w:rFonts w:ascii="Arial" w:hAnsi="Arial" w:eastAsia="Times New Roman" w:cs="Arial"/>
          <w:vanish/>
          <w:kern w:val="0"/>
          <w:sz w:val="16"/>
          <w:szCs w:val="16"/>
          <w:lang w:eastAsia="en-IN"/>
          <w14:ligatures w14:val="none"/>
        </w:rPr>
        <w:t>Bottom of Form</w:t>
      </w: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spacing w:before="100" w:beforeAutospacing="1" w:after="100" w:afterAutospacing="1" w:line="240" w:lineRule="auto"/>
        <w:outlineLvl w:val="2"/>
        <w:rPr>
          <w:rFonts w:ascii="Times New Roman" w:hAnsi="Times New Roman" w:eastAsia="Times New Roman" w:cs="Times New Roman"/>
          <w:b/>
          <w:bCs/>
          <w:kern w:val="0"/>
          <w:sz w:val="27"/>
          <w:szCs w:val="27"/>
          <w:lang w:eastAsia="en-IN"/>
          <w14:ligatures w14:val="none"/>
        </w:rPr>
      </w:pPr>
      <w:r>
        <w:rPr>
          <w:rFonts w:ascii="Times New Roman" w:hAnsi="Times New Roman" w:eastAsia="Times New Roman" w:cs="Times New Roman"/>
          <w:b/>
          <w:bCs/>
          <w:kern w:val="0"/>
          <w:sz w:val="27"/>
          <w:szCs w:val="27"/>
          <w:lang w:eastAsia="en-IN"/>
          <w14:ligatures w14:val="none"/>
        </w:rPr>
        <w:t>Future Scope</w:t>
      </w:r>
    </w:p>
    <w:p>
      <w:pPr>
        <w:numPr>
          <w:ilvl w:val="0"/>
          <w:numId w:val="15"/>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Incorporation of Additional Data</w:t>
      </w:r>
      <w:r>
        <w:rPr>
          <w:rFonts w:ascii="Times New Roman" w:hAnsi="Times New Roman" w:eastAsia="Times New Roman" w:cs="Times New Roman"/>
          <w:kern w:val="0"/>
          <w:sz w:val="24"/>
          <w:szCs w:val="24"/>
          <w:lang w:eastAsia="en-IN"/>
          <w14:ligatures w14:val="none"/>
        </w:rPr>
        <w:t>: Including other types of biomarkers and advanced imaging techniques to further enhance model accuracy.</w:t>
      </w:r>
    </w:p>
    <w:p>
      <w:pPr>
        <w:numPr>
          <w:ilvl w:val="0"/>
          <w:numId w:val="15"/>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Real-Time Analysis</w:t>
      </w:r>
      <w:r>
        <w:rPr>
          <w:rFonts w:ascii="Times New Roman" w:hAnsi="Times New Roman" w:eastAsia="Times New Roman" w:cs="Times New Roman"/>
          <w:kern w:val="0"/>
          <w:sz w:val="24"/>
          <w:szCs w:val="24"/>
          <w:lang w:eastAsia="en-IN"/>
          <w14:ligatures w14:val="none"/>
        </w:rPr>
        <w:t>: Developing real-time analysis capabilities for immediate assessment during clinical visits.</w:t>
      </w:r>
    </w:p>
    <w:p>
      <w:pPr>
        <w:numPr>
          <w:ilvl w:val="0"/>
          <w:numId w:val="15"/>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Personalized Medicine</w:t>
      </w:r>
      <w:r>
        <w:rPr>
          <w:rFonts w:ascii="Times New Roman" w:hAnsi="Times New Roman" w:eastAsia="Times New Roman" w:cs="Times New Roman"/>
          <w:kern w:val="0"/>
          <w:sz w:val="24"/>
          <w:szCs w:val="24"/>
          <w:lang w:eastAsia="en-IN"/>
          <w14:ligatures w14:val="none"/>
        </w:rPr>
        <w:t>: Tailoring the model to individual patient characteristics and integrating it with personalized treatment plans.</w:t>
      </w:r>
    </w:p>
    <w:p>
      <w:pPr>
        <w:numPr>
          <w:ilvl w:val="0"/>
          <w:numId w:val="15"/>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Broader Application</w:t>
      </w:r>
      <w:r>
        <w:rPr>
          <w:rFonts w:ascii="Times New Roman" w:hAnsi="Times New Roman" w:eastAsia="Times New Roman" w:cs="Times New Roman"/>
          <w:kern w:val="0"/>
          <w:sz w:val="24"/>
          <w:szCs w:val="24"/>
          <w:lang w:eastAsia="en-IN"/>
          <w14:ligatures w14:val="none"/>
        </w:rPr>
        <w:t>: Extending the system’s application to other liver diseases and conditions for comprehensive diagnostic support.</w:t>
      </w: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tabs>
          <w:tab w:val="left" w:pos="3876"/>
        </w:tabs>
      </w:pPr>
    </w:p>
    <w:p>
      <w:pPr>
        <w:spacing w:before="100" w:beforeAutospacing="1" w:after="100" w:afterAutospacing="1" w:line="240" w:lineRule="auto"/>
        <w:outlineLvl w:val="2"/>
        <w:rPr>
          <w:rFonts w:ascii="Times New Roman" w:hAnsi="Times New Roman" w:eastAsia="Times New Roman" w:cs="Times New Roman"/>
          <w:b/>
          <w:bCs/>
          <w:kern w:val="0"/>
          <w:sz w:val="27"/>
          <w:szCs w:val="27"/>
          <w:lang w:eastAsia="en-IN"/>
          <w14:ligatures w14:val="none"/>
        </w:rPr>
      </w:pPr>
      <w:r>
        <w:rPr>
          <w:rFonts w:ascii="Times New Roman" w:hAnsi="Times New Roman" w:eastAsia="Times New Roman" w:cs="Times New Roman"/>
          <w:b/>
          <w:bCs/>
          <w:kern w:val="0"/>
          <w:sz w:val="27"/>
          <w:szCs w:val="27"/>
          <w:lang w:eastAsia="en-IN"/>
          <w14:ligatures w14:val="none"/>
        </w:rPr>
        <w:t>References</w:t>
      </w:r>
    </w:p>
    <w:p>
      <w:pPr>
        <w:numPr>
          <w:ilvl w:val="0"/>
          <w:numId w:val="16"/>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 xml:space="preserve">Zhang, X., Wang, Y., &amp; Liu, J. (2020). "Non-invasive Assessment of Liver Fibrosis Using Serum Markers and Machine Learning Algorithms." </w:t>
      </w:r>
      <w:r>
        <w:rPr>
          <w:rFonts w:ascii="Times New Roman" w:hAnsi="Times New Roman" w:eastAsia="Times New Roman" w:cs="Times New Roman"/>
          <w:i/>
          <w:iCs/>
          <w:kern w:val="0"/>
          <w:sz w:val="24"/>
          <w:szCs w:val="24"/>
          <w:lang w:eastAsia="en-IN"/>
          <w14:ligatures w14:val="none"/>
        </w:rPr>
        <w:t>Journal of Hepatology</w:t>
      </w:r>
      <w:r>
        <w:rPr>
          <w:rFonts w:ascii="Times New Roman" w:hAnsi="Times New Roman" w:eastAsia="Times New Roman" w:cs="Times New Roman"/>
          <w:kern w:val="0"/>
          <w:sz w:val="24"/>
          <w:szCs w:val="24"/>
          <w:lang w:eastAsia="en-IN"/>
          <w14:ligatures w14:val="none"/>
        </w:rPr>
        <w:t>, 73(3), 582-593.</w:t>
      </w:r>
    </w:p>
    <w:p>
      <w:pPr>
        <w:numPr>
          <w:ilvl w:val="0"/>
          <w:numId w:val="16"/>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 xml:space="preserve">Chen, T., Li, J., &amp; Zhang, X. (2019). "Application of Machine Learning in Liver Fibrosis Assessment: A Review." </w:t>
      </w:r>
      <w:r>
        <w:rPr>
          <w:rFonts w:ascii="Times New Roman" w:hAnsi="Times New Roman" w:eastAsia="Times New Roman" w:cs="Times New Roman"/>
          <w:i/>
          <w:iCs/>
          <w:kern w:val="0"/>
          <w:sz w:val="24"/>
          <w:szCs w:val="24"/>
          <w:lang w:eastAsia="en-IN"/>
          <w14:ligatures w14:val="none"/>
        </w:rPr>
        <w:t>Computers in Biology and Medicine</w:t>
      </w:r>
      <w:r>
        <w:rPr>
          <w:rFonts w:ascii="Times New Roman" w:hAnsi="Times New Roman" w:eastAsia="Times New Roman" w:cs="Times New Roman"/>
          <w:kern w:val="0"/>
          <w:sz w:val="24"/>
          <w:szCs w:val="24"/>
          <w:lang w:eastAsia="en-IN"/>
          <w14:ligatures w14:val="none"/>
        </w:rPr>
        <w:t>, 108, 111-125.</w:t>
      </w:r>
    </w:p>
    <w:p>
      <w:pPr>
        <w:numPr>
          <w:ilvl w:val="0"/>
          <w:numId w:val="16"/>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 xml:space="preserve">Santos, R., Silva, A., &amp; Marques, P. (2021). "Predictive Modeling for Liver Fibrosis Using Serum Biomarkers and Elastography Data." </w:t>
      </w:r>
      <w:r>
        <w:rPr>
          <w:rFonts w:ascii="Times New Roman" w:hAnsi="Times New Roman" w:eastAsia="Times New Roman" w:cs="Times New Roman"/>
          <w:i/>
          <w:iCs/>
          <w:kern w:val="0"/>
          <w:sz w:val="24"/>
          <w:szCs w:val="24"/>
          <w:lang w:eastAsia="en-IN"/>
          <w14:ligatures w14:val="none"/>
        </w:rPr>
        <w:t>Medical Image Analysis</w:t>
      </w:r>
      <w:r>
        <w:rPr>
          <w:rFonts w:ascii="Times New Roman" w:hAnsi="Times New Roman" w:eastAsia="Times New Roman" w:cs="Times New Roman"/>
          <w:kern w:val="0"/>
          <w:sz w:val="24"/>
          <w:szCs w:val="24"/>
          <w:lang w:eastAsia="en-IN"/>
          <w14:ligatures w14:val="none"/>
        </w:rPr>
        <w:t>, 67, 101-112.</w:t>
      </w:r>
    </w:p>
    <w:p>
      <w:pPr>
        <w:numPr>
          <w:ilvl w:val="0"/>
          <w:numId w:val="16"/>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 xml:space="preserve">Patel, S., &amp; Gupta, N. (2022). "Fusion of Serum Markers and Imaging Data for Liver Fibrosis Classification: A Machine Learning Approach." </w:t>
      </w:r>
      <w:r>
        <w:rPr>
          <w:rFonts w:ascii="Times New Roman" w:hAnsi="Times New Roman" w:eastAsia="Times New Roman" w:cs="Times New Roman"/>
          <w:i/>
          <w:iCs/>
          <w:kern w:val="0"/>
          <w:sz w:val="24"/>
          <w:szCs w:val="24"/>
          <w:lang w:eastAsia="en-IN"/>
          <w14:ligatures w14:val="none"/>
        </w:rPr>
        <w:t>IEEE Transactions on Biomedical Engineering</w:t>
      </w:r>
      <w:r>
        <w:rPr>
          <w:rFonts w:ascii="Times New Roman" w:hAnsi="Times New Roman" w:eastAsia="Times New Roman" w:cs="Times New Roman"/>
          <w:kern w:val="0"/>
          <w:sz w:val="24"/>
          <w:szCs w:val="24"/>
          <w:lang w:eastAsia="en-IN"/>
          <w14:ligatures w14:val="none"/>
        </w:rPr>
        <w:t>, 69(4), 2347-2357.</w:t>
      </w:r>
    </w:p>
    <w:p>
      <w:pPr>
        <w:numPr>
          <w:ilvl w:val="0"/>
          <w:numId w:val="16"/>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 xml:space="preserve">Lee, H., Park, J., &amp; Yoon, S. (2021). "Evaluation of Liver Fibrosis Using a Machine Learning Model Incorporating Elastography and Serum Biomarkers." </w:t>
      </w:r>
      <w:r>
        <w:rPr>
          <w:rFonts w:ascii="Times New Roman" w:hAnsi="Times New Roman" w:eastAsia="Times New Roman" w:cs="Times New Roman"/>
          <w:i/>
          <w:iCs/>
          <w:kern w:val="0"/>
          <w:sz w:val="24"/>
          <w:szCs w:val="24"/>
          <w:lang w:eastAsia="en-IN"/>
          <w14:ligatures w14:val="none"/>
        </w:rPr>
        <w:t>Journal of Clinical Gastroenterology</w:t>
      </w:r>
      <w:r>
        <w:rPr>
          <w:rFonts w:ascii="Times New Roman" w:hAnsi="Times New Roman" w:eastAsia="Times New Roman" w:cs="Times New Roman"/>
          <w:kern w:val="0"/>
          <w:sz w:val="24"/>
          <w:szCs w:val="24"/>
          <w:lang w:eastAsia="en-IN"/>
          <w14:ligatures w14:val="none"/>
        </w:rPr>
        <w:t>, 55(2), 142-150.</w:t>
      </w:r>
    </w:p>
    <w:p>
      <w:pPr>
        <w:numPr>
          <w:ilvl w:val="0"/>
          <w:numId w:val="16"/>
        </w:num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[Add additional references here based on similar papers and resources related to machine learning and liver fibrosis]</w:t>
      </w:r>
    </w:p>
    <w:p>
      <w:pPr>
        <w:tabs>
          <w:tab w:val="left" w:pos="3876"/>
        </w:tabs>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Liberation Serif">
    <w:altName w:val="Times New Roman"/>
    <w:panose1 w:val="00000000000000000000"/>
    <w:charset w:val="00"/>
    <w:family w:val="roman"/>
    <w:pitch w:val="default"/>
    <w:sig w:usb0="00000000" w:usb1="00000000" w:usb2="00000000" w:usb3="00000000" w:csb0="00000000" w:csb1="00000000"/>
  </w:font>
  <w:font w:name="DejaVu Sans">
    <w:altName w:val="Times New Roman"/>
    <w:panose1 w:val="00000000000000000000"/>
    <w:charset w:val="00"/>
    <w:family w:val="swiss"/>
    <w:pitch w:val="default"/>
    <w:sig w:usb0="00000000" w:usb1="00000000" w:usb2="0A042021" w:usb3="00000000" w:csb0="000001BF"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760BCF"/>
    <w:multiLevelType w:val="multilevel"/>
    <w:tmpl w:val="0D760B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06105BB"/>
    <w:multiLevelType w:val="multilevel"/>
    <w:tmpl w:val="106105BB"/>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11AD4024"/>
    <w:multiLevelType w:val="multilevel"/>
    <w:tmpl w:val="11AD4024"/>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1D340598"/>
    <w:multiLevelType w:val="multilevel"/>
    <w:tmpl w:val="1D3405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F385E97"/>
    <w:multiLevelType w:val="multilevel"/>
    <w:tmpl w:val="1F385E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23361025"/>
    <w:multiLevelType w:val="multilevel"/>
    <w:tmpl w:val="2336102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AF41B72"/>
    <w:multiLevelType w:val="multilevel"/>
    <w:tmpl w:val="2AF41B72"/>
    <w:lvl w:ilvl="0" w:tentative="0">
      <w:start w:val="1"/>
      <w:numFmt w:val="bullet"/>
      <w:lvlText w:val=""/>
      <w:lvlJc w:val="left"/>
      <w:pPr>
        <w:tabs>
          <w:tab w:val="left" w:pos="792"/>
        </w:tabs>
        <w:ind w:left="720" w:hanging="360"/>
      </w:pPr>
      <w:rPr>
        <w:rFonts w:hint="default" w:ascii="Symbol" w:hAnsi="Symbol"/>
        <w:color w:val="auto"/>
      </w:rPr>
    </w:lvl>
    <w:lvl w:ilvl="1" w:tentative="0">
      <w:start w:val="1"/>
      <w:numFmt w:val="bullet"/>
      <w:lvlText w:val="o"/>
      <w:lvlJc w:val="left"/>
      <w:pPr>
        <w:tabs>
          <w:tab w:val="left" w:pos="1440"/>
        </w:tabs>
        <w:ind w:left="144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2B686058"/>
    <w:multiLevelType w:val="multilevel"/>
    <w:tmpl w:val="2B686058"/>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37C66F37"/>
    <w:multiLevelType w:val="multilevel"/>
    <w:tmpl w:val="37C66F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BAE502C"/>
    <w:multiLevelType w:val="multilevel"/>
    <w:tmpl w:val="3BAE502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CA30A3C"/>
    <w:multiLevelType w:val="multilevel"/>
    <w:tmpl w:val="3CA30A3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46EA40EA"/>
    <w:multiLevelType w:val="multilevel"/>
    <w:tmpl w:val="46EA40E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5A030119"/>
    <w:multiLevelType w:val="multilevel"/>
    <w:tmpl w:val="5A0301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5AC7573B"/>
    <w:multiLevelType w:val="multilevel"/>
    <w:tmpl w:val="5AC757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5E28657E"/>
    <w:multiLevelType w:val="multilevel"/>
    <w:tmpl w:val="5E2865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748B3A09"/>
    <w:multiLevelType w:val="multilevel"/>
    <w:tmpl w:val="748B3A09"/>
    <w:lvl w:ilvl="0" w:tentative="0">
      <w:start w:val="0"/>
      <w:numFmt w:val="decimal"/>
      <w:lvlText w:val=""/>
      <w:lvlJc w:val="left"/>
      <w:pPr>
        <w:tabs>
          <w:tab w:val="left" w:pos="720"/>
        </w:tabs>
        <w:ind w:left="720" w:hanging="360"/>
      </w:pPr>
      <w:rPr>
        <w:rFonts w:hint="default" w:ascii="Wingdings" w:hAnsi="Wingdings"/>
      </w:rPr>
    </w:lvl>
    <w:lvl w:ilvl="1" w:tentative="0">
      <w:start w:val="0"/>
      <w:numFmt w:val="decimal"/>
      <w:lvlText w:val="•"/>
      <w:lvlJc w:val="left"/>
      <w:pPr>
        <w:tabs>
          <w:tab w:val="left" w:pos="1440"/>
        </w:tabs>
        <w:ind w:left="1440" w:hanging="360"/>
      </w:pPr>
      <w:rPr>
        <w:rFonts w:hint="default" w:ascii="Times New Roman" w:hAnsi="Times New Roman" w:cs="Times New Roman"/>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0"/>
  </w:num>
  <w:num w:numId="2">
    <w:abstractNumId w:val="8"/>
  </w:num>
  <w:num w:numId="3">
    <w:abstractNumId w:val="5"/>
  </w:num>
  <w:num w:numId="4">
    <w:abstractNumId w:val="0"/>
  </w:num>
  <w:num w:numId="5">
    <w:abstractNumId w:val="15"/>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3"/>
  </w:num>
  <w:num w:numId="11">
    <w:abstractNumId w:val="4"/>
  </w:num>
  <w:num w:numId="12">
    <w:abstractNumId w:val="12"/>
  </w:num>
  <w:num w:numId="13">
    <w:abstractNumId w:val="2"/>
  </w:num>
  <w:num w:numId="14">
    <w:abstractNumId w:val="1"/>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D1E"/>
    <w:rsid w:val="004113D5"/>
    <w:rsid w:val="005D4F5A"/>
    <w:rsid w:val="0064257E"/>
    <w:rsid w:val="007558A3"/>
    <w:rsid w:val="009D03C1"/>
    <w:rsid w:val="009F24B8"/>
    <w:rsid w:val="009F527A"/>
    <w:rsid w:val="00AE44E0"/>
    <w:rsid w:val="00C45D80"/>
    <w:rsid w:val="00EA6D1E"/>
    <w:rsid w:val="00F0249C"/>
    <w:rsid w:val="748B66D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3"/>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19"/>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eastAsia="en-IN"/>
      <w14:ligatures w14:val="none"/>
    </w:rPr>
  </w:style>
  <w:style w:type="paragraph" w:styleId="5">
    <w:name w:val="heading 4"/>
    <w:basedOn w:val="1"/>
    <w:next w:val="1"/>
    <w:link w:val="24"/>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7"/>
    <w:basedOn w:val="1"/>
    <w:next w:val="1"/>
    <w:link w:val="25"/>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rPr>
  </w:style>
  <w:style w:type="paragraph" w:styleId="7">
    <w:name w:val="heading 8"/>
    <w:basedOn w:val="1"/>
    <w:next w:val="1"/>
    <w:link w:val="26"/>
    <w:semiHidden/>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default="1" w:styleId="8">
    <w:name w:val="Default Paragraph Font"/>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27"/>
    <w:semiHidden/>
    <w:unhideWhenUsed/>
    <w:uiPriority w:val="99"/>
    <w:pPr>
      <w:spacing w:after="120" w:line="276" w:lineRule="auto"/>
    </w:pPr>
    <w:rPr>
      <w:kern w:val="0"/>
      <w:lang w:val="en-US"/>
      <w14:ligatures w14:val="none"/>
    </w:rPr>
  </w:style>
  <w:style w:type="paragraph" w:styleId="11">
    <w:name w:val="Body Text Indent"/>
    <w:basedOn w:val="1"/>
    <w:link w:val="28"/>
    <w:semiHidden/>
    <w:unhideWhenUsed/>
    <w:uiPriority w:val="99"/>
    <w:pPr>
      <w:spacing w:after="120" w:line="276" w:lineRule="auto"/>
      <w:ind w:left="283"/>
    </w:pPr>
    <w:rPr>
      <w:rFonts w:eastAsiaTheme="minorEastAsia"/>
      <w:kern w:val="0"/>
      <w:lang w:val="en-US"/>
      <w14:ligatures w14:val="none"/>
    </w:rPr>
  </w:style>
  <w:style w:type="paragraph" w:styleId="12">
    <w:name w:val="Body Text Indent 3"/>
    <w:basedOn w:val="1"/>
    <w:link w:val="29"/>
    <w:semiHidden/>
    <w:unhideWhenUsed/>
    <w:uiPriority w:val="99"/>
    <w:pPr>
      <w:spacing w:after="120" w:line="276" w:lineRule="auto"/>
      <w:ind w:left="283"/>
    </w:pPr>
    <w:rPr>
      <w:rFonts w:eastAsiaTheme="minorEastAsia"/>
      <w:kern w:val="0"/>
      <w:sz w:val="16"/>
      <w:szCs w:val="16"/>
      <w:lang w:val="en-US"/>
      <w14:ligatures w14:val="none"/>
    </w:rPr>
  </w:style>
  <w:style w:type="character" w:styleId="13">
    <w:name w:val="Emphasis"/>
    <w:basedOn w:val="8"/>
    <w:qFormat/>
    <w:uiPriority w:val="20"/>
    <w:rPr>
      <w:i/>
      <w:iCs/>
    </w:rPr>
  </w:style>
  <w:style w:type="paragraph" w:styleId="14">
    <w:name w:val="footer"/>
    <w:basedOn w:val="1"/>
    <w:link w:val="21"/>
    <w:unhideWhenUsed/>
    <w:uiPriority w:val="99"/>
    <w:pPr>
      <w:tabs>
        <w:tab w:val="center" w:pos="4513"/>
        <w:tab w:val="right" w:pos="9026"/>
      </w:tabs>
      <w:spacing w:after="0" w:line="240" w:lineRule="auto"/>
    </w:pPr>
  </w:style>
  <w:style w:type="paragraph" w:styleId="15">
    <w:name w:val="header"/>
    <w:basedOn w:val="1"/>
    <w:link w:val="20"/>
    <w:unhideWhenUsed/>
    <w:uiPriority w:val="99"/>
    <w:pPr>
      <w:tabs>
        <w:tab w:val="center" w:pos="4513"/>
        <w:tab w:val="right" w:pos="9026"/>
      </w:tabs>
      <w:spacing w:after="0" w:line="240" w:lineRule="auto"/>
    </w:pPr>
  </w:style>
  <w:style w:type="character" w:styleId="16">
    <w:name w:val="Hyperlink"/>
    <w:basedOn w:val="8"/>
    <w:semiHidden/>
    <w:unhideWhenUsed/>
    <w:uiPriority w:val="99"/>
    <w:rPr>
      <w:color w:val="0000FF"/>
      <w:u w:val="single"/>
    </w:rPr>
  </w:style>
  <w:style w:type="paragraph" w:styleId="1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8">
    <w:name w:val="Strong"/>
    <w:basedOn w:val="8"/>
    <w:qFormat/>
    <w:uiPriority w:val="22"/>
    <w:rPr>
      <w:b/>
      <w:bCs/>
    </w:rPr>
  </w:style>
  <w:style w:type="character" w:customStyle="1" w:styleId="19">
    <w:name w:val="Heading 3 Char"/>
    <w:basedOn w:val="8"/>
    <w:link w:val="4"/>
    <w:uiPriority w:val="9"/>
    <w:rPr>
      <w:rFonts w:ascii="Times New Roman" w:hAnsi="Times New Roman" w:eastAsia="Times New Roman" w:cs="Times New Roman"/>
      <w:b/>
      <w:bCs/>
      <w:kern w:val="0"/>
      <w:sz w:val="27"/>
      <w:szCs w:val="27"/>
      <w:lang w:eastAsia="en-IN"/>
      <w14:ligatures w14:val="none"/>
    </w:rPr>
  </w:style>
  <w:style w:type="character" w:customStyle="1" w:styleId="20">
    <w:name w:val="Header Char"/>
    <w:basedOn w:val="8"/>
    <w:link w:val="15"/>
    <w:uiPriority w:val="99"/>
  </w:style>
  <w:style w:type="character" w:customStyle="1" w:styleId="21">
    <w:name w:val="Footer Char"/>
    <w:basedOn w:val="8"/>
    <w:link w:val="14"/>
    <w:uiPriority w:val="99"/>
  </w:style>
  <w:style w:type="character" w:customStyle="1" w:styleId="22">
    <w:name w:val="Heading 1 Char"/>
    <w:basedOn w:val="8"/>
    <w:link w:val="2"/>
    <w:uiPriority w:val="9"/>
    <w:rPr>
      <w:rFonts w:asciiTheme="majorHAnsi" w:hAnsiTheme="majorHAnsi" w:eastAsiaTheme="majorEastAsia" w:cstheme="majorBidi"/>
      <w:color w:val="2F5597" w:themeColor="accent1" w:themeShade="BF"/>
      <w:sz w:val="32"/>
      <w:szCs w:val="32"/>
    </w:rPr>
  </w:style>
  <w:style w:type="character" w:customStyle="1" w:styleId="23">
    <w:name w:val="Heading 2 Char"/>
    <w:basedOn w:val="8"/>
    <w:link w:val="3"/>
    <w:semiHidden/>
    <w:uiPriority w:val="9"/>
    <w:rPr>
      <w:rFonts w:asciiTheme="majorHAnsi" w:hAnsiTheme="majorHAnsi" w:eastAsiaTheme="majorEastAsia" w:cstheme="majorBidi"/>
      <w:color w:val="2F5597" w:themeColor="accent1" w:themeShade="BF"/>
      <w:sz w:val="26"/>
      <w:szCs w:val="26"/>
    </w:rPr>
  </w:style>
  <w:style w:type="character" w:customStyle="1" w:styleId="24">
    <w:name w:val="Heading 4 Char"/>
    <w:basedOn w:val="8"/>
    <w:link w:val="5"/>
    <w:semiHidden/>
    <w:uiPriority w:val="9"/>
    <w:rPr>
      <w:rFonts w:asciiTheme="majorHAnsi" w:hAnsiTheme="majorHAnsi" w:eastAsiaTheme="majorEastAsia" w:cstheme="majorBidi"/>
      <w:i/>
      <w:iCs/>
      <w:color w:val="2F5597" w:themeColor="accent1" w:themeShade="BF"/>
    </w:rPr>
  </w:style>
  <w:style w:type="character" w:customStyle="1" w:styleId="25">
    <w:name w:val="Heading 7 Char"/>
    <w:basedOn w:val="8"/>
    <w:link w:val="6"/>
    <w:semiHidden/>
    <w:uiPriority w:val="9"/>
    <w:rPr>
      <w:rFonts w:asciiTheme="majorHAnsi" w:hAnsiTheme="majorHAnsi" w:eastAsiaTheme="majorEastAsia" w:cstheme="majorBidi"/>
      <w:i/>
      <w:iCs/>
      <w:color w:val="203864" w:themeColor="accent1" w:themeShade="80"/>
    </w:rPr>
  </w:style>
  <w:style w:type="character" w:customStyle="1" w:styleId="26">
    <w:name w:val="Heading 8 Char"/>
    <w:basedOn w:val="8"/>
    <w:link w:val="7"/>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7">
    <w:name w:val="Body Text Char"/>
    <w:basedOn w:val="8"/>
    <w:link w:val="10"/>
    <w:semiHidden/>
    <w:uiPriority w:val="99"/>
    <w:rPr>
      <w:kern w:val="0"/>
      <w:lang w:val="en-US"/>
      <w14:ligatures w14:val="none"/>
    </w:rPr>
  </w:style>
  <w:style w:type="character" w:customStyle="1" w:styleId="28">
    <w:name w:val="Body Text Indent Char"/>
    <w:basedOn w:val="8"/>
    <w:link w:val="11"/>
    <w:semiHidden/>
    <w:uiPriority w:val="99"/>
    <w:rPr>
      <w:rFonts w:eastAsiaTheme="minorEastAsia"/>
      <w:kern w:val="0"/>
      <w:lang w:val="en-US"/>
      <w14:ligatures w14:val="none"/>
    </w:rPr>
  </w:style>
  <w:style w:type="character" w:customStyle="1" w:styleId="29">
    <w:name w:val="Body Text Indent 3 Char"/>
    <w:basedOn w:val="8"/>
    <w:link w:val="12"/>
    <w:semiHidden/>
    <w:uiPriority w:val="99"/>
    <w:rPr>
      <w:rFonts w:eastAsiaTheme="minorEastAsia"/>
      <w:kern w:val="0"/>
      <w:sz w:val="16"/>
      <w:szCs w:val="16"/>
      <w:lang w:val="en-US"/>
      <w14:ligatures w14:val="none"/>
    </w:rPr>
  </w:style>
  <w:style w:type="paragraph" w:styleId="30">
    <w:name w:val="List Paragraph"/>
    <w:basedOn w:val="1"/>
    <w:qFormat/>
    <w:uiPriority w:val="34"/>
    <w:pPr>
      <w:spacing w:after="200" w:line="276" w:lineRule="auto"/>
      <w:ind w:left="720"/>
      <w:contextualSpacing/>
    </w:pPr>
    <w:rPr>
      <w:rFonts w:eastAsiaTheme="minorEastAsia"/>
      <w:kern w:val="0"/>
      <w:lang w:val="en-US"/>
      <w14:ligatures w14:val="none"/>
    </w:rPr>
  </w:style>
  <w:style w:type="paragraph" w:customStyle="1" w:styleId="31">
    <w:name w:val="Standard"/>
    <w:uiPriority w:val="99"/>
    <w:pPr>
      <w:widowControl w:val="0"/>
      <w:suppressAutoHyphens/>
      <w:autoSpaceDN w:val="0"/>
      <w:spacing w:after="0" w:line="240" w:lineRule="auto"/>
    </w:pPr>
    <w:rPr>
      <w:rFonts w:ascii="Liberation Serif" w:hAnsi="Liberation Serif" w:eastAsia="DejaVu Sans" w:cs="DejaVu Sans"/>
      <w:kern w:val="3"/>
      <w:sz w:val="24"/>
      <w:szCs w:val="24"/>
      <w:lang w:val="en-US" w:eastAsia="en-US" w:bidi="ar-SA"/>
      <w14:ligatures w14:val="none"/>
    </w:rPr>
  </w:style>
  <w:style w:type="paragraph" w:customStyle="1" w:styleId="32">
    <w:name w:val="HTML Top of Form"/>
    <w:basedOn w:val="1"/>
    <w:next w:val="1"/>
    <w:link w:val="33"/>
    <w:semiHidden/>
    <w:unhideWhenUsed/>
    <w:uiPriority w:val="99"/>
    <w:pPr>
      <w:pBdr>
        <w:bottom w:val="single" w:color="auto" w:sz="6" w:space="1"/>
      </w:pBdr>
      <w:spacing w:after="0" w:line="240" w:lineRule="auto"/>
      <w:jc w:val="center"/>
    </w:pPr>
    <w:rPr>
      <w:rFonts w:ascii="Arial" w:hAnsi="Arial" w:eastAsia="Times New Roman" w:cs="Arial"/>
      <w:vanish/>
      <w:kern w:val="0"/>
      <w:sz w:val="16"/>
      <w:szCs w:val="16"/>
      <w:lang w:eastAsia="en-IN"/>
      <w14:ligatures w14:val="none"/>
    </w:rPr>
  </w:style>
  <w:style w:type="character" w:customStyle="1" w:styleId="33">
    <w:name w:val="z-Top of Form Char"/>
    <w:basedOn w:val="8"/>
    <w:link w:val="32"/>
    <w:semiHidden/>
    <w:uiPriority w:val="99"/>
    <w:rPr>
      <w:rFonts w:ascii="Arial" w:hAnsi="Arial" w:eastAsia="Times New Roman" w:cs="Arial"/>
      <w:vanish/>
      <w:kern w:val="0"/>
      <w:sz w:val="16"/>
      <w:szCs w:val="16"/>
      <w:lang w:eastAsia="en-IN"/>
      <w14:ligatures w14:val="none"/>
    </w:rPr>
  </w:style>
  <w:style w:type="paragraph" w:customStyle="1" w:styleId="34">
    <w:name w:val="HTML Bottom of Form"/>
    <w:basedOn w:val="1"/>
    <w:next w:val="1"/>
    <w:link w:val="35"/>
    <w:semiHidden/>
    <w:unhideWhenUsed/>
    <w:uiPriority w:val="99"/>
    <w:pPr>
      <w:pBdr>
        <w:top w:val="single" w:color="auto" w:sz="6" w:space="1"/>
      </w:pBdr>
      <w:spacing w:after="0" w:line="240" w:lineRule="auto"/>
      <w:jc w:val="center"/>
    </w:pPr>
    <w:rPr>
      <w:rFonts w:ascii="Arial" w:hAnsi="Arial" w:eastAsia="Times New Roman" w:cs="Arial"/>
      <w:vanish/>
      <w:kern w:val="0"/>
      <w:sz w:val="16"/>
      <w:szCs w:val="16"/>
      <w:lang w:eastAsia="en-IN"/>
      <w14:ligatures w14:val="none"/>
    </w:rPr>
  </w:style>
  <w:style w:type="character" w:customStyle="1" w:styleId="35">
    <w:name w:val="z-Bottom of Form Char"/>
    <w:basedOn w:val="8"/>
    <w:link w:val="34"/>
    <w:semiHidden/>
    <w:uiPriority w:val="99"/>
    <w:rPr>
      <w:rFonts w:ascii="Arial" w:hAnsi="Arial" w:eastAsia="Times New Roman" w:cs="Arial"/>
      <w:vanish/>
      <w:kern w:val="0"/>
      <w:sz w:val="16"/>
      <w:szCs w:val="16"/>
      <w:lang w:eastAsia="en-IN"/>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emf"/><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36</Pages>
  <Words>7219</Words>
  <Characters>41370</Characters>
  <Lines>919</Lines>
  <Paragraphs>398</Paragraphs>
  <TotalTime>80</TotalTime>
  <ScaleCrop>false</ScaleCrop>
  <LinksUpToDate>false</LinksUpToDate>
  <CharactersWithSpaces>48191</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2024-07-29T16:53:00Z</dcterms:created>
  <dc:creator>Sai Naidu</dc:creator>
  <cp:lastModifiedBy>WPS_1715245097</cp:lastModifiedBy>
  <dcterms:modified xsi:type="dcterms:W3CDTF">2024-07-31T14:57:14Z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92A74E45E91F4237A7BD1C7574CE9F9B_12</vt:lpwstr>
  </property>
</Properties>
</file>