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Base Class Architecture</w:t>
      </w:r>
    </w:p>
    <w:p>
      <w:pPr>
        <w:pStyle w:val="Title"/>
      </w:pPr>
      <w:r>
        <w:t xml:space="preserve">Complete Implementation Guide</w:t>
      </w:r>
    </w:p>
    <w:p>
      <w:r>
        <w:t xml:space="preserve"/>
      </w:r>
    </w:p>
    <w:p>
      <w:pPr>
        <w:jc w:val="center"/>
      </w:pPr>
      <w:r>
        <w:rPr>
          <w:b/>
          <w:bCs/>
          <w:i/>
          <w:iCs/>
          <w:color w:val="0066CC"/>
          <w:sz w:val="24"/>
          <w:szCs w:val="24"/>
        </w:rPr>
        <w:t xml:space="preserve">5-6 Base Classes Required</w:t>
      </w:r>
    </w:p>
    <w:p>
      <w:pPr>
        <w:jc w:val="center"/>
      </w:pPr>
      <w:r>
        <w:rPr>
          <w:i/>
          <w:iCs/>
          <w:sz w:val="22"/>
          <w:szCs w:val="22"/>
        </w:rPr>
        <w:t xml:space="preserve">Hierarchical Two-Layer Architecture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/>
      </w:r>
    </w:p>
    <w:p>
      <w:r>
        <w:rPr>
          <w:b/>
          <w:bCs/>
          <w:color w:val="0066CC"/>
          <w:sz w:val="24"/>
          <w:szCs w:val="24"/>
        </w:rPr>
        <w:t xml:space="preserve">Answer: You need 5-6 base classes</w:t>
      </w:r>
    </w:p>
    <w:p>
      <w:r>
        <w:t xml:space="preserve"/>
      </w:r>
    </w:p>
    <w:p>
      <w:r>
        <w:t xml:space="preserve">For the complete hierarchical two-layer architecture, you need: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80"/>
        <w:gridCol w:w="2340"/>
        <w:gridCol w:w="3120"/>
        <w:gridCol w:w="312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Base 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Used 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8"/>
                <w:szCs w:val="18"/>
              </w:rPr>
              <w:t xml:space="preserve">BaseAgent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sz w:val="18"/>
                <w:szCs w:val="18"/>
              </w:rPr>
              <w:t xml:space="preserve">All agents (30 agents)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b/>
                <w:bCs/>
                <w:sz w:val="18"/>
                <w:szCs w:val="18"/>
              </w:rPr>
              <w:t xml:space="preserve">QuantitativeAnalystAgent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sz w:val="18"/>
                <w:szCs w:val="18"/>
              </w:rPr>
              <w:t xml:space="preserve">9 parameter agents (50%)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b/>
                <w:bCs/>
                <w:sz w:val="18"/>
                <w:szCs w:val="18"/>
              </w:rPr>
              <w:t xml:space="preserve">IndicesAnalystAgent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sz w:val="18"/>
                <w:szCs w:val="18"/>
              </w:rPr>
              <w:t xml:space="preserve">2 parameter agents (11%)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ExpertJudgmentAgent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sz w:val="18"/>
                <w:szCs w:val="18"/>
              </w:rPr>
              <w:t xml:space="preserve">7 parameter agents (39%)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</w:tcPr>
          <w:p>
            <w:r>
              <w:rPr>
                <w:b/>
                <w:bCs/>
                <w:sz w:val="18"/>
                <w:szCs w:val="18"/>
              </w:rPr>
              <w:t xml:space="preserve">SubcategoryAnalystAgent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</w:tcPr>
          <w:p>
            <w:r>
              <w:rPr>
                <w:sz w:val="18"/>
                <w:szCs w:val="18"/>
              </w:rPr>
              <w:t xml:space="preserve">7 subcategory 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BEE7" w:val="clear"/>
          </w:tcPr>
          <w:p>
            <w:r>
              <w:rPr>
                <w:b/>
                <w:bCs/>
                <w:color w:val="CC0000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DataCollectorAgent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</w:tcPr>
          <w:p>
            <w:r>
              <w:rPr>
                <w:sz w:val="18"/>
                <w:szCs w:val="18"/>
              </w:rPr>
              <w:t xml:space="preserve">4 data collector 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BC" w:val="clear"/>
          </w:tcPr>
          <w:p>
            <w:r>
              <w:rPr>
                <w:color w:val="FF6600"/>
                <w:sz w:val="18"/>
                <w:szCs w:val="18"/>
              </w:rPr>
              <w:t xml:space="preserve">RECOMMENDED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Total: 5 Essential + 1 Optional = 5-6 Base Classes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BaseAgent (Abstract Foundation)</w:t>
      </w:r>
    </w:p>
    <w:p>
      <w:r>
        <w:t xml:space="preserve"/>
      </w:r>
    </w:p>
    <w:p>
      <w:r>
        <w:rPr>
          <w:b/>
          <w:bCs/>
          <w:color w:val="CC0000"/>
        </w:rPr>
        <w:t xml:space="preserve">Priority: ESSENTIAL</w:t>
      </w:r>
    </w:p>
    <w:p>
      <w:r>
        <w:rPr>
          <w:b/>
          <w:bCs/>
        </w:rPr>
        <w:t xml:space="preserve">Used by: All 30+ agents</w:t>
      </w:r>
    </w:p>
    <w:p>
      <w:r>
        <w:t xml:space="preserve"/>
      </w:r>
    </w:p>
    <w:p>
      <w:pPr>
        <w:pStyle w:val="Heading2"/>
      </w:pPr>
      <w:r>
        <w:t xml:space="preserve">1.1 Purpose</w:t>
      </w:r>
    </w:p>
    <w:p>
      <w:r>
        <w:t xml:space="preserve">Provides common functionality that ALL agents need, regardless of type. This is the foundation of the entire agent hierarchy.</w:t>
      </w:r>
    </w:p>
    <w:p>
      <w:r>
        <w:t xml:space="preserve"/>
      </w:r>
    </w:p>
    <w:p>
      <w:pPr>
        <w:pStyle w:val="Heading2"/>
      </w:pPr>
      <w:r>
        <w:t xml:space="preserve">1.2 Core Methods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__init__(self, name, llm, config)</w:t>
      </w:r>
    </w:p>
    <w:p>
      <w:r>
        <w:rPr>
          <w:sz w:val="20"/>
          <w:szCs w:val="20"/>
        </w:rPr>
        <w:t xml:space="preserve">  - Initialize agent with name, LLM instance, configuration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get_chromadb_connection()</w:t>
      </w:r>
    </w:p>
    <w:p>
      <w:r>
        <w:rPr>
          <w:sz w:val="20"/>
          <w:szCs w:val="20"/>
        </w:rPr>
        <w:t xml:space="preserve">  - Establish/return ChromaDB connection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get_database_connection()</w:t>
      </w:r>
    </w:p>
    <w:p>
      <w:r>
        <w:rPr>
          <w:sz w:val="20"/>
          <w:szCs w:val="20"/>
        </w:rPr>
        <w:t xml:space="preserve">  - Establish/return PostgreSQL connection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log_execution(self, message, level)</w:t>
      </w:r>
    </w:p>
    <w:p>
      <w:r>
        <w:rPr>
          <w:sz w:val="20"/>
          <w:szCs w:val="20"/>
        </w:rPr>
        <w:t xml:space="preserve">  - Standardized logging across all agents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handle_error(self, error, retry_count)</w:t>
      </w:r>
    </w:p>
    <w:p>
      <w:r>
        <w:rPr>
          <w:sz w:val="20"/>
          <w:szCs w:val="20"/>
        </w:rPr>
        <w:t xml:space="preserve">  - Common error handling with retry logic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validate_input(self, data, schema)</w:t>
      </w:r>
    </w:p>
    <w:p>
      <w:r>
        <w:rPr>
          <w:sz w:val="20"/>
          <w:szCs w:val="20"/>
        </w:rPr>
        <w:t xml:space="preserve">  - Input validation against Pydantic schemas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create_output(self, result, metadata)</w:t>
      </w:r>
    </w:p>
    <w:p>
      <w:r>
        <w:rPr>
          <w:sz w:val="20"/>
          <w:szCs w:val="20"/>
        </w:rPr>
        <w:t xml:space="preserve">  - Standardized output format with metadata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execute(self, **kwargs) [ABSTRACT]</w:t>
      </w:r>
    </w:p>
    <w:p>
      <w:r>
        <w:rPr>
          <w:sz w:val="20"/>
          <w:szCs w:val="20"/>
        </w:rPr>
        <w:t xml:space="preserve">  - Main execution method - must be implemented by subclasses</w:t>
      </w:r>
    </w:p>
    <w:p>
      <w:r>
        <w:t xml:space="preserve"/>
      </w:r>
    </w:p>
    <w:p>
      <w:pPr>
        <w:pStyle w:val="Heading2"/>
      </w:pPr>
      <w:r>
        <w:t xml:space="preserve">1.3 Shared Properties</w:t>
      </w:r>
    </w:p>
    <w:p>
      <w:pPr>
        <w:pStyle w:val="ListParagraph"/>
        <w:numPr>
          <w:ilvl w:val="0"/>
          <w:numId w:val="2"/>
        </w:numPr>
      </w:pPr>
      <w:r>
        <w:t xml:space="preserve">name: str - Agent identifier</w:t>
      </w:r>
    </w:p>
    <w:p>
      <w:pPr>
        <w:pStyle w:val="ListParagraph"/>
        <w:numPr>
          <w:ilvl w:val="0"/>
          <w:numId w:val="2"/>
        </w:numPr>
      </w:pPr>
      <w:r>
        <w:t xml:space="preserve">llm: ChatOpenAI/ChatAnthropic - LLM instance</w:t>
      </w:r>
    </w:p>
    <w:p>
      <w:pPr>
        <w:pStyle w:val="ListParagraph"/>
        <w:numPr>
          <w:ilvl w:val="0"/>
          <w:numId w:val="2"/>
        </w:numPr>
      </w:pPr>
      <w:r>
        <w:t xml:space="preserve">config: dict - Agent-specific configuration</w:t>
      </w:r>
    </w:p>
    <w:p>
      <w:pPr>
        <w:pStyle w:val="ListParagraph"/>
        <w:numPr>
          <w:ilvl w:val="0"/>
          <w:numId w:val="2"/>
        </w:numPr>
      </w:pPr>
      <w:r>
        <w:t xml:space="preserve">chromadb_client: ChromaDB connection</w:t>
      </w:r>
    </w:p>
    <w:p>
      <w:pPr>
        <w:pStyle w:val="ListParagraph"/>
        <w:numPr>
          <w:ilvl w:val="0"/>
          <w:numId w:val="2"/>
        </w:numPr>
      </w:pPr>
      <w:r>
        <w:t xml:space="preserve">db_connection: PostgreSQL connection</w:t>
      </w:r>
    </w:p>
    <w:p>
      <w:pPr>
        <w:pStyle w:val="ListParagraph"/>
        <w:numPr>
          <w:ilvl w:val="0"/>
          <w:numId w:val="2"/>
        </w:numPr>
      </w:pPr>
      <w:r>
        <w:t xml:space="preserve">logger: Logger instance</w:t>
      </w:r>
    </w:p>
    <w:p>
      <w:r>
        <w:t xml:space="preserve"/>
      </w:r>
    </w:p>
    <w:p>
      <w:pPr>
        <w:pStyle w:val="Heading2"/>
      </w:pPr>
      <w:r>
        <w:t xml:space="preserve">1.4 Why Needed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Eliminates Code Duplication: </w:t>
      </w:r>
      <w:r>
        <w:t xml:space="preserve">All 30+ agents share these capabilities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Consistent Behavior: </w:t>
      </w:r>
      <w:r>
        <w:t xml:space="preserve">Error handling, logging work same way everywhere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Easy Testing: </w:t>
      </w:r>
      <w:r>
        <w:t xml:space="preserve">Mock base class methods once, all agents benefit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Future-Proof: </w:t>
      </w:r>
      <w:r>
        <w:t xml:space="preserve">Add new shared capabilities in one place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QuantitativeAnalystAgent</w:t>
      </w:r>
    </w:p>
    <w:p>
      <w:r>
        <w:t xml:space="preserve"/>
      </w:r>
    </w:p>
    <w:p>
      <w:r>
        <w:rPr>
          <w:b/>
          <w:bCs/>
          <w:color w:val="CC0000"/>
        </w:rPr>
        <w:t xml:space="preserve">Priority: ESSENTIAL</w:t>
      </w:r>
    </w:p>
    <w:p>
      <w:r>
        <w:rPr>
          <w:b/>
          <w:bCs/>
        </w:rPr>
        <w:t xml:space="preserve">Inherits from: BaseAgent</w:t>
      </w:r>
    </w:p>
    <w:p>
      <w:r>
        <w:rPr>
          <w:b/>
          <w:bCs/>
        </w:rPr>
        <w:t xml:space="preserve">Used by: 9 parameter agents (50%)</w:t>
      </w:r>
    </w:p>
    <w:p>
      <w:r>
        <w:t xml:space="preserve"/>
      </w:r>
    </w:p>
    <w:p>
      <w:pPr>
        <w:pStyle w:val="Heading2"/>
      </w:pPr>
      <w:r>
        <w:t xml:space="preserve">2.1 Purpose</w:t>
      </w:r>
    </w:p>
    <w:p>
      <w:r>
        <w:t xml:space="preserve">Handles pure numerical calculations without requiring LLM reasoning. For parameters with direct formulas or measurements.</w:t>
      </w:r>
    </w:p>
    <w:p>
      <w:r>
        <w:t xml:space="preserve"/>
      </w:r>
    </w:p>
    <w:p>
      <w:pPr>
        <w:pStyle w:val="Heading2"/>
      </w:pPr>
      <w:r>
        <w:t xml:space="preserve">2.2 Core Methods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fetch_data_from_chromadb(self, parameter_name, country)</w:t>
      </w:r>
    </w:p>
    <w:p>
      <w:r>
        <w:rPr>
          <w:sz w:val="20"/>
          <w:szCs w:val="20"/>
        </w:rPr>
        <w:t xml:space="preserve">  - Query ChromaDB for relevant numerical data</w:t>
      </w:r>
    </w:p>
    <w:p>
      <w:r>
        <w:rPr>
          <w:sz w:val="20"/>
          <w:szCs w:val="20"/>
        </w:rPr>
        <w:t xml:space="preserve">  - Returns: structured data points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fetch_data_from_database(self, query, params)</w:t>
      </w:r>
    </w:p>
    <w:p>
      <w:r>
        <w:rPr>
          <w:sz w:val="20"/>
          <w:szCs w:val="20"/>
        </w:rPr>
        <w:t xml:space="preserve">  - Query PostgreSQL for structured numerical data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validate_numerical_input(self, value, expected_range, data_type)</w:t>
      </w:r>
    </w:p>
    <w:p>
      <w:r>
        <w:rPr>
          <w:sz w:val="20"/>
          <w:szCs w:val="20"/>
        </w:rPr>
        <w:t xml:space="preserve">  - Check if value is within reasonable bounds</w:t>
      </w:r>
    </w:p>
    <w:p>
      <w:r>
        <w:rPr>
          <w:sz w:val="20"/>
          <w:szCs w:val="20"/>
        </w:rPr>
        <w:t xml:space="preserve">  - Validate data type (int, float, etc.)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apply_calculation_formula(self, raw_data)</w:t>
      </w:r>
    </w:p>
    <w:p>
      <w:r>
        <w:rPr>
          <w:sz w:val="20"/>
          <w:szCs w:val="20"/>
        </w:rPr>
        <w:t xml:space="preserve">  - Apply parameter-specific formula</w:t>
      </w:r>
    </w:p>
    <w:p>
      <w:r>
        <w:rPr>
          <w:sz w:val="20"/>
          <w:szCs w:val="20"/>
        </w:rPr>
        <w:t xml:space="preserve">  - Example: energy_dependence = net_imports / tpes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normalize_to_0_100_scale(self, value, min_val, max_val)</w:t>
      </w:r>
    </w:p>
    <w:p>
      <w:r>
        <w:rPr>
          <w:sz w:val="20"/>
          <w:szCs w:val="20"/>
        </w:rPr>
        <w:t xml:space="preserve">  - Convert any value to 0-100 scale</w:t>
      </w:r>
    </w:p>
    <w:p>
      <w:r>
        <w:rPr>
          <w:sz w:val="20"/>
          <w:szCs w:val="20"/>
        </w:rPr>
        <w:t xml:space="preserve">  - Handles inverse relationships (lower is better)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handle_missing_data(self, fallback_strategy)</w:t>
      </w:r>
    </w:p>
    <w:p>
      <w:r>
        <w:rPr>
          <w:sz w:val="20"/>
          <w:szCs w:val="20"/>
        </w:rPr>
        <w:t xml:space="preserve">  - Imputation strategies: mean, median, regional average</w:t>
      </w:r>
    </w:p>
    <w:p>
      <w:r>
        <w:rPr>
          <w:sz w:val="20"/>
          <w:szCs w:val="20"/>
        </w:rPr>
        <w:t xml:space="preserve">  - Flag low confidence when using fallback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calculate_confidence_score(self, data_quality, data_age)</w:t>
      </w:r>
    </w:p>
    <w:p>
      <w:r>
        <w:rPr>
          <w:sz w:val="20"/>
          <w:szCs w:val="20"/>
        </w:rPr>
        <w:t xml:space="preserve">  - Return confidence level (0-1)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execute(self, country, parameter_config)</w:t>
      </w:r>
    </w:p>
    <w:p>
      <w:r>
        <w:rPr>
          <w:sz w:val="20"/>
          <w:szCs w:val="20"/>
        </w:rPr>
        <w:t xml:space="preserve">  - Main method: orchestrates data fetch → validate → calculate → normalize</w:t>
      </w:r>
    </w:p>
    <w:p>
      <w:r>
        <w:t xml:space="preserve"/>
      </w:r>
    </w:p>
    <w:p>
      <w:pPr>
        <w:pStyle w:val="Heading2"/>
      </w:pPr>
      <w:r>
        <w:t xml:space="preserve">2.3 Configuration Properties</w:t>
      </w:r>
    </w:p>
    <w:p>
      <w:pPr>
        <w:pStyle w:val="ListParagraph"/>
        <w:numPr>
          <w:ilvl w:val="0"/>
          <w:numId w:val="2"/>
        </w:numPr>
      </w:pPr>
      <w:r>
        <w:t xml:space="preserve">parameter_name: str</w:t>
      </w:r>
    </w:p>
    <w:p>
      <w:pPr>
        <w:pStyle w:val="ListParagraph"/>
        <w:numPr>
          <w:ilvl w:val="0"/>
          <w:numId w:val="2"/>
        </w:numPr>
      </w:pPr>
      <w:r>
        <w:t xml:space="preserve">formula: callable or string</w:t>
      </w:r>
    </w:p>
    <w:p>
      <w:pPr>
        <w:pStyle w:val="ListParagraph"/>
        <w:numPr>
          <w:ilvl w:val="0"/>
          <w:numId w:val="2"/>
        </w:numPr>
      </w:pPr>
      <w:r>
        <w:t xml:space="preserve">normalization_range: tuple (min, max)</w:t>
      </w:r>
    </w:p>
    <w:p>
      <w:pPr>
        <w:pStyle w:val="ListParagraph"/>
        <w:numPr>
          <w:ilvl w:val="0"/>
          <w:numId w:val="2"/>
        </w:numPr>
      </w:pPr>
      <w:r>
        <w:t xml:space="preserve">data_sources: list of source identifiers</w:t>
      </w:r>
    </w:p>
    <w:p>
      <w:pPr>
        <w:pStyle w:val="ListParagraph"/>
        <w:numPr>
          <w:ilvl w:val="0"/>
          <w:numId w:val="2"/>
        </w:numPr>
      </w:pPr>
      <w:r>
        <w:t xml:space="preserve">expected_data_type: type</w:t>
      </w:r>
    </w:p>
    <w:p>
      <w:pPr>
        <w:pStyle w:val="ListParagraph"/>
        <w:numPr>
          <w:ilvl w:val="0"/>
          <w:numId w:val="2"/>
        </w:numPr>
      </w:pPr>
      <w:r>
        <w:t xml:space="preserve">inverse_scale: bool (True if lower is better)</w:t>
      </w:r>
    </w:p>
    <w:p>
      <w:r>
        <w:t xml:space="preserve"/>
      </w:r>
    </w:p>
    <w:p>
      <w:pPr>
        <w:pStyle w:val="Heading2"/>
      </w:pPr>
      <w:r>
        <w:t xml:space="preserve">2.4 Why Needed</w:t>
      </w:r>
    </w:p>
    <w:p>
      <w:pPr>
        <w:pStyle w:val="ListParagraph"/>
        <w:numPr>
          <w:ilvl w:val="0"/>
          <w:numId w:val="2"/>
        </w:numPr>
      </w:pPr>
      <w:r>
        <w:t xml:space="preserve">9 parameters share identical calculation pattern</w:t>
      </w:r>
    </w:p>
    <w:p>
      <w:pPr>
        <w:pStyle w:val="ListParagraph"/>
        <w:numPr>
          <w:ilvl w:val="0"/>
          <w:numId w:val="2"/>
        </w:numPr>
      </w:pPr>
      <w:r>
        <w:t xml:space="preserve">Deterministic logic - no LLM needed</w:t>
      </w:r>
    </w:p>
    <w:p>
      <w:pPr>
        <w:pStyle w:val="ListParagraph"/>
        <w:numPr>
          <w:ilvl w:val="0"/>
          <w:numId w:val="2"/>
        </w:numPr>
      </w:pPr>
      <w:r>
        <w:t xml:space="preserve">Fast execution (no API calls)</w:t>
      </w:r>
    </w:p>
    <w:p>
      <w:pPr>
        <w:pStyle w:val="ListParagraph"/>
        <w:numPr>
          <w:ilvl w:val="0"/>
          <w:numId w:val="2"/>
        </w:numPr>
      </w:pPr>
      <w:r>
        <w:t xml:space="preserve">Easy to unit test with mock data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IndicesAnalystAgent</w:t>
      </w:r>
    </w:p>
    <w:p>
      <w:r>
        <w:t xml:space="preserve"/>
      </w:r>
    </w:p>
    <w:p>
      <w:r>
        <w:rPr>
          <w:b/>
          <w:bCs/>
          <w:color w:val="CC0000"/>
        </w:rPr>
        <w:t xml:space="preserve">Priority: ESSENTIAL</w:t>
      </w:r>
    </w:p>
    <w:p>
      <w:r>
        <w:rPr>
          <w:b/>
          <w:bCs/>
        </w:rPr>
        <w:t xml:space="preserve">Inherits from: BaseAgent</w:t>
      </w:r>
    </w:p>
    <w:p>
      <w:r>
        <w:rPr>
          <w:b/>
          <w:bCs/>
        </w:rPr>
        <w:t xml:space="preserve">Used by: 2 parameter agents (11%)</w:t>
      </w:r>
    </w:p>
    <w:p>
      <w:r>
        <w:t xml:space="preserve"/>
      </w:r>
    </w:p>
    <w:p>
      <w:pPr>
        <w:pStyle w:val="Heading2"/>
      </w:pPr>
      <w:r>
        <w:t xml:space="preserve">3.1 Purpose</w:t>
      </w:r>
    </w:p>
    <w:p>
      <w:r>
        <w:t xml:space="preserve">Handles parameters based on published ratings, indices, and third-party assessments. Aggregates and normalizes different rating scales.</w:t>
      </w:r>
    </w:p>
    <w:p>
      <w:r>
        <w:t xml:space="preserve"/>
      </w:r>
    </w:p>
    <w:p>
      <w:pPr>
        <w:pStyle w:val="Heading2"/>
      </w:pPr>
      <w:r>
        <w:t xml:space="preserve">3.2 Core Methods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fetch_ratings_from_chromadb(self, rating_type, country)</w:t>
      </w:r>
    </w:p>
    <w:p>
      <w:r>
        <w:rPr>
          <w:sz w:val="20"/>
          <w:szCs w:val="20"/>
        </w:rPr>
        <w:t xml:space="preserve">  - Query ChromaDB for rating documents</w:t>
      </w:r>
    </w:p>
    <w:p>
      <w:r>
        <w:rPr>
          <w:sz w:val="20"/>
          <w:szCs w:val="20"/>
        </w:rPr>
        <w:t xml:space="preserve">  - Example: S&amp;P credit rating, World Bank governance score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parse_rating_value(self, rating_text, rating_scale)</w:t>
      </w:r>
    </w:p>
    <w:p>
      <w:r>
        <w:rPr>
          <w:sz w:val="20"/>
          <w:szCs w:val="20"/>
        </w:rPr>
        <w:t xml:space="preserve">  - Extract numerical value from text ratings</w:t>
      </w:r>
    </w:p>
    <w:p>
      <w:r>
        <w:rPr>
          <w:sz w:val="20"/>
          <w:szCs w:val="20"/>
        </w:rPr>
        <w:t xml:space="preserve">  - Example: 'AAA' → 95, 'BB+' → 65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map_rating_to_score(self, rating_value, rating_scale_config)</w:t>
      </w:r>
    </w:p>
    <w:p>
      <w:r>
        <w:rPr>
          <w:sz w:val="20"/>
          <w:szCs w:val="20"/>
        </w:rPr>
        <w:t xml:space="preserve">  - Convert different rating scales to uniform 0-100 score</w:t>
      </w:r>
    </w:p>
    <w:p>
      <w:r>
        <w:rPr>
          <w:sz w:val="20"/>
          <w:szCs w:val="20"/>
        </w:rPr>
        <w:t xml:space="preserve">  - Handles: letter grades, numerical scales, percentiles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aggregate_multiple_ratings(self, ratings_list, weights)</w:t>
      </w:r>
    </w:p>
    <w:p>
      <w:r>
        <w:rPr>
          <w:sz w:val="20"/>
          <w:szCs w:val="20"/>
        </w:rPr>
        <w:t xml:space="preserve">  - Combine ratings from multiple sources</w:t>
      </w:r>
    </w:p>
    <w:p>
      <w:r>
        <w:rPr>
          <w:sz w:val="20"/>
          <w:szCs w:val="20"/>
        </w:rPr>
        <w:t xml:space="preserve">  - Example: 70% S&amp;P + 30% Moody's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handle_rating_changes(self, historical_ratings, change_policy)</w:t>
      </w:r>
    </w:p>
    <w:p>
      <w:r>
        <w:rPr>
          <w:sz w:val="20"/>
          <w:szCs w:val="20"/>
        </w:rPr>
        <w:t xml:space="preserve">  - Decide how to handle rating downgrades/upgrades</w:t>
      </w:r>
    </w:p>
    <w:p>
      <w:r>
        <w:rPr>
          <w:sz w:val="20"/>
          <w:szCs w:val="20"/>
        </w:rPr>
        <w:t xml:space="preserve">  - Use most recent vs. weighted average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validate_rating_source(self, source_name, credibility_threshold)</w:t>
      </w:r>
    </w:p>
    <w:p>
      <w:r>
        <w:rPr>
          <w:sz w:val="20"/>
          <w:szCs w:val="20"/>
        </w:rPr>
        <w:t xml:space="preserve">  - Check if rating source is credible</w:t>
      </w:r>
    </w:p>
    <w:p>
      <w:r>
        <w:rPr>
          <w:sz w:val="20"/>
          <w:szCs w:val="20"/>
        </w:rPr>
        <w:t xml:space="preserve">  - Flag low-quality sources</w:t>
      </w:r>
    </w:p>
    <w:p>
      <w:r>
        <w:t xml:space="preserve"/>
      </w:r>
    </w:p>
    <w:p>
      <w:pPr>
        <w:pStyle w:val="Heading2"/>
      </w:pPr>
      <w:r>
        <w:t xml:space="preserve">3.3 Configuration Properties</w:t>
      </w:r>
    </w:p>
    <w:p>
      <w:pPr>
        <w:pStyle w:val="ListParagraph"/>
        <w:numPr>
          <w:ilvl w:val="0"/>
          <w:numId w:val="2"/>
        </w:numPr>
      </w:pPr>
      <w:r>
        <w:t xml:space="preserve">rating_sources: list of {name, weight, scale_config}</w:t>
      </w:r>
    </w:p>
    <w:p>
      <w:pPr>
        <w:pStyle w:val="ListParagraph"/>
        <w:numPr>
          <w:ilvl w:val="0"/>
          <w:numId w:val="2"/>
        </w:numPr>
      </w:pPr>
      <w:r>
        <w:t xml:space="preserve">aggregation_method: 'weighted_average' | 'median' | 'consensus'</w:t>
      </w:r>
    </w:p>
    <w:p>
      <w:pPr>
        <w:pStyle w:val="ListParagraph"/>
        <w:numPr>
          <w:ilvl w:val="0"/>
          <w:numId w:val="2"/>
        </w:numPr>
      </w:pPr>
      <w:r>
        <w:t xml:space="preserve">rating_scale_mappings: dict of scale conversions</w:t>
      </w:r>
    </w:p>
    <w:p>
      <w:r>
        <w:t xml:space="preserve"/>
      </w:r>
    </w:p>
    <w:p>
      <w:pPr>
        <w:pStyle w:val="Heading2"/>
      </w:pPr>
      <w:r>
        <w:t xml:space="preserve">3.4 Why Needed</w:t>
      </w:r>
    </w:p>
    <w:p>
      <w:pPr>
        <w:pStyle w:val="ListParagraph"/>
        <w:numPr>
          <w:ilvl w:val="0"/>
          <w:numId w:val="2"/>
        </w:numPr>
      </w:pPr>
      <w:r>
        <w:t xml:space="preserve">2 parameters use external ratings (Market Stability, Offtaker Status)</w:t>
      </w:r>
    </w:p>
    <w:p>
      <w:pPr>
        <w:pStyle w:val="ListParagraph"/>
        <w:numPr>
          <w:ilvl w:val="0"/>
          <w:numId w:val="2"/>
        </w:numPr>
      </w:pPr>
      <w:r>
        <w:t xml:space="preserve">Different rating scales need unified conversion logic</w:t>
      </w:r>
    </w:p>
    <w:p>
      <w:pPr>
        <w:pStyle w:val="ListParagraph"/>
        <w:numPr>
          <w:ilvl w:val="0"/>
          <w:numId w:val="2"/>
        </w:numPr>
      </w:pPr>
      <w:r>
        <w:t xml:space="preserve">Multi-source aggregation requires consistent methodology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ExpertJudgmentAgent</w:t>
      </w:r>
    </w:p>
    <w:p>
      <w:r>
        <w:t xml:space="preserve"/>
      </w:r>
    </w:p>
    <w:p>
      <w:r>
        <w:rPr>
          <w:b/>
          <w:bCs/>
          <w:color w:val="CC0000"/>
        </w:rPr>
        <w:t xml:space="preserve">Priority: ESSENTIAL</w:t>
      </w:r>
    </w:p>
    <w:p>
      <w:r>
        <w:rPr>
          <w:b/>
          <w:bCs/>
        </w:rPr>
        <w:t xml:space="preserve">Inherits from: BaseAgent</w:t>
      </w:r>
    </w:p>
    <w:p>
      <w:r>
        <w:rPr>
          <w:b/>
          <w:bCs/>
        </w:rPr>
        <w:t xml:space="preserve">Used by: 7 parameter agents (39%)</w:t>
      </w:r>
    </w:p>
    <w:p>
      <w:r>
        <w:t xml:space="preserve"/>
      </w:r>
    </w:p>
    <w:p>
      <w:pPr>
        <w:pStyle w:val="Heading2"/>
      </w:pPr>
      <w:r>
        <w:t xml:space="preserve">4.1 Purpose</w:t>
      </w:r>
    </w:p>
    <w:p>
      <w:r>
        <w:t xml:space="preserve">Handles qualitative parameters requiring LLM reasoning, document analysis, and expert-level assessment. Uses RAG from ChromaDB.</w:t>
      </w:r>
    </w:p>
    <w:p>
      <w:r>
        <w:t xml:space="preserve"/>
      </w:r>
    </w:p>
    <w:p>
      <w:pPr>
        <w:pStyle w:val="Heading2"/>
      </w:pPr>
      <w:r>
        <w:t xml:space="preserve">4.2 Core Methods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fetch_context_from_chromadb(self, parameter_name, country, top_k=10)</w:t>
      </w:r>
    </w:p>
    <w:p>
      <w:r>
        <w:rPr>
          <w:sz w:val="20"/>
          <w:szCs w:val="20"/>
        </w:rPr>
        <w:t xml:space="preserve">  - Semantic search for relevant documents</w:t>
      </w:r>
    </w:p>
    <w:p>
      <w:r>
        <w:rPr>
          <w:sz w:val="20"/>
          <w:szCs w:val="20"/>
        </w:rPr>
        <w:t xml:space="preserve">  - Returns top-k most relevant chunks with metadata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build_rag_prompt(self, context_chunks, scoring_rubric, examples)</w:t>
      </w:r>
    </w:p>
    <w:p>
      <w:r>
        <w:rPr>
          <w:sz w:val="20"/>
          <w:szCs w:val="20"/>
        </w:rPr>
        <w:t xml:space="preserve">  - Construct prompt with retrieved context</w:t>
      </w:r>
    </w:p>
    <w:p>
      <w:r>
        <w:rPr>
          <w:sz w:val="20"/>
          <w:szCs w:val="20"/>
        </w:rPr>
        <w:t xml:space="preserve">  - Include scoring rubric and few-shot examples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apply_scoring_rubric(self, context, rubric_criteria)</w:t>
      </w:r>
    </w:p>
    <w:p>
      <w:r>
        <w:rPr>
          <w:sz w:val="20"/>
          <w:szCs w:val="20"/>
        </w:rPr>
        <w:t xml:space="preserve">  - Use LLM to evaluate against rubric</w:t>
      </w:r>
    </w:p>
    <w:p>
      <w:r>
        <w:rPr>
          <w:sz w:val="20"/>
          <w:szCs w:val="20"/>
        </w:rPr>
        <w:t xml:space="preserve">  - Structured output: score + reasoning for each criterion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extract_key_factors(self, documents_list)</w:t>
      </w:r>
    </w:p>
    <w:p>
      <w:r>
        <w:rPr>
          <w:sz w:val="20"/>
          <w:szCs w:val="20"/>
        </w:rPr>
        <w:t xml:space="preserve">  - Use LLM to identify salient factors</w:t>
      </w:r>
    </w:p>
    <w:p>
      <w:r>
        <w:rPr>
          <w:sz w:val="20"/>
          <w:szCs w:val="20"/>
        </w:rPr>
        <w:t xml:space="preserve">  - Example: Policy track record → extract recent auction results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assess_qualitative_indicators(self, factors, weights)</w:t>
      </w:r>
    </w:p>
    <w:p>
      <w:r>
        <w:rPr>
          <w:sz w:val="20"/>
          <w:szCs w:val="20"/>
        </w:rPr>
        <w:t xml:space="preserve">  - LLM evaluation of qualitative evidence</w:t>
      </w:r>
    </w:p>
    <w:p>
      <w:r>
        <w:rPr>
          <w:sz w:val="20"/>
          <w:szCs w:val="20"/>
        </w:rPr>
        <w:t xml:space="preserve">  - Weighted aggregation of factors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generate_justification(self, score, evidence_list)</w:t>
      </w:r>
    </w:p>
    <w:p>
      <w:r>
        <w:rPr>
          <w:sz w:val="20"/>
          <w:szCs w:val="20"/>
        </w:rPr>
        <w:t xml:space="preserve">  - Create explanation for the score</w:t>
      </w:r>
    </w:p>
    <w:p>
      <w:r>
        <w:rPr>
          <w:sz w:val="20"/>
          <w:szCs w:val="20"/>
        </w:rPr>
        <w:t xml:space="preserve">  - Cite specific evidence from context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compare_with_benchmarks(self, assessment, reference_countries)</w:t>
      </w:r>
    </w:p>
    <w:p>
      <w:r>
        <w:rPr>
          <w:sz w:val="20"/>
          <w:szCs w:val="20"/>
        </w:rPr>
        <w:t xml:space="preserve">  - Compare current assessment to similar countries</w:t>
      </w:r>
    </w:p>
    <w:p>
      <w:r>
        <w:rPr>
          <w:sz w:val="20"/>
          <w:szCs w:val="20"/>
        </w:rPr>
        <w:t xml:space="preserve">  - Calibration check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parse_structured_output(self, llm_response)</w:t>
      </w:r>
    </w:p>
    <w:p>
      <w:r>
        <w:rPr>
          <w:sz w:val="20"/>
          <w:szCs w:val="20"/>
        </w:rPr>
        <w:t xml:space="preserve">  - Extract score and reasoning from LLM output</w:t>
      </w:r>
    </w:p>
    <w:p>
      <w:r>
        <w:rPr>
          <w:sz w:val="20"/>
          <w:szCs w:val="20"/>
        </w:rPr>
        <w:t xml:space="preserve">  - Handle different response formats</w:t>
      </w:r>
    </w:p>
    <w:p>
      <w:r>
        <w:t xml:space="preserve"/>
      </w:r>
    </w:p>
    <w:p>
      <w:pPr>
        <w:pStyle w:val="Heading2"/>
      </w:pPr>
      <w:r>
        <w:t xml:space="preserve">4.3 Configuration Properties</w:t>
      </w:r>
    </w:p>
    <w:p>
      <w:pPr>
        <w:pStyle w:val="ListParagraph"/>
        <w:numPr>
          <w:ilvl w:val="0"/>
          <w:numId w:val="2"/>
        </w:numPr>
      </w:pPr>
      <w:r>
        <w:t xml:space="preserve">scoring_rubric: detailed criteria with point values</w:t>
      </w:r>
    </w:p>
    <w:p>
      <w:pPr>
        <w:pStyle w:val="ListParagraph"/>
        <w:numPr>
          <w:ilvl w:val="0"/>
          <w:numId w:val="2"/>
        </w:numPr>
      </w:pPr>
      <w:r>
        <w:t xml:space="preserve">few_shot_examples: list of example assessments</w:t>
      </w:r>
    </w:p>
    <w:p>
      <w:pPr>
        <w:pStyle w:val="ListParagraph"/>
        <w:numPr>
          <w:ilvl w:val="0"/>
          <w:numId w:val="2"/>
        </w:numPr>
      </w:pPr>
      <w:r>
        <w:t xml:space="preserve">chromadb_collection: which collection to query</w:t>
      </w:r>
    </w:p>
    <w:p>
      <w:pPr>
        <w:pStyle w:val="ListParagraph"/>
        <w:numPr>
          <w:ilvl w:val="0"/>
          <w:numId w:val="2"/>
        </w:numPr>
      </w:pPr>
      <w:r>
        <w:t xml:space="preserve">context_window_size: max tokens for context</w:t>
      </w:r>
    </w:p>
    <w:p>
      <w:r>
        <w:t xml:space="preserve"/>
      </w:r>
    </w:p>
    <w:p>
      <w:pPr>
        <w:pStyle w:val="Heading2"/>
      </w:pPr>
      <w:r>
        <w:t xml:space="preserve">4.4 Why Needed</w:t>
      </w:r>
    </w:p>
    <w:p>
      <w:pPr>
        <w:pStyle w:val="ListParagraph"/>
        <w:numPr>
          <w:ilvl w:val="0"/>
          <w:numId w:val="2"/>
        </w:numPr>
      </w:pPr>
      <w:r>
        <w:t xml:space="preserve">7 parameters require qualitative judgment</w:t>
      </w:r>
    </w:p>
    <w:p>
      <w:pPr>
        <w:pStyle w:val="ListParagraph"/>
        <w:numPr>
          <w:ilvl w:val="0"/>
          <w:numId w:val="2"/>
        </w:numPr>
      </w:pPr>
      <w:r>
        <w:t xml:space="preserve">All use similar RAG + LLM reasoning pattern</w:t>
      </w:r>
    </w:p>
    <w:p>
      <w:pPr>
        <w:pStyle w:val="ListParagraph"/>
        <w:numPr>
          <w:ilvl w:val="0"/>
          <w:numId w:val="2"/>
        </w:numPr>
      </w:pPr>
      <w:r>
        <w:t xml:space="preserve">Need structured approach to prevent hallucination</w:t>
      </w:r>
    </w:p>
    <w:p>
      <w:pPr>
        <w:pStyle w:val="ListParagraph"/>
        <w:numPr>
          <w:ilvl w:val="0"/>
          <w:numId w:val="2"/>
        </w:numPr>
      </w:pPr>
      <w:r>
        <w:t xml:space="preserve">Justification generation is critical for credibility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SubcategoryAnalystAgent</w:t>
      </w:r>
    </w:p>
    <w:p>
      <w:r>
        <w:t xml:space="preserve"/>
      </w:r>
    </w:p>
    <w:p>
      <w:r>
        <w:rPr>
          <w:b/>
          <w:bCs/>
          <w:color w:val="CC0000"/>
        </w:rPr>
        <w:t xml:space="preserve">Priority: ESSENTIAL</w:t>
      </w:r>
    </w:p>
    <w:p>
      <w:r>
        <w:rPr>
          <w:b/>
          <w:bCs/>
        </w:rPr>
        <w:t xml:space="preserve">Inherits from: BaseAgent</w:t>
      </w:r>
    </w:p>
    <w:p>
      <w:r>
        <w:rPr>
          <w:b/>
          <w:bCs/>
        </w:rPr>
        <w:t xml:space="preserve">Used by: 7 subcategory agents</w:t>
      </w:r>
    </w:p>
    <w:p>
      <w:r>
        <w:t xml:space="preserve"/>
      </w:r>
    </w:p>
    <w:p>
      <w:pPr>
        <w:pStyle w:val="Heading2"/>
      </w:pPr>
      <w:r>
        <w:t xml:space="preserve">5.1 Purpose</w:t>
      </w:r>
    </w:p>
    <w:p>
      <w:r>
        <w:t xml:space="preserve">Receives parameter scores, validates consistency, applies weights, generates contextual narratives. This is the validation layer.</w:t>
      </w:r>
    </w:p>
    <w:p>
      <w:r>
        <w:t xml:space="preserve"/>
      </w:r>
    </w:p>
    <w:p>
      <w:pPr>
        <w:pStyle w:val="Heading2"/>
      </w:pPr>
      <w:r>
        <w:t xml:space="preserve">5.2 Core Methods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receive_parameter_scores(self, parameter_results)</w:t>
      </w:r>
    </w:p>
    <w:p>
      <w:r>
        <w:rPr>
          <w:sz w:val="20"/>
          <w:szCs w:val="20"/>
        </w:rPr>
        <w:t xml:space="preserve">  - Accept outputs from parameter agents</w:t>
      </w:r>
    </w:p>
    <w:p>
      <w:r>
        <w:rPr>
          <w:sz w:val="20"/>
          <w:szCs w:val="20"/>
        </w:rPr>
        <w:t xml:space="preserve">  - Validate structure and completeness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validate_parameter_consistency(self, parameter_scores)</w:t>
      </w:r>
    </w:p>
    <w:p>
      <w:r>
        <w:rPr>
          <w:sz w:val="20"/>
          <w:szCs w:val="20"/>
        </w:rPr>
        <w:t xml:space="preserve">  - Check if parameter scores make sense together</w:t>
      </w:r>
    </w:p>
    <w:p>
      <w:r>
        <w:rPr>
          <w:sz w:val="20"/>
          <w:szCs w:val="20"/>
        </w:rPr>
        <w:t xml:space="preserve">  - Detect impossible combinations</w:t>
      </w:r>
    </w:p>
    <w:p>
      <w:r>
        <w:rPr>
          <w:sz w:val="20"/>
          <w:szCs w:val="20"/>
        </w:rPr>
        <w:t xml:space="preserve">  - Example: High capacity but tiny market = error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check_for_anomalies(self, scores, historical_data, peer_countries)</w:t>
      </w:r>
    </w:p>
    <w:p>
      <w:r>
        <w:rPr>
          <w:sz w:val="20"/>
          <w:szCs w:val="20"/>
        </w:rPr>
        <w:t xml:space="preserve">  - Compare to historical values</w:t>
      </w:r>
    </w:p>
    <w:p>
      <w:r>
        <w:rPr>
          <w:sz w:val="20"/>
          <w:szCs w:val="20"/>
        </w:rPr>
        <w:t xml:space="preserve">  - Compare to similar countries</w:t>
      </w:r>
    </w:p>
    <w:p>
      <w:r>
        <w:rPr>
          <w:sz w:val="20"/>
          <w:szCs w:val="20"/>
        </w:rPr>
        <w:t xml:space="preserve">  - Flag outliers for review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apply_parameter_weights(self, parameter_scores, weights)</w:t>
      </w:r>
    </w:p>
    <w:p>
      <w:r>
        <w:rPr>
          <w:sz w:val="20"/>
          <w:szCs w:val="20"/>
        </w:rPr>
        <w:t xml:space="preserve">  - Calculate weighted average within subcategory</w:t>
      </w:r>
    </w:p>
    <w:p>
      <w:r>
        <w:rPr>
          <w:sz w:val="20"/>
          <w:szCs w:val="20"/>
        </w:rPr>
        <w:t xml:space="preserve">  - Example: Market Size = 0.3×Capacity + 0.7×Power Market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generate_contextual_narrative(self, scores, validation_results)</w:t>
      </w:r>
    </w:p>
    <w:p>
      <w:r>
        <w:rPr>
          <w:sz w:val="20"/>
          <w:szCs w:val="20"/>
        </w:rPr>
        <w:t xml:space="preserve">  - Use LLM to create rich narrative</w:t>
      </w:r>
    </w:p>
    <w:p>
      <w:r>
        <w:rPr>
          <w:sz w:val="20"/>
          <w:szCs w:val="20"/>
        </w:rPr>
        <w:t xml:space="preserve">  - Explain how parameters interact</w:t>
      </w:r>
    </w:p>
    <w:p>
      <w:r>
        <w:rPr>
          <w:sz w:val="20"/>
          <w:szCs w:val="20"/>
        </w:rPr>
        <w:t xml:space="preserve">  - Provide market intelligence insights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create_validation_report(self, checks_passed, warnings, errors)</w:t>
      </w:r>
    </w:p>
    <w:p>
      <w:r>
        <w:rPr>
          <w:sz w:val="20"/>
          <w:szCs w:val="20"/>
        </w:rPr>
        <w:t xml:space="preserve">  - Document all validation checks</w:t>
      </w:r>
    </w:p>
    <w:p>
      <w:r>
        <w:rPr>
          <w:sz w:val="20"/>
          <w:szCs w:val="20"/>
        </w:rPr>
        <w:t xml:space="preserve">  - List warnings and errors found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request_parameter_recalculation(self, parameter_name, reason)</w:t>
      </w:r>
    </w:p>
    <w:p>
      <w:r>
        <w:rPr>
          <w:sz w:val="20"/>
          <w:szCs w:val="20"/>
        </w:rPr>
        <w:t xml:space="preserve">  - If validation fails, trigger parameter agent to recalculate</w:t>
      </w:r>
    </w:p>
    <w:p>
      <w:r>
        <w:rPr>
          <w:sz w:val="20"/>
          <w:szCs w:val="20"/>
        </w:rPr>
        <w:t xml:space="preserve">  - Document reason for recalculation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calculate_subcategory_confidence(self, parameter_confidences)</w:t>
      </w:r>
    </w:p>
    <w:p>
      <w:r>
        <w:rPr>
          <w:sz w:val="20"/>
          <w:szCs w:val="20"/>
        </w:rPr>
        <w:t xml:space="preserve">  - Aggregate confidence scores from parameters</w:t>
      </w:r>
    </w:p>
    <w:p>
      <w:r>
        <w:rPr>
          <w:sz w:val="20"/>
          <w:szCs w:val="20"/>
        </w:rPr>
        <w:t xml:space="preserve">  - Reduce if validation issues found</w:t>
      </w:r>
    </w:p>
    <w:p>
      <w:r>
        <w:t xml:space="preserve"/>
      </w:r>
    </w:p>
    <w:p>
      <w:pPr>
        <w:pStyle w:val="Heading2"/>
      </w:pPr>
      <w:r>
        <w:t xml:space="preserve">5.3 Configuration Properties</w:t>
      </w:r>
    </w:p>
    <w:p>
      <w:pPr>
        <w:pStyle w:val="ListParagraph"/>
        <w:numPr>
          <w:ilvl w:val="0"/>
          <w:numId w:val="2"/>
        </w:numPr>
      </w:pPr>
      <w:r>
        <w:t xml:space="preserve">subcategory_name: str</w:t>
      </w:r>
    </w:p>
    <w:p>
      <w:pPr>
        <w:pStyle w:val="ListParagraph"/>
        <w:numPr>
          <w:ilvl w:val="0"/>
          <w:numId w:val="2"/>
        </w:numPr>
      </w:pPr>
      <w:r>
        <w:t xml:space="preserve">parameter_names: list of child parameters</w:t>
      </w:r>
    </w:p>
    <w:p>
      <w:pPr>
        <w:pStyle w:val="ListParagraph"/>
        <w:numPr>
          <w:ilvl w:val="0"/>
          <w:numId w:val="2"/>
        </w:numPr>
      </w:pPr>
      <w:r>
        <w:t xml:space="preserve">parameter_weights: dict {param_name: weight}</w:t>
      </w:r>
    </w:p>
    <w:p>
      <w:pPr>
        <w:pStyle w:val="ListParagraph"/>
        <w:numPr>
          <w:ilvl w:val="0"/>
          <w:numId w:val="2"/>
        </w:numPr>
      </w:pPr>
      <w:r>
        <w:t xml:space="preserve">validation_rules: list of consistency checks</w:t>
      </w:r>
    </w:p>
    <w:p>
      <w:pPr>
        <w:pStyle w:val="ListParagraph"/>
        <w:numPr>
          <w:ilvl w:val="0"/>
          <w:numId w:val="2"/>
        </w:numPr>
      </w:pPr>
      <w:r>
        <w:t xml:space="preserve">anomaly_thresholds: dict of outlier detection settings</w:t>
      </w:r>
    </w:p>
    <w:p>
      <w:r>
        <w:t xml:space="preserve"/>
      </w:r>
    </w:p>
    <w:p>
      <w:pPr>
        <w:pStyle w:val="Heading2"/>
      </w:pPr>
      <w:r>
        <w:t xml:space="preserve">5.4 Why Needed</w:t>
      </w:r>
    </w:p>
    <w:p>
      <w:pPr>
        <w:pStyle w:val="ListParagraph"/>
        <w:numPr>
          <w:ilvl w:val="0"/>
          <w:numId w:val="2"/>
        </w:numPr>
      </w:pPr>
      <w:r>
        <w:t xml:space="preserve">All 7 subcategory agents follow same validation pattern</w:t>
      </w:r>
    </w:p>
    <w:p>
      <w:pPr>
        <w:pStyle w:val="ListParagraph"/>
        <w:numPr>
          <w:ilvl w:val="0"/>
          <w:numId w:val="2"/>
        </w:numPr>
      </w:pPr>
      <w:r>
        <w:t xml:space="preserve">Critical for quality assurance</w:t>
      </w:r>
    </w:p>
    <w:p>
      <w:pPr>
        <w:pStyle w:val="ListParagraph"/>
        <w:numPr>
          <w:ilvl w:val="0"/>
          <w:numId w:val="2"/>
        </w:numPr>
      </w:pPr>
      <w:r>
        <w:t xml:space="preserve">Provides contextual intelligence layer</w:t>
      </w:r>
    </w:p>
    <w:p>
      <w:pPr>
        <w:pStyle w:val="ListParagraph"/>
        <w:numPr>
          <w:ilvl w:val="0"/>
          <w:numId w:val="2"/>
        </w:numPr>
      </w:pPr>
      <w:r>
        <w:t xml:space="preserve">Generates defensible narratives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DataCollectorAgent (Optional but Recommended)</w:t>
      </w:r>
    </w:p>
    <w:p>
      <w:r>
        <w:t xml:space="preserve"/>
      </w:r>
    </w:p>
    <w:p>
      <w:r>
        <w:rPr>
          <w:b/>
          <w:bCs/>
          <w:color w:val="FF6600"/>
        </w:rPr>
        <w:t xml:space="preserve">Priority: RECOMMENDED</w:t>
      </w:r>
    </w:p>
    <w:p>
      <w:r>
        <w:rPr>
          <w:b/>
          <w:bCs/>
        </w:rPr>
        <w:t xml:space="preserve">Inherits from: BaseAgent</w:t>
      </w:r>
    </w:p>
    <w:p>
      <w:r>
        <w:rPr>
          <w:b/>
          <w:bCs/>
        </w:rPr>
        <w:t xml:space="preserve">Used by: 4 data collector agents</w:t>
      </w:r>
    </w:p>
    <w:p>
      <w:r>
        <w:t xml:space="preserve"/>
      </w:r>
    </w:p>
    <w:p>
      <w:pPr>
        <w:pStyle w:val="Heading2"/>
      </w:pPr>
      <w:r>
        <w:t xml:space="preserve">6.1 Purpose</w:t>
      </w:r>
    </w:p>
    <w:p>
      <w:r>
        <w:t xml:space="preserve">Provides common data collection functionality for all collector agents. Handles APIs, web scraping, document parsing.</w:t>
      </w:r>
    </w:p>
    <w:p>
      <w:r>
        <w:t xml:space="preserve"/>
      </w:r>
    </w:p>
    <w:p>
      <w:pPr>
        <w:pStyle w:val="Heading2"/>
      </w:pPr>
      <w:r>
        <w:t xml:space="preserve">6.2 Core Methods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fetch_from_api(self, url, auth, params)</w:t>
      </w:r>
    </w:p>
    <w:p>
      <w:r>
        <w:rPr>
          <w:sz w:val="20"/>
          <w:szCs w:val="20"/>
        </w:rPr>
        <w:t xml:space="preserve">  - Generic API fetcher with retry logic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parse_document(self, file_path, format)</w:t>
      </w:r>
    </w:p>
    <w:p>
      <w:r>
        <w:rPr>
          <w:sz w:val="20"/>
          <w:szCs w:val="20"/>
        </w:rPr>
        <w:t xml:space="preserve">  - Extract text from PDF, Excel, CSV, etc.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chunk_and_embed(self, text, chunk_size)</w:t>
      </w:r>
    </w:p>
    <w:p>
      <w:r>
        <w:rPr>
          <w:sz w:val="20"/>
          <w:szCs w:val="20"/>
        </w:rPr>
        <w:t xml:space="preserve">  - Split text into chunks</w:t>
      </w:r>
    </w:p>
    <w:p>
      <w:r>
        <w:rPr>
          <w:sz w:val="20"/>
          <w:szCs w:val="20"/>
        </w:rPr>
        <w:t xml:space="preserve">  - Generate embeddings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store_in_chromadb(self, chunks, metadata, collection)</w:t>
      </w:r>
    </w:p>
    <w:p>
      <w:r>
        <w:rPr>
          <w:sz w:val="20"/>
          <w:szCs w:val="20"/>
        </w:rPr>
        <w:t xml:space="preserve">  - Store documents in ChromaDB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store_in_database(self, structured_data, table)</w:t>
      </w:r>
    </w:p>
    <w:p>
      <w:r>
        <w:rPr>
          <w:sz w:val="20"/>
          <w:szCs w:val="20"/>
        </w:rPr>
        <w:t xml:space="preserve">  - Store structured data in PostgreSQL</w:t>
      </w:r>
    </w:p>
    <w:p>
      <w:r>
        <w:t xml:space="preserve"/>
      </w:r>
    </w:p>
    <w:p>
      <w:pPr>
        <w:pStyle w:val="Heading2"/>
      </w:pPr>
      <w:r>
        <w:t xml:space="preserve">6.3 Why Recommended (Not Essential)</w:t>
      </w:r>
    </w:p>
    <w:p>
      <w:r>
        <w:t xml:space="preserve">While helpful for code reuse, you could build 4 separate collectors without this base. However, it provides:</w:t>
      </w:r>
    </w:p>
    <w:p>
      <w:pPr>
        <w:pStyle w:val="ListParagraph"/>
        <w:numPr>
          <w:ilvl w:val="0"/>
          <w:numId w:val="2"/>
        </w:numPr>
      </w:pPr>
      <w:r>
        <w:t xml:space="preserve">Consistent error handling across collectors</w:t>
      </w:r>
    </w:p>
    <w:p>
      <w:pPr>
        <w:pStyle w:val="ListParagraph"/>
        <w:numPr>
          <w:ilvl w:val="0"/>
          <w:numId w:val="2"/>
        </w:numPr>
      </w:pPr>
      <w:r>
        <w:t xml:space="preserve">Shared retry logic</w:t>
      </w:r>
    </w:p>
    <w:p>
      <w:pPr>
        <w:pStyle w:val="ListParagraph"/>
        <w:numPr>
          <w:ilvl w:val="0"/>
          <w:numId w:val="2"/>
        </w:numPr>
      </w:pPr>
      <w:r>
        <w:t xml:space="preserve">Common document parsing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7. Complete Class Hierarchy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BaseAgent (Abstract)</w:t>
      </w:r>
    </w:p>
    <w:p>
      <w:r>
        <w:rPr>
          <w:sz w:val="20"/>
          <w:szCs w:val="20"/>
        </w:rPr>
        <w:t xml:space="preserve">├── DataCollectorAgent</w:t>
      </w:r>
    </w:p>
    <w:p>
      <w:r>
        <w:rPr>
          <w:sz w:val="20"/>
          <w:szCs w:val="20"/>
        </w:rPr>
        <w:t xml:space="preserve">│   ├── PublicDataCollector</w:t>
      </w:r>
    </w:p>
    <w:p>
      <w:r>
        <w:rPr>
          <w:sz w:val="20"/>
          <w:szCs w:val="20"/>
        </w:rPr>
        <w:t xml:space="preserve">│   ├── MarketIntelligenceCollector</w:t>
      </w:r>
    </w:p>
    <w:p>
      <w:r>
        <w:rPr>
          <w:sz w:val="20"/>
          <w:szCs w:val="20"/>
        </w:rPr>
        <w:t xml:space="preserve">│   ├── FinancialDataCollector</w:t>
      </w:r>
    </w:p>
    <w:p>
      <w:r>
        <w:rPr>
          <w:sz w:val="20"/>
          <w:szCs w:val="20"/>
        </w:rPr>
        <w:t xml:space="preserve">│   └── PolicyRegulatoryCollector</w:t>
      </w:r>
    </w:p>
    <w:p>
      <w:r>
        <w:rPr>
          <w:sz w:val="20"/>
          <w:szCs w:val="20"/>
        </w:rPr>
        <w:t xml:space="preserve">│</w:t>
      </w:r>
    </w:p>
    <w:p>
      <w:r>
        <w:rPr>
          <w:sz w:val="20"/>
          <w:szCs w:val="20"/>
        </w:rPr>
        <w:t xml:space="preserve">├── QuantitativeAnalystAgent</w:t>
      </w:r>
    </w:p>
    <w:p>
      <w:r>
        <w:rPr>
          <w:sz w:val="20"/>
          <w:szCs w:val="20"/>
        </w:rPr>
        <w:t xml:space="preserve">│   ├── EnergyDependenceAgent</w:t>
      </w:r>
    </w:p>
    <w:p>
      <w:r>
        <w:rPr>
          <w:sz w:val="20"/>
          <w:szCs w:val="20"/>
        </w:rPr>
        <w:t xml:space="preserve">│   ├── ExpectedReturnAgent</w:t>
      </w:r>
    </w:p>
    <w:p>
      <w:r>
        <w:rPr>
          <w:sz w:val="20"/>
          <w:szCs w:val="20"/>
        </w:rPr>
        <w:t xml:space="preserve">│   ├── InstalledCapacityAgent</w:t>
      </w:r>
    </w:p>
    <w:p>
      <w:r>
        <w:rPr>
          <w:sz w:val="20"/>
          <w:szCs w:val="20"/>
        </w:rPr>
        <w:t xml:space="preserve">│   ├── LongTermInterestRateAgent</w:t>
      </w:r>
    </w:p>
    <w:p>
      <w:r>
        <w:rPr>
          <w:sz w:val="20"/>
          <w:szCs w:val="20"/>
        </w:rPr>
        <w:t xml:space="preserve">│   ├── OwnershipConsolidationAgent</w:t>
      </w:r>
    </w:p>
    <w:p>
      <w:r>
        <w:rPr>
          <w:sz w:val="20"/>
          <w:szCs w:val="20"/>
        </w:rPr>
        <w:t xml:space="preserve">│   ├── PowerMarketSizeAgent</w:t>
      </w:r>
    </w:p>
    <w:p>
      <w:r>
        <w:rPr>
          <w:sz w:val="20"/>
          <w:szCs w:val="20"/>
        </w:rPr>
        <w:t xml:space="preserve">│   ├── RenewablesPenetrationAgent</w:t>
      </w:r>
    </w:p>
    <w:p>
      <w:r>
        <w:rPr>
          <w:sz w:val="20"/>
          <w:szCs w:val="20"/>
        </w:rPr>
        <w:t xml:space="preserve">│   ├── AvailableResourceAgent</w:t>
      </w:r>
    </w:p>
    <w:p>
      <w:r>
        <w:rPr>
          <w:sz w:val="20"/>
          <w:szCs w:val="20"/>
        </w:rPr>
        <w:t xml:space="preserve">│   └── SupportSchemesAgent</w:t>
      </w:r>
    </w:p>
    <w:p>
      <w:r>
        <w:rPr>
          <w:sz w:val="20"/>
          <w:szCs w:val="20"/>
        </w:rPr>
        <w:t xml:space="preserve">│</w:t>
      </w:r>
    </w:p>
    <w:p>
      <w:r>
        <w:rPr>
          <w:sz w:val="20"/>
          <w:szCs w:val="20"/>
        </w:rPr>
        <w:t xml:space="preserve">├── IndicesAnalystAgent</w:t>
      </w:r>
    </w:p>
    <w:p>
      <w:r>
        <w:rPr>
          <w:sz w:val="20"/>
          <w:szCs w:val="20"/>
        </w:rPr>
        <w:t xml:space="preserve">│   ├── MarketStabilityAgent</w:t>
      </w:r>
    </w:p>
    <w:p>
      <w:r>
        <w:rPr>
          <w:sz w:val="20"/>
          <w:szCs w:val="20"/>
        </w:rPr>
        <w:t xml:space="preserve">│   └── OfftakerStatusAgent</w:t>
      </w:r>
    </w:p>
    <w:p>
      <w:r>
        <w:rPr>
          <w:sz w:val="20"/>
          <w:szCs w:val="20"/>
        </w:rPr>
        <w:t xml:space="preserve">│</w:t>
      </w:r>
    </w:p>
    <w:p>
      <w:r>
        <w:rPr>
          <w:sz w:val="20"/>
          <w:szCs w:val="20"/>
        </w:rPr>
        <w:t xml:space="preserve">├── ExpertJudgmentAgent</w:t>
      </w:r>
    </w:p>
    <w:p>
      <w:r>
        <w:rPr>
          <w:sz w:val="20"/>
          <w:szCs w:val="20"/>
        </w:rPr>
        <w:t xml:space="preserve">│   ├── AmbitionAgent</w:t>
      </w:r>
    </w:p>
    <w:p>
      <w:r>
        <w:rPr>
          <w:sz w:val="20"/>
          <w:szCs w:val="20"/>
        </w:rPr>
        <w:t xml:space="preserve">│   ├── CompetitiveLandscapeAgent</w:t>
      </w:r>
    </w:p>
    <w:p>
      <w:r>
        <w:rPr>
          <w:sz w:val="20"/>
          <w:szCs w:val="20"/>
        </w:rPr>
        <w:t xml:space="preserve">│   ├── ContractTermsAgent</w:t>
      </w:r>
    </w:p>
    <w:p>
      <w:r>
        <w:rPr>
          <w:sz w:val="20"/>
          <w:szCs w:val="20"/>
        </w:rPr>
        <w:t xml:space="preserve">│   ├── GridStatusAgent</w:t>
      </w:r>
    </w:p>
    <w:p>
      <w:r>
        <w:rPr>
          <w:sz w:val="20"/>
          <w:szCs w:val="20"/>
        </w:rPr>
        <w:t xml:space="preserve">│   ├── OwnershipHurdlesAgent</w:t>
      </w:r>
    </w:p>
    <w:p>
      <w:r>
        <w:rPr>
          <w:sz w:val="20"/>
          <w:szCs w:val="20"/>
        </w:rPr>
        <w:t xml:space="preserve">│   ├── PolicyTrackRecordAgent</w:t>
      </w:r>
    </w:p>
    <w:p>
      <w:r>
        <w:rPr>
          <w:sz w:val="20"/>
          <w:szCs w:val="20"/>
        </w:rPr>
        <w:t xml:space="preserve">│   └── RevenueStreamStabilityAgent</w:t>
      </w:r>
    </w:p>
    <w:p>
      <w:r>
        <w:rPr>
          <w:sz w:val="20"/>
          <w:szCs w:val="20"/>
        </w:rPr>
        <w:t xml:space="preserve">│</w:t>
      </w:r>
    </w:p>
    <w:p>
      <w:r>
        <w:rPr>
          <w:sz w:val="20"/>
          <w:szCs w:val="20"/>
        </w:rPr>
        <w:t xml:space="preserve">└── SubcategoryAnalystAgent</w:t>
      </w:r>
    </w:p>
    <w:p>
      <w:r>
        <w:rPr>
          <w:sz w:val="20"/>
          <w:szCs w:val="20"/>
        </w:rPr>
        <w:t xml:space="preserve">    ├── MarketSizeSubcategoryAgent</w:t>
      </w:r>
    </w:p>
    <w:p>
      <w:r>
        <w:rPr>
          <w:sz w:val="20"/>
          <w:szCs w:val="20"/>
        </w:rPr>
        <w:t xml:space="preserve">    ├── FundamentalsSubcategoryAgent</w:t>
      </w:r>
    </w:p>
    <w:p>
      <w:r>
        <w:rPr>
          <w:sz w:val="20"/>
          <w:szCs w:val="20"/>
        </w:rPr>
        <w:t xml:space="preserve">    ├── ProfitabilitySubcategoryAgent</w:t>
      </w:r>
    </w:p>
    <w:p>
      <w:r>
        <w:rPr>
          <w:sz w:val="20"/>
          <w:szCs w:val="20"/>
        </w:rPr>
        <w:t xml:space="preserve">    ├── EaseOfBusinessSubcategoryAgent</w:t>
      </w:r>
    </w:p>
    <w:p>
      <w:r>
        <w:rPr>
          <w:sz w:val="20"/>
          <w:szCs w:val="20"/>
        </w:rPr>
        <w:t xml:space="preserve">    ├── RegulationSubcategoryAgent</w:t>
      </w:r>
    </w:p>
    <w:p>
      <w:r>
        <w:rPr>
          <w:sz w:val="20"/>
          <w:szCs w:val="20"/>
        </w:rPr>
        <w:t xml:space="preserve">    ├── AccommodationSubcategoryAgent</w:t>
      </w:r>
    </w:p>
    <w:p>
      <w:r>
        <w:rPr>
          <w:sz w:val="20"/>
          <w:szCs w:val="20"/>
        </w:rPr>
        <w:t xml:space="preserve">    └── CompetitionSubcategoryAgent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8. Implementation Priority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70"/>
        <w:gridCol w:w="2340"/>
        <w:gridCol w:w="2340"/>
        <w:gridCol w:w="351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Base Classes to 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Agents to Implement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Why This Order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1. BaseAgent
2. QuantitativeAnalystAgent
3. DataCollectorAgent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 collectors
9 quantitative parameter agents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Quantitative agents are easiest - no LLM complexity. Gets 50% of parameters working.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4. IndicesAnalystAgent
5. ExpertJudgmentAgent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 more collector
2 indices agents
7 expert judgment agents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Adds remaining parameter agents. Most complex due to LLM reasoning and RAG.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6. SubcategoryAnalystAgent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 subcategory agents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Adds validation layer once parameter layer is working. Requires parameter agents as input.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Summary</w:t>
      </w:r>
    </w:p>
    <w:p>
      <w:r>
        <w:t xml:space="preserve"/>
      </w:r>
    </w:p>
    <w:p>
      <w:r>
        <w:rPr>
          <w:b/>
          <w:bCs/>
          <w:color w:val="0066CC"/>
          <w:sz w:val="24"/>
          <w:szCs w:val="24"/>
        </w:rPr>
        <w:t xml:space="preserve">Final Answer: 5-6 Base Classes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Essential (5):</w:t>
      </w:r>
    </w:p>
    <w:p>
      <w:pPr>
        <w:pStyle w:val="ListParagraph"/>
        <w:numPr>
          <w:ilvl w:val="0"/>
          <w:numId w:val="3"/>
        </w:numPr>
      </w:pPr>
      <w:r>
        <w:t xml:space="preserve">BaseAgent - Foundation for all agents</w:t>
      </w:r>
    </w:p>
    <w:p>
      <w:pPr>
        <w:pStyle w:val="ListParagraph"/>
        <w:numPr>
          <w:ilvl w:val="0"/>
          <w:numId w:val="3"/>
        </w:numPr>
      </w:pPr>
      <w:r>
        <w:t xml:space="preserve">QuantitativeAnalystAgent - For 9 numerical parameters</w:t>
      </w:r>
    </w:p>
    <w:p>
      <w:pPr>
        <w:pStyle w:val="ListParagraph"/>
        <w:numPr>
          <w:ilvl w:val="0"/>
          <w:numId w:val="3"/>
        </w:numPr>
      </w:pPr>
      <w:r>
        <w:t xml:space="preserve">IndicesAnalystAgent - For 2 rating-based parameters</w:t>
      </w:r>
    </w:p>
    <w:p>
      <w:pPr>
        <w:pStyle w:val="ListParagraph"/>
        <w:numPr>
          <w:ilvl w:val="0"/>
          <w:numId w:val="3"/>
        </w:numPr>
      </w:pPr>
      <w:r>
        <w:t xml:space="preserve">ExpertJudgmentAgent - For 7 qualitative parameters</w:t>
      </w:r>
    </w:p>
    <w:p>
      <w:pPr>
        <w:pStyle w:val="ListParagraph"/>
        <w:numPr>
          <w:ilvl w:val="0"/>
          <w:numId w:val="3"/>
        </w:numPr>
      </w:pPr>
      <w:r>
        <w:t xml:space="preserve">SubcategoryAnalystAgent - For 7 validation agents</w:t>
      </w:r>
    </w:p>
    <w:p>
      <w:r>
        <w:t xml:space="preserve"/>
      </w:r>
    </w:p>
    <w:p>
      <w:r>
        <w:rPr>
          <w:b/>
          <w:bCs/>
          <w:sz w:val="20"/>
          <w:szCs w:val="20"/>
        </w:rPr>
        <w:t xml:space="preserve">Recommended (+1):</w:t>
      </w:r>
    </w:p>
    <w:p>
      <w:pPr>
        <w:pStyle w:val="ListParagraph"/>
        <w:numPr>
          <w:ilvl w:val="0"/>
          <w:numId w:val="3"/>
        </w:numPr>
      </w:pPr>
      <w:r>
        <w:t xml:space="preserve">DataCollectorAgent - For 4 data collectors (optional but saves code)</w:t>
      </w:r>
    </w:p>
    <w:p>
      <w:r>
        <w:t xml:space="preserve"/>
      </w:r>
    </w:p>
    <w:p>
      <w:r>
        <w:t xml:space="preserve">These base classes eliminate massive code duplication and provide a maintainable, scalable architecture for your 30-agent system.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2025-12-15T16:35:56.841Z</dcterms:created>
  <dcterms:modified xsi:type="dcterms:W3CDTF">2025-12-15T16:35:56.842Z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