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Expert-in-the-Loop Memory System</w:t>
      </w:r>
    </w:p>
    <w:p>
      <w:pPr>
        <w:pStyle w:val="Title"/>
      </w:pPr>
      <w:r>
        <w:t xml:space="preserve">Capturing World-Class Analyst Knowledge</w:t>
      </w:r>
    </w:p>
    <w:p>
      <w:pPr>
        <w:pStyle w:val="Title"/>
      </w:pPr>
      <w:r>
        <w:t xml:space="preserve">Multi-Agent Renewable Rankings Architecture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0066CC"/>
          <w:sz w:val="24"/>
          <w:szCs w:val="24"/>
        </w:rPr>
        <w:t xml:space="preserve">Building Institutional Knowledge from Domain Experts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  <w:color w:val="CC0000"/>
          <w:sz w:val="32"/>
          <w:szCs w:val="32"/>
        </w:rPr>
        <w:t xml:space="preserve">THIS IS A GAME-CHANGER! 🎯🔥</w:t>
      </w:r>
    </w:p>
    <w:p>
      <w:r>
        <w:t xml:space="preserve"/>
      </w:r>
    </w:p>
    <w:p>
      <w:r>
        <w:t xml:space="preserve">With world-class renewable energy analysts as your users, your memory system transforms from basic record-keeping into a </w:t>
      </w:r>
    </w:p>
    <w:p>
      <w:r>
        <w:rPr>
          <w:b/>
          <w:bCs/>
          <w:color w:val="0066CC"/>
          <w:sz w:val="24"/>
          <w:szCs w:val="24"/>
        </w:rPr>
        <w:t xml:space="preserve">KNOWLEDGE CAPTURE AND AMPLIFICATION ENGINE</w:t>
      </w:r>
    </w:p>
    <w:p>
      <w:r>
        <w:t xml:space="preserve"> that distills decades of expert experience into your agents.</w:t>
      </w:r>
    </w:p>
    <w:p>
      <w:r>
        <w:t xml:space="preserve"/>
      </w:r>
    </w:p>
    <w:p>
      <w:pPr>
        <w:pStyle w:val="Heading2"/>
      </w:pPr>
      <w:r>
        <w:t xml:space="preserve">What This Means</w:t>
      </w:r>
    </w:p>
    <w:p>
      <w:r>
        <w:t xml:space="preserve"/>
      </w:r>
    </w:p>
    <w:p>
      <w:r>
        <w:rPr>
          <w:b/>
          <w:bCs/>
        </w:rPr>
        <w:t xml:space="preserve">Traditional Approach:</w:t>
      </w:r>
      <w:r>
        <w:t xml:space="preserve"> Experts review outputs, make corrections</w:t>
      </w:r>
    </w:p>
    <w:p>
      <w:r>
        <w:rPr>
          <w:b/>
          <w:bCs/>
          <w:color w:val="00AA00"/>
        </w:rPr>
        <w:t xml:space="preserve">Expert-in-the-Loop Approach:</w:t>
      </w:r>
      <w:r>
        <w:t xml:space="preserve"> System learns WHY experts make corrections, captures their reasoning, builds institutional knowledge</w:t>
      </w:r>
    </w:p>
    <w:p>
      <w:r>
        <w:t xml:space="preserve"/>
      </w:r>
    </w:p>
    <w:p>
      <w:pPr>
        <w:pStyle w:val="Heading2"/>
      </w:pPr>
      <w:r>
        <w:t xml:space="preserve">The Opportunity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Preservation: </w:t>
      </w:r>
      <w:r>
        <w:t xml:space="preserve">Capture expert knowledge before they retire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Scaling: </w:t>
      </w:r>
      <w:r>
        <w:t xml:space="preserve">5 experts' knowledge → benefits 50 analysts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Learning: </w:t>
      </w:r>
      <w:r>
        <w:t xml:space="preserve">Every expert correction makes the system smarter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Apply expert judgment consistently across all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Onboarding: </w:t>
      </w:r>
      <w:r>
        <w:t xml:space="preserve">New analysts learn from captured expert knowledge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Defensibility: </w:t>
      </w:r>
      <w:r>
        <w:t xml:space="preserve">'This score reflects 15 years of expert analysis'</w:t>
      </w:r>
    </w:p>
    <w:p>
      <w:r>
        <w:t xml:space="preserve"/>
      </w:r>
    </w:p>
    <w:p>
      <w:pPr>
        <w:pStyle w:val="Heading2"/>
      </w:pPr>
      <w:r>
        <w:t xml:space="preserve">The Vision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After 6-12 months:</w:t>
      </w:r>
    </w:p>
    <w:p>
      <w:r>
        <w:rPr>
          <w:i/>
          <w:iCs/>
          <w:sz w:val="20"/>
          <w:szCs w:val="20"/>
        </w:rPr>
        <w:t xml:space="preserve">Your system will embody the collective wisdom of your world-class analysts. Junior analysts using the system will produce work that reflects senior expert judgment. The system becomes a knowledge amplifier that makes everyone more effective.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Expert Knowledge Types to Capture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Knowledge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to Capture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How System Uses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Correction Reasoning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WHY expert changed a score, not just WHAT they changed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Apply same reasoning to similar situations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Edge Case Handling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How to handle unusual market structures, special circumstances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Recognize similar edge cases automatically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Context Nuances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Regional differences, cultural factors, political 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Adjust analysis based on regional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  <w:sz w:val="18"/>
                <w:szCs w:val="18"/>
              </w:rPr>
              <w:t xml:space="preserve">Weighting Judgment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When certain factors matter more/less than standard weights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Dynamic weight adjustment based on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Quality Signals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sz w:val="18"/>
                <w:szCs w:val="18"/>
              </w:rPr>
              <w:t xml:space="preserve">Which sources are reliable for which countries/parameters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sz w:val="18"/>
                <w:szCs w:val="18"/>
              </w:rPr>
              <w:t xml:space="preserve">Prioritize reliable sources automatically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b/>
                <w:bCs/>
                <w:sz w:val="18"/>
                <w:szCs w:val="18"/>
              </w:rPr>
              <w:t xml:space="preserve">Interpretation 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sz w:val="18"/>
                <w:szCs w:val="18"/>
              </w:rPr>
              <w:t xml:space="preserve">How to interpret ambiguous policy language, conflicting signals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sz w:val="18"/>
                <w:szCs w:val="18"/>
              </w:rPr>
              <w:t xml:space="preserve">Apply consistent interpretation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Validation Thresholds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</w:tcPr>
          <w:p>
            <w:r>
              <w:rPr>
                <w:sz w:val="18"/>
                <w:szCs w:val="18"/>
              </w:rPr>
              <w:t xml:space="preserve">When anomaly flags are real issues vs. acceptable variation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</w:tcPr>
          <w:p>
            <w:r>
              <w:rPr>
                <w:sz w:val="18"/>
                <w:szCs w:val="18"/>
              </w:rPr>
              <w:t xml:space="preserve">Reduce false positives, focus on real issues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Enhanced Memory Schema for Expert Knowledge</w:t>
      </w:r>
    </w:p>
    <w:p>
      <w:r>
        <w:t xml:space="preserve"/>
      </w:r>
    </w:p>
    <w:p>
      <w:pPr>
        <w:pStyle w:val="Heading2"/>
      </w:pPr>
      <w:r>
        <w:t xml:space="preserve">2.1 Expert Feedback Table (Enhanced)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expert_knowledge:</w:t>
      </w:r>
    </w:p>
    <w:p>
      <w:r>
        <w:rPr>
          <w:sz w:val="18"/>
          <w:szCs w:val="18"/>
        </w:rPr>
        <w:t xml:space="preserve">- feedback_id (UUID)</w:t>
      </w:r>
    </w:p>
    <w:p>
      <w:r>
        <w:rPr>
          <w:sz w:val="18"/>
          <w:szCs w:val="18"/>
        </w:rPr>
        <w:t xml:space="preserve">- expert_id, expert_name, expert_seniority_years</w:t>
      </w:r>
    </w:p>
    <w:p>
      <w:r>
        <w:rPr>
          <w:sz w:val="18"/>
          <w:szCs w:val="18"/>
        </w:rPr>
        <w:t xml:space="preserve">- country, parameter/subcategory</w:t>
      </w:r>
    </w:p>
    <w:p>
      <w:r>
        <w:rPr>
          <w:sz w:val="18"/>
          <w:szCs w:val="18"/>
        </w:rPr>
        <w:t xml:space="preserve">- original_score, corrected_score</w:t>
      </w:r>
    </w:p>
    <w:p>
      <w:r>
        <w:rPr>
          <w:b/>
          <w:bCs/>
          <w:color w:val="CC0000"/>
          <w:sz w:val="18"/>
          <w:szCs w:val="18"/>
        </w:rPr>
        <w:t xml:space="preserve">- correction_reasoning (TEXT) ← CRITICAL!</w:t>
      </w:r>
    </w:p>
    <w:p>
      <w:r>
        <w:rPr>
          <w:sz w:val="18"/>
          <w:szCs w:val="18"/>
        </w:rPr>
        <w:t xml:space="preserve">- category (edge_case | regional_nuance | data_quality | methodology | weight_adjustment)</w:t>
      </w:r>
    </w:p>
    <w:p>
      <w:r>
        <w:rPr>
          <w:sz w:val="18"/>
          <w:szCs w:val="18"/>
        </w:rPr>
        <w:t xml:space="preserve">- confidence_level (high | medium | low)</w:t>
      </w:r>
    </w:p>
    <w:p>
      <w:r>
        <w:rPr>
          <w:sz w:val="18"/>
          <w:szCs w:val="18"/>
        </w:rPr>
        <w:t xml:space="preserve">- applies_to_similar_cases (boolean)</w:t>
      </w:r>
    </w:p>
    <w:p>
      <w:r>
        <w:rPr>
          <w:sz w:val="18"/>
          <w:szCs w:val="18"/>
        </w:rPr>
        <w:t xml:space="preserve">- similar_case_patterns (JSONB) - which countries/situations this applies to</w:t>
      </w:r>
    </w:p>
    <w:p>
      <w:r>
        <w:rPr>
          <w:sz w:val="18"/>
          <w:szCs w:val="18"/>
        </w:rPr>
        <w:t xml:space="preserve">- timestamp, status (active | superseded | archived)</w:t>
      </w:r>
    </w:p>
    <w:p>
      <w:r>
        <w:t xml:space="preserve"/>
      </w:r>
    </w:p>
    <w:p>
      <w:pPr>
        <w:pStyle w:val="Heading2"/>
      </w:pPr>
      <w:r>
        <w:t xml:space="preserve">2.2 Domain Rules Table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expert_domain_rules:</w:t>
      </w:r>
    </w:p>
    <w:p>
      <w:r>
        <w:rPr>
          <w:sz w:val="18"/>
          <w:szCs w:val="18"/>
        </w:rPr>
        <w:t xml:space="preserve">- rule_id, rule_name</w:t>
      </w:r>
    </w:p>
    <w:p>
      <w:r>
        <w:rPr>
          <w:sz w:val="18"/>
          <w:szCs w:val="18"/>
        </w:rPr>
        <w:t xml:space="preserve">- rule_description (TEXT) - expert's explanation</w:t>
      </w:r>
    </w:p>
    <w:p>
      <w:r>
        <w:rPr>
          <w:sz w:val="18"/>
          <w:szCs w:val="18"/>
        </w:rPr>
        <w:t xml:space="preserve">- applies_to (countries, parameters, subcategories)</w:t>
      </w:r>
    </w:p>
    <w:p>
      <w:r>
        <w:rPr>
          <w:sz w:val="18"/>
          <w:szCs w:val="18"/>
        </w:rPr>
        <w:t xml:space="preserve">- trigger_conditions (JSONB) - when to apply</w:t>
      </w:r>
    </w:p>
    <w:p>
      <w:r>
        <w:rPr>
          <w:sz w:val="18"/>
          <w:szCs w:val="18"/>
        </w:rPr>
        <w:t xml:space="preserve">- adjustment_logic (JSONB) - how to apply</w:t>
      </w:r>
    </w:p>
    <w:p>
      <w:r>
        <w:rPr>
          <w:sz w:val="18"/>
          <w:szCs w:val="18"/>
        </w:rPr>
        <w:t xml:space="preserve">- examples (JSONB) - specific cases</w:t>
      </w:r>
    </w:p>
    <w:p>
      <w:r>
        <w:rPr>
          <w:sz w:val="18"/>
          <w:szCs w:val="18"/>
        </w:rPr>
        <w:t xml:space="preserve">- created_by_expert, validation_count, success_rate</w:t>
      </w:r>
    </w:p>
    <w:p>
      <w:r>
        <w:t xml:space="preserve"/>
      </w:r>
    </w:p>
    <w:p>
      <w:pPr>
        <w:pStyle w:val="Heading2"/>
      </w:pPr>
      <w:r>
        <w:t xml:space="preserve">2.3 Expert Annotations Table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expert_annotations:</w:t>
      </w:r>
    </w:p>
    <w:p>
      <w:r>
        <w:rPr>
          <w:sz w:val="18"/>
          <w:szCs w:val="18"/>
        </w:rPr>
        <w:t xml:space="preserve">- annotation_id</w:t>
      </w:r>
    </w:p>
    <w:p>
      <w:r>
        <w:rPr>
          <w:sz w:val="18"/>
          <w:szCs w:val="18"/>
        </w:rPr>
        <w:t xml:space="preserve">- expert_id, country, parameter</w:t>
      </w:r>
    </w:p>
    <w:p>
      <w:r>
        <w:rPr>
          <w:sz w:val="18"/>
          <w:szCs w:val="18"/>
        </w:rPr>
        <w:t xml:space="preserve">- annotation_type (context | caveat | interpretation | weight_justification)</w:t>
      </w:r>
    </w:p>
    <w:p>
      <w:r>
        <w:rPr>
          <w:sz w:val="18"/>
          <w:szCs w:val="18"/>
        </w:rPr>
        <w:t xml:space="preserve">- annotation_text (TEXT) - expert's notes</w:t>
      </w:r>
    </w:p>
    <w:p>
      <w:r>
        <w:rPr>
          <w:sz w:val="18"/>
          <w:szCs w:val="18"/>
        </w:rPr>
        <w:t xml:space="preserve">- related_scores (array) - which scores this affects</w:t>
      </w:r>
    </w:p>
    <w:p>
      <w:r>
        <w:rPr>
          <w:sz w:val="18"/>
          <w:szCs w:val="18"/>
        </w:rPr>
        <w:t xml:space="preserve">- timestamp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Expert-in-the-Loop Workflows</w:t>
      </w:r>
    </w:p>
    <w:p>
      <w:r>
        <w:t xml:space="preserve"/>
      </w:r>
    </w:p>
    <w:p>
      <w:pPr>
        <w:pStyle w:val="Heading2"/>
      </w:pPr>
      <w:r>
        <w:t xml:space="preserve">Workflow 1: Expert Review &amp; Correction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Step 1: System generates rankings</w:t>
      </w:r>
    </w:p>
    <w:p>
      <w:r>
        <w:rPr>
          <w:sz w:val="18"/>
          <w:szCs w:val="18"/>
        </w:rPr>
        <w:t xml:space="preserve">- All 30 agents execute</w:t>
      </w:r>
    </w:p>
    <w:p>
      <w:r>
        <w:rPr>
          <w:sz w:val="18"/>
          <w:szCs w:val="18"/>
        </w:rPr>
        <w:t xml:space="preserve">- Produce initial scores with justifications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Step 2: Expert reviews results</w:t>
      </w:r>
    </w:p>
    <w:p>
      <w:r>
        <w:rPr>
          <w:sz w:val="18"/>
          <w:szCs w:val="18"/>
        </w:rPr>
        <w:t xml:space="preserve">- UI highlights low-confidence scores</w:t>
      </w:r>
    </w:p>
    <w:p>
      <w:r>
        <w:rPr>
          <w:sz w:val="18"/>
          <w:szCs w:val="18"/>
        </w:rPr>
        <w:t xml:space="preserve">- Shows historical comparisons</w:t>
      </w:r>
    </w:p>
    <w:p>
      <w:r>
        <w:rPr>
          <w:sz w:val="18"/>
          <w:szCs w:val="18"/>
        </w:rPr>
        <w:t xml:space="preserve">- Displays validation warnings</w:t>
      </w:r>
    </w:p>
    <w:p>
      <w:r>
        <w:t xml:space="preserve"/>
      </w:r>
    </w:p>
    <w:p>
      <w:r>
        <w:rPr>
          <w:b/>
          <w:bCs/>
          <w:color w:val="CC0000"/>
          <w:sz w:val="20"/>
          <w:szCs w:val="20"/>
        </w:rPr>
        <w:t xml:space="preserve">Step 3: Expert provides correction (THE CRITICAL PART)</w:t>
      </w:r>
    </w:p>
    <w:p>
      <w:r>
        <w:rPr>
          <w:sz w:val="18"/>
          <w:szCs w:val="18"/>
        </w:rPr>
        <w:t xml:space="preserve">UI forces structured feedback:</w:t>
      </w:r>
    </w:p>
    <w:p>
      <w:r>
        <w:rPr>
          <w:sz w:val="18"/>
          <w:szCs w:val="18"/>
        </w:rPr>
        <w:t xml:space="preserve">1. What score should it be? [new value]</w:t>
      </w:r>
    </w:p>
    <w:p>
      <w:r>
        <w:rPr>
          <w:sz w:val="18"/>
          <w:szCs w:val="18"/>
        </w:rPr>
        <w:t xml:space="preserve">2. Why is the system wrong? [dropdown + text]</w:t>
      </w:r>
    </w:p>
    <w:p>
      <w:r>
        <w:rPr>
          <w:sz w:val="18"/>
          <w:szCs w:val="18"/>
        </w:rPr>
        <w:t xml:space="preserve">   Options:</w:t>
      </w:r>
    </w:p>
    <w:p>
      <w:r>
        <w:rPr>
          <w:sz w:val="18"/>
          <w:szCs w:val="18"/>
        </w:rPr>
        <w:t xml:space="preserve">   - Data quality issue (which source?)</w:t>
      </w:r>
    </w:p>
    <w:p>
      <w:r>
        <w:rPr>
          <w:sz w:val="18"/>
          <w:szCs w:val="18"/>
        </w:rPr>
        <w:t xml:space="preserve">   - Missing context (what context?)</w:t>
      </w:r>
    </w:p>
    <w:p>
      <w:r>
        <w:rPr>
          <w:sz w:val="18"/>
          <w:szCs w:val="18"/>
        </w:rPr>
        <w:t xml:space="preserve">   - Edge case (describe pattern)</w:t>
      </w:r>
    </w:p>
    <w:p>
      <w:r>
        <w:rPr>
          <w:sz w:val="18"/>
          <w:szCs w:val="18"/>
        </w:rPr>
        <w:t xml:space="preserve">   - Methodology issue (what should change?)</w:t>
      </w:r>
    </w:p>
    <w:p>
      <w:r>
        <w:rPr>
          <w:sz w:val="18"/>
          <w:szCs w:val="18"/>
        </w:rPr>
        <w:t xml:space="preserve">   - Weight adjustment needed (why?)</w:t>
      </w:r>
    </w:p>
    <w:p>
      <w:r>
        <w:rPr>
          <w:sz w:val="18"/>
          <w:szCs w:val="18"/>
        </w:rPr>
        <w:t xml:space="preserve">3. Does this apply to other countries? [Yes/No + which ones]</w:t>
      </w:r>
    </w:p>
    <w:p>
      <w:r>
        <w:rPr>
          <w:sz w:val="18"/>
          <w:szCs w:val="18"/>
        </w:rPr>
        <w:t xml:space="preserve">4. Confidence in your correction? [High/Medium/Low]</w:t>
      </w:r>
    </w:p>
    <w:p>
      <w:r>
        <w:t xml:space="preserve"/>
      </w:r>
    </w:p>
    <w:p>
      <w:r>
        <w:rPr>
          <w:b/>
          <w:bCs/>
          <w:color w:val="00AA00"/>
          <w:sz w:val="20"/>
          <w:szCs w:val="20"/>
        </w:rPr>
        <w:t xml:space="preserve">Step 4: System learns</w:t>
      </w:r>
    </w:p>
    <w:p>
      <w:r>
        <w:rPr>
          <w:sz w:val="18"/>
          <w:szCs w:val="18"/>
        </w:rPr>
        <w:t xml:space="preserve">- Stores correction in expert_knowledge table</w:t>
      </w:r>
    </w:p>
    <w:p>
      <w:r>
        <w:rPr>
          <w:sz w:val="18"/>
          <w:szCs w:val="18"/>
        </w:rPr>
        <w:t xml:space="preserve">- If applies to similar cases, creates expert_domain_rules entry</w:t>
      </w:r>
    </w:p>
    <w:p>
      <w:r>
        <w:rPr>
          <w:sz w:val="18"/>
          <w:szCs w:val="18"/>
        </w:rPr>
        <w:t xml:space="preserve">- Updates data_quality_tracking if data issue</w:t>
      </w:r>
    </w:p>
    <w:p>
      <w:r>
        <w:rPr>
          <w:sz w:val="18"/>
          <w:szCs w:val="18"/>
        </w:rPr>
        <w:t xml:space="preserve">- Next run: system applies learned rule automatically</w:t>
      </w:r>
    </w:p>
    <w:p>
      <w:r>
        <w:t xml:space="preserve"/>
      </w:r>
    </w:p>
    <w:p>
      <w:pPr>
        <w:pStyle w:val="Heading2"/>
      </w:pPr>
      <w:r>
        <w:t xml:space="preserve">Workflow 2: Expert Teaching Sessions</w:t>
      </w:r>
    </w:p>
    <w:p>
      <w:r>
        <w:t xml:space="preserve"/>
      </w:r>
    </w:p>
    <w:p>
      <w:r>
        <w:t xml:space="preserve">Dedicated sessions where experts teach the system about specific topics: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Example: 'Teaching Session - Middle East Market Dynamics'</w:t>
      </w:r>
    </w:p>
    <w:p>
      <w:r>
        <w:t xml:space="preserve"/>
      </w:r>
    </w:p>
    <w:p>
      <w:r>
        <w:rPr>
          <w:sz w:val="18"/>
          <w:szCs w:val="18"/>
        </w:rPr>
        <w:t xml:space="preserve">Expert provides:</w:t>
      </w:r>
    </w:p>
    <w:p>
      <w:pPr>
        <w:pStyle w:val="ListParagraph"/>
        <w:numPr>
          <w:ilvl w:val="0"/>
          <w:numId w:val="2"/>
        </w:numPr>
      </w:pPr>
      <w:r>
        <w:t xml:space="preserve">General rule: 'GCC countries have sovereign wealth backing'</w:t>
      </w:r>
    </w:p>
    <w:p>
      <w:pPr>
        <w:pStyle w:val="ListParagraph"/>
        <w:numPr>
          <w:ilvl w:val="0"/>
          <w:numId w:val="2"/>
        </w:numPr>
      </w:pPr>
      <w:r>
        <w:t xml:space="preserve">Implication: 'Offtaker risk is lower than credit ratings suggest'</w:t>
      </w:r>
    </w:p>
    <w:p>
      <w:pPr>
        <w:pStyle w:val="ListParagraph"/>
        <w:numPr>
          <w:ilvl w:val="0"/>
          <w:numId w:val="2"/>
        </w:numPr>
      </w:pPr>
      <w:r>
        <w:t xml:space="preserve">Applies to: Saudi Arabia, UAE, Qatar, Kuwait</w:t>
      </w:r>
    </w:p>
    <w:p>
      <w:pPr>
        <w:pStyle w:val="ListParagraph"/>
        <w:numPr>
          <w:ilvl w:val="0"/>
          <w:numId w:val="2"/>
        </w:numPr>
      </w:pPr>
      <w:r>
        <w:t xml:space="preserve">Adjustment: '+10-15 points on Offtaker Status'</w:t>
      </w:r>
    </w:p>
    <w:p>
      <w:pPr>
        <w:pStyle w:val="ListParagraph"/>
        <w:numPr>
          <w:ilvl w:val="0"/>
          <w:numId w:val="2"/>
        </w:numPr>
      </w:pPr>
      <w:r>
        <w:t xml:space="preserve">Examples: [specific cases from history]</w:t>
      </w:r>
    </w:p>
    <w:p>
      <w:r>
        <w:t xml:space="preserve"/>
      </w:r>
    </w:p>
    <w:p>
      <w:r>
        <w:rPr>
          <w:b/>
          <w:bCs/>
          <w:sz w:val="18"/>
          <w:szCs w:val="18"/>
        </w:rPr>
        <w:t xml:space="preserve">System creates expert_domain_rules entry</w:t>
      </w:r>
    </w:p>
    <w:p>
      <w:r>
        <w:rPr>
          <w:b/>
          <w:bCs/>
          <w:sz w:val="18"/>
          <w:szCs w:val="18"/>
        </w:rPr>
        <w:t xml:space="preserve">Future rankings automatically apply this rule</w:t>
      </w:r>
    </w:p>
    <w:p>
      <w:r>
        <w:t xml:space="preserve"/>
      </w:r>
    </w:p>
    <w:p>
      <w:pPr>
        <w:pStyle w:val="Heading2"/>
      </w:pPr>
      <w:r>
        <w:t xml:space="preserve">Workflow 3: Collaborative Refinement</w:t>
      </w:r>
    </w:p>
    <w:p>
      <w:r>
        <w:t xml:space="preserve"/>
      </w:r>
    </w:p>
    <w:p>
      <w:r>
        <w:t xml:space="preserve">Multiple experts review same ranking → consensus building: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Scenario: Policy Track Record for Brazil</w:t>
      </w:r>
    </w:p>
    <w:p>
      <w:r>
        <w:t xml:space="preserve"/>
      </w:r>
    </w:p>
    <w:p>
      <w:r>
        <w:rPr>
          <w:sz w:val="18"/>
          <w:szCs w:val="18"/>
        </w:rPr>
        <w:t xml:space="preserve">- System: 65/100</w:t>
      </w:r>
    </w:p>
    <w:p>
      <w:r>
        <w:rPr>
          <w:sz w:val="18"/>
          <w:szCs w:val="18"/>
        </w:rPr>
        <w:t xml:space="preserve">- Expert A (15 years): 72/100 - 'Recent auction success important'</w:t>
      </w:r>
    </w:p>
    <w:p>
      <w:r>
        <w:rPr>
          <w:sz w:val="18"/>
          <w:szCs w:val="18"/>
        </w:rPr>
        <w:t xml:space="preserve">- Expert B (20 years): 68/100 - 'But policy uncertainty remains'</w:t>
      </w:r>
    </w:p>
    <w:p>
      <w:r>
        <w:rPr>
          <w:sz w:val="18"/>
          <w:szCs w:val="18"/>
        </w:rPr>
        <w:t xml:space="preserve">- Expert C (10 years): 70/100 - 'Agree with both points'</w:t>
      </w:r>
    </w:p>
    <w:p>
      <w:r>
        <w:t xml:space="preserve"/>
      </w:r>
    </w:p>
    <w:p>
      <w:r>
        <w:rPr>
          <w:b/>
          <w:bCs/>
          <w:sz w:val="18"/>
          <w:szCs w:val="18"/>
        </w:rPr>
        <w:t xml:space="preserve">System learns:</w:t>
      </w:r>
    </w:p>
    <w:p>
      <w:r>
        <w:rPr>
          <w:sz w:val="18"/>
          <w:szCs w:val="18"/>
        </w:rPr>
        <w:t xml:space="preserve">- Weight expert opinions by seniority</w:t>
      </w:r>
    </w:p>
    <w:p>
      <w:r>
        <w:rPr>
          <w:sz w:val="18"/>
          <w:szCs w:val="18"/>
        </w:rPr>
        <w:t xml:space="preserve">- Final score: 70/100 (weighted consensus)</w:t>
      </w:r>
    </w:p>
    <w:p>
      <w:r>
        <w:rPr>
          <w:sz w:val="18"/>
          <w:szCs w:val="18"/>
        </w:rPr>
        <w:t xml:space="preserve">- Stores reasoning from all 3 experts</w:t>
      </w:r>
    </w:p>
    <w:p>
      <w:r>
        <w:rPr>
          <w:sz w:val="18"/>
          <w:szCs w:val="18"/>
        </w:rPr>
        <w:t xml:space="preserve">- Creates rule: 'Brazil policy scores should balance recent success against historical volatility'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Real-World Learning Examples</w:t>
      </w:r>
    </w:p>
    <w:p>
      <w:r>
        <w:t xml:space="preserve"/>
      </w:r>
    </w:p>
    <w:p>
      <w:pPr>
        <w:pStyle w:val="Heading2"/>
      </w:pPr>
      <w:r>
        <w:t xml:space="preserve">Example 1: Edge Case Learning</w:t>
      </w:r>
    </w:p>
    <w:p>
      <w:r>
        <w:t xml:space="preserve"/>
      </w:r>
    </w:p>
    <w:p>
      <w:r>
        <w:rPr>
          <w:b/>
          <w:bCs/>
        </w:rPr>
        <w:t xml:space="preserve">Situation:</w:t>
      </w:r>
      <w:r>
        <w:t xml:space="preserve"> Iceland Renewables Penetration</w:t>
      </w:r>
    </w:p>
    <w:p>
      <w:r>
        <w:t xml:space="preserve"/>
      </w:r>
    </w:p>
    <w:p>
      <w:r>
        <w:rPr>
          <w:b/>
          <w:bCs/>
        </w:rPr>
        <w:t xml:space="preserve">Cycle 1:</w:t>
      </w:r>
    </w:p>
    <w:p>
      <w:r>
        <w:rPr>
          <w:sz w:val="18"/>
          <w:szCs w:val="18"/>
        </w:rPr>
        <w:t xml:space="preserve">- System calculates: 98% renewables → 100/100 score</w:t>
      </w:r>
    </w:p>
    <w:p>
      <w:r>
        <w:rPr>
          <w:sz w:val="18"/>
          <w:szCs w:val="18"/>
        </w:rPr>
        <w:t xml:space="preserve">- Expert correction: 'Should be 85/100'</w:t>
      </w:r>
    </w:p>
    <w:p>
      <w:r>
        <w:rPr>
          <w:b/>
          <w:bCs/>
          <w:color w:val="0066CC"/>
          <w:sz w:val="18"/>
          <w:szCs w:val="18"/>
        </w:rPr>
        <w:t xml:space="preserve">- Expert reasoning: 'Nearly 100% penetration means limited room for new projects. We rank growth OPPORTUNITY, not current state.'</w:t>
      </w:r>
    </w:p>
    <w:p>
      <w:r>
        <w:rPr>
          <w:sz w:val="18"/>
          <w:szCs w:val="18"/>
        </w:rPr>
        <w:t xml:space="preserve">- Category: Edge case - high penetration markets</w:t>
      </w:r>
    </w:p>
    <w:p>
      <w:r>
        <w:rPr>
          <w:sz w:val="18"/>
          <w:szCs w:val="18"/>
        </w:rPr>
        <w:t xml:space="preserve">- Applies to: Iceland, Norway, Costa Rica</w:t>
      </w:r>
    </w:p>
    <w:p>
      <w:r>
        <w:t xml:space="preserve"/>
      </w:r>
    </w:p>
    <w:p>
      <w:r>
        <w:rPr>
          <w:b/>
          <w:bCs/>
          <w:color w:val="00AA00"/>
          <w:sz w:val="18"/>
          <w:szCs w:val="18"/>
        </w:rPr>
        <w:t xml:space="preserve">System learns → creates rule:</w:t>
      </w:r>
    </w:p>
    <w:p>
      <w:r>
        <w:rPr>
          <w:i/>
          <w:iCs/>
          <w:sz w:val="18"/>
          <w:szCs w:val="18"/>
        </w:rPr>
        <w:t xml:space="preserve">'For countries with &gt;90% renewables penetration, score should reflect remaining market opportunity, not achievement level. Apply penalty curve: 95% = 90 points, 98% = 85 points, 100% = 80 points.'</w:t>
      </w:r>
    </w:p>
    <w:p>
      <w:r>
        <w:t xml:space="preserve"/>
      </w:r>
    </w:p>
    <w:p>
      <w:r>
        <w:rPr>
          <w:b/>
          <w:bCs/>
        </w:rPr>
        <w:t xml:space="preserve">Cycle 2:</w:t>
      </w:r>
    </w:p>
    <w:p>
      <w:r>
        <w:rPr>
          <w:sz w:val="18"/>
          <w:szCs w:val="18"/>
        </w:rPr>
        <w:t xml:space="preserve">- Norway: 99% renewables</w:t>
      </w:r>
    </w:p>
    <w:p>
      <w:r>
        <w:rPr>
          <w:sz w:val="18"/>
          <w:szCs w:val="18"/>
        </w:rPr>
        <w:t xml:space="preserve">- System automatically applies learned rule → 82/100</w:t>
      </w:r>
    </w:p>
    <w:p>
      <w:r>
        <w:rPr>
          <w:sz w:val="18"/>
          <w:szCs w:val="18"/>
        </w:rPr>
        <w:t xml:space="preserve">- Expert review: 'Correct! System learned.'</w:t>
      </w:r>
    </w:p>
    <w:p>
      <w:r>
        <w:t xml:space="preserve"/>
      </w:r>
    </w:p>
    <w:p>
      <w:pPr>
        <w:pStyle w:val="Heading2"/>
      </w:pPr>
      <w:r>
        <w:t xml:space="preserve">Example 2: Regional Context Learning</w:t>
      </w:r>
    </w:p>
    <w:p>
      <w:r>
        <w:t xml:space="preserve"/>
      </w:r>
    </w:p>
    <w:p>
      <w:r>
        <w:rPr>
          <w:b/>
          <w:bCs/>
        </w:rPr>
        <w:t xml:space="preserve">Situation:</w:t>
      </w:r>
      <w:r>
        <w:t xml:space="preserve"> Southeast Asian Grid Status</w:t>
      </w:r>
    </w:p>
    <w:p>
      <w:r>
        <w:t xml:space="preserve"/>
      </w:r>
    </w:p>
    <w:p>
      <w:r>
        <w:rPr>
          <w:b/>
          <w:bCs/>
        </w:rPr>
        <w:t xml:space="preserve">Cycle 1 - Vietnam:</w:t>
      </w:r>
    </w:p>
    <w:p>
      <w:r>
        <w:rPr>
          <w:sz w:val="18"/>
          <w:szCs w:val="18"/>
        </w:rPr>
        <w:t xml:space="preserve">- System: 45/100 (frequent outages, aging infrastructure)</w:t>
      </w:r>
    </w:p>
    <w:p>
      <w:r>
        <w:rPr>
          <w:sz w:val="18"/>
          <w:szCs w:val="18"/>
        </w:rPr>
        <w:t xml:space="preserve">- Expert: 'Should be 60/100'</w:t>
      </w:r>
    </w:p>
    <w:p>
      <w:r>
        <w:rPr>
          <w:b/>
          <w:bCs/>
          <w:color w:val="0066CC"/>
          <w:sz w:val="18"/>
          <w:szCs w:val="18"/>
        </w:rPr>
        <w:t xml:space="preserve">- Reasoning: 'Vietnam is rapidly upgrading. Current state less important than trajectory. Government committed $15B to grid modernization.'</w:t>
      </w:r>
    </w:p>
    <w:p>
      <w:r>
        <w:t xml:space="preserve"/>
      </w:r>
    </w:p>
    <w:p>
      <w:r>
        <w:rPr>
          <w:b/>
          <w:bCs/>
          <w:color w:val="00AA00"/>
          <w:sz w:val="18"/>
          <w:szCs w:val="18"/>
        </w:rPr>
        <w:t xml:space="preserve">System creates rule:</w:t>
      </w:r>
    </w:p>
    <w:p>
      <w:r>
        <w:rPr>
          <w:i/>
          <w:iCs/>
          <w:sz w:val="18"/>
          <w:szCs w:val="18"/>
        </w:rPr>
        <w:t xml:space="preserve">'For emerging markets with documented grid investment programs &gt;$10B, add 15-20 points to baseline grid score. Weight future trajectory over current state.'</w:t>
      </w:r>
    </w:p>
    <w:p>
      <w:r>
        <w:t xml:space="preserve"/>
      </w:r>
    </w:p>
    <w:p>
      <w:r>
        <w:rPr>
          <w:b/>
          <w:bCs/>
        </w:rPr>
        <w:t xml:space="preserve">Cycle 1 - Philippines:</w:t>
      </w:r>
    </w:p>
    <w:p>
      <w:r>
        <w:rPr>
          <w:sz w:val="18"/>
          <w:szCs w:val="18"/>
        </w:rPr>
        <w:t xml:space="preserve">- System: 48/100 (similar issues)</w:t>
      </w:r>
    </w:p>
    <w:p>
      <w:r>
        <w:rPr>
          <w:sz w:val="18"/>
          <w:szCs w:val="18"/>
        </w:rPr>
        <w:t xml:space="preserve">- Checks for grid investment program → finds $8B program</w:t>
      </w:r>
    </w:p>
    <w:p>
      <w:r>
        <w:rPr>
          <w:sz w:val="18"/>
          <w:szCs w:val="18"/>
        </w:rPr>
        <w:t xml:space="preserve">- Applies similar logic → 62/100</w:t>
      </w:r>
    </w:p>
    <w:p>
      <w:r>
        <w:rPr>
          <w:sz w:val="18"/>
          <w:szCs w:val="18"/>
        </w:rPr>
        <w:t xml:space="preserve">- Expert: 'Good, but Philippines program is less comprehensive. 58/100 better.'</w:t>
      </w:r>
    </w:p>
    <w:p>
      <w:r>
        <w:t xml:space="preserve"/>
      </w:r>
    </w:p>
    <w:p>
      <w:r>
        <w:rPr>
          <w:b/>
          <w:bCs/>
          <w:color w:val="00AA00"/>
          <w:sz w:val="18"/>
          <w:szCs w:val="18"/>
        </w:rPr>
        <w:t xml:space="preserve">System refines rule:</w:t>
      </w:r>
    </w:p>
    <w:p>
      <w:r>
        <w:rPr>
          <w:i/>
          <w:iCs/>
          <w:sz w:val="18"/>
          <w:szCs w:val="18"/>
        </w:rPr>
        <w:t xml:space="preserve">'Investment amount is one factor. Also assess: (1) program comprehensiveness, (2) timeline, (3) government track record on infrastructure. Use rubric...'</w:t>
      </w:r>
    </w:p>
    <w:p>
      <w:r>
        <w:t xml:space="preserve"/>
      </w:r>
    </w:p>
    <w:p>
      <w:pPr>
        <w:pStyle w:val="Heading2"/>
      </w:pPr>
      <w:r>
        <w:t xml:space="preserve">Example 3: Data Interpretation Learning</w:t>
      </w:r>
    </w:p>
    <w:p>
      <w:r>
        <w:t xml:space="preserve"/>
      </w:r>
    </w:p>
    <w:p>
      <w:r>
        <w:rPr>
          <w:b/>
          <w:bCs/>
        </w:rPr>
        <w:t xml:space="preserve">Situation:</w:t>
      </w:r>
      <w:r>
        <w:t xml:space="preserve"> Policy Track Record - Auction Results</w:t>
      </w:r>
    </w:p>
    <w:p>
      <w:r>
        <w:t xml:space="preserve"/>
      </w:r>
    </w:p>
    <w:p>
      <w:r>
        <w:rPr>
          <w:b/>
          <w:bCs/>
        </w:rPr>
        <w:t xml:space="preserve">France:</w:t>
      </w:r>
    </w:p>
    <w:p>
      <w:r>
        <w:rPr>
          <w:sz w:val="18"/>
          <w:szCs w:val="18"/>
        </w:rPr>
        <w:t xml:space="preserve">- LLM reads: 'Recent solar auction 60% undersubscribed'</w:t>
      </w:r>
    </w:p>
    <w:p>
      <w:r>
        <w:rPr>
          <w:sz w:val="18"/>
          <w:szCs w:val="18"/>
        </w:rPr>
        <w:t xml:space="preserve">- LLM interprets: Policy failure → 55/100</w:t>
      </w:r>
    </w:p>
    <w:p>
      <w:r>
        <w:rPr>
          <w:sz w:val="18"/>
          <w:szCs w:val="18"/>
        </w:rPr>
        <w:t xml:space="preserve">- Expert: 'Wrong. Should be 75/100'</w:t>
      </w:r>
    </w:p>
    <w:p>
      <w:r>
        <w:rPr>
          <w:b/>
          <w:bCs/>
          <w:color w:val="0066CC"/>
          <w:sz w:val="18"/>
          <w:szCs w:val="18"/>
        </w:rPr>
        <w:t xml:space="preserve">- Reasoning: 'Undersubscription in France usually means pricing is competitive (developers want better returns). Not a policy failure - actually shows market discipline. France has 20-year track record of successful auctions.'</w:t>
      </w:r>
    </w:p>
    <w:p>
      <w:r>
        <w:t xml:space="preserve"/>
      </w:r>
    </w:p>
    <w:p>
      <w:r>
        <w:rPr>
          <w:b/>
          <w:bCs/>
          <w:color w:val="00AA00"/>
          <w:sz w:val="18"/>
          <w:szCs w:val="18"/>
        </w:rPr>
        <w:t xml:space="preserve">System learns interpretation rule:</w:t>
      </w:r>
    </w:p>
    <w:p>
      <w:r>
        <w:rPr>
          <w:i/>
          <w:iCs/>
          <w:sz w:val="18"/>
          <w:szCs w:val="18"/>
        </w:rPr>
        <w:t xml:space="preserve">'Undersubscribed auctions in mature markets (France, Germany, UK) signal competitive pricing, not policy failure. In emerging markets, undersubscription may indicate structural issues. Consider: (1) market maturity, (2) historical auction success, (3) price competitiveness.'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Enhanced Agent Implementation</w:t>
      </w:r>
    </w:p>
    <w:p>
      <w:r>
        <w:t xml:space="preserve"/>
      </w:r>
    </w:p>
    <w:p>
      <w:pPr>
        <w:pStyle w:val="Heading2"/>
      </w:pPr>
      <w:r>
        <w:t xml:space="preserve">5.1 ExpertJudgmentAgent with Expert Learning</w:t>
      </w:r>
    </w:p>
    <w:p>
      <w:r>
        <w:t xml:space="preserve"/>
      </w:r>
    </w:p>
    <w:p>
      <w:r>
        <w:rPr>
          <w:b/>
          <w:bCs/>
        </w:rPr>
        <w:t xml:space="preserve">New Methods: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query_expert_knowledge(country, parameter):</w:t>
      </w:r>
    </w:p>
    <w:p>
      <w:r>
        <w:rPr>
          <w:sz w:val="18"/>
          <w:szCs w:val="18"/>
        </w:rPr>
        <w:t xml:space="preserve">- Retrieves relevant expert corrections and reasoning</w:t>
      </w:r>
    </w:p>
    <w:p>
      <w:r>
        <w:rPr>
          <w:sz w:val="18"/>
          <w:szCs w:val="18"/>
        </w:rPr>
        <w:t xml:space="preserve">- Finds applicable domain rules</w:t>
      </w:r>
    </w:p>
    <w:p>
      <w:r>
        <w:rPr>
          <w:sz w:val="18"/>
          <w:szCs w:val="18"/>
        </w:rPr>
        <w:t xml:space="preserve">- Gets expert annotations for context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build_expert_enhanced_prompt(context, expert_knowledge):</w:t>
      </w:r>
    </w:p>
    <w:p>
      <w:r>
        <w:rPr>
          <w:sz w:val="18"/>
          <w:szCs w:val="18"/>
        </w:rPr>
        <w:t xml:space="preserve">Example output:</w:t>
      </w:r>
    </w:p>
    <w:p>
      <w:r>
        <w:rPr>
          <w:i/>
          <w:iCs/>
          <w:sz w:val="18"/>
          <w:szCs w:val="18"/>
        </w:rPr>
        <w:t xml:space="preserve">'Analyze policy track record for Brazil.</w:t>
      </w:r>
    </w:p>
    <w:p>
      <w:r>
        <w:rPr>
          <w:i/>
          <w:iCs/>
          <w:sz w:val="18"/>
          <w:szCs w:val="18"/>
        </w:rPr>
        <w:t xml:space="preserve">CONTEXT: [RAG results]</w:t>
      </w:r>
    </w:p>
    <w:p>
      <w:r>
        <w:rPr>
          <w:b/>
          <w:bCs/>
          <w:i/>
          <w:iCs/>
          <w:sz w:val="18"/>
          <w:szCs w:val="18"/>
        </w:rPr>
        <w:t xml:space="preserve">EXPERT GUIDANCE:</w:t>
      </w:r>
    </w:p>
    <w:p>
      <w:r>
        <w:rPr>
          <w:i/>
          <w:iCs/>
          <w:sz w:val="18"/>
          <w:szCs w:val="18"/>
        </w:rPr>
        <w:t xml:space="preserve">- Last assessment: 70/100</w:t>
      </w:r>
    </w:p>
    <w:p>
      <w:r>
        <w:rPr>
          <w:i/>
          <w:iCs/>
          <w:sz w:val="18"/>
          <w:szCs w:val="18"/>
        </w:rPr>
        <w:t xml:space="preserve">- Expert noted: 'Balance recent auction success against historical volatility'</w:t>
      </w:r>
    </w:p>
    <w:p>
      <w:r>
        <w:rPr>
          <w:i/>
          <w:iCs/>
          <w:sz w:val="18"/>
          <w:szCs w:val="18"/>
        </w:rPr>
        <w:t xml:space="preserve">- Similar countries (Argentina, Mexico) scored 62-68</w:t>
      </w:r>
    </w:p>
    <w:p>
      <w:r>
        <w:rPr>
          <w:i/>
          <w:iCs/>
          <w:sz w:val="18"/>
          <w:szCs w:val="18"/>
        </w:rPr>
        <w:t xml:space="preserve">- Applicable rule: 'Latin American markets require +2 year track record to confirm policy stability'</w:t>
      </w:r>
    </w:p>
    <w:p>
      <w:r>
        <w:rPr>
          <w:i/>
          <w:iCs/>
          <w:sz w:val="18"/>
          <w:szCs w:val="18"/>
        </w:rPr>
        <w:t xml:space="preserve">Consider this expert guidance when scoring.'</w:t>
      </w:r>
    </w:p>
    <w:p>
      <w:r>
        <w:t xml:space="preserve"/>
      </w:r>
    </w:p>
    <w:p>
      <w:pPr>
        <w:pStyle w:val="Heading2"/>
      </w:pPr>
      <w:r>
        <w:t xml:space="preserve">5.2 SubcategoryAnalystAgent with Expert Validation Patterns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apply_expert_validation_rules(parameter_scores):</w:t>
      </w:r>
    </w:p>
    <w:p>
      <w:r>
        <w:rPr>
          <w:sz w:val="18"/>
          <w:szCs w:val="18"/>
        </w:rPr>
        <w:t xml:space="preserve">- Check expert_domain_rules for applicable validation adjustments</w:t>
      </w:r>
    </w:p>
    <w:p>
      <w:r>
        <w:rPr>
          <w:sz w:val="18"/>
          <w:szCs w:val="18"/>
        </w:rPr>
        <w:t xml:space="preserve">- Apply learned thresholds for anomaly detection</w:t>
      </w:r>
    </w:p>
    <w:p>
      <w:r>
        <w:rPr>
          <w:sz w:val="18"/>
          <w:szCs w:val="18"/>
        </w:rPr>
        <w:t xml:space="preserve">- Use expert-defined weight adjustments when triggered</w:t>
      </w:r>
    </w:p>
    <w:p>
      <w:r>
        <w:t xml:space="preserve"/>
      </w:r>
    </w:p>
    <w:p>
      <w:r>
        <w:rPr>
          <w:i/>
          <w:iCs/>
          <w:sz w:val="18"/>
          <w:szCs w:val="18"/>
        </w:rPr>
        <w:t xml:space="preserve">Example:</w:t>
      </w:r>
    </w:p>
    <w:p>
      <w:r>
        <w:rPr>
          <w:i/>
          <w:iCs/>
          <w:sz w:val="18"/>
          <w:szCs w:val="18"/>
        </w:rPr>
        <w:t xml:space="preserve">'Expert rule: GCC countries get +12 points on Offtaker Status due to sovereign wealth backing. Triggered for UAE → applying adjustment...'</w:t>
      </w:r>
    </w:p>
    <w:p>
      <w:r>
        <w:t xml:space="preserve"/>
      </w:r>
    </w:p>
    <w:p>
      <w:pPr>
        <w:pStyle w:val="Heading2"/>
      </w:pPr>
      <w:r>
        <w:t xml:space="preserve">5.3 Data Collectors with Source Learning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prioritize_sources_by_expert_feedback():</w:t>
      </w:r>
    </w:p>
    <w:p>
      <w:r>
        <w:rPr>
          <w:sz w:val="18"/>
          <w:szCs w:val="18"/>
        </w:rPr>
        <w:t xml:space="preserve">- Query expert_knowledge for data quality corrections</w:t>
      </w:r>
    </w:p>
    <w:p>
      <w:r>
        <w:rPr>
          <w:sz w:val="18"/>
          <w:szCs w:val="18"/>
        </w:rPr>
        <w:t xml:space="preserve">- Build source reliability matrix from expert feedback</w:t>
      </w:r>
    </w:p>
    <w:p>
      <w:r>
        <w:rPr>
          <w:sz w:val="18"/>
          <w:szCs w:val="18"/>
        </w:rPr>
        <w:t xml:space="preserve">- Prioritize sources experts have validated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User Interface for Expert Feedback</w:t>
      </w:r>
    </w:p>
    <w:p>
      <w:r>
        <w:t xml:space="preserve"/>
      </w:r>
    </w:p>
    <w:p>
      <w:pPr>
        <w:pStyle w:val="Heading2"/>
      </w:pPr>
      <w:r>
        <w:t xml:space="preserve">6.1 Expert Review Dashboard</w:t>
      </w:r>
    </w:p>
    <w:p>
      <w:r>
        <w:t xml:space="preserve"/>
      </w:r>
    </w:p>
    <w:p>
      <w:r>
        <w:rPr>
          <w:b/>
          <w:bCs/>
        </w:rPr>
        <w:t xml:space="preserve">Key Features: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Side-by-side comparison:</w:t>
      </w:r>
      <w:r>
        <w:t xml:space="preserve"> Current score | Historical score | Similar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indicators:</w:t>
      </w:r>
      <w:r>
        <w:t xml:space="preserve"> Visual flags for low-confidence scores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Justification display:</w:t>
      </w:r>
      <w:r>
        <w:t xml:space="preserve"> Show agent reasoning for each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context:</w:t>
      </w:r>
      <w:r>
        <w:t xml:space="preserve"> Show previous expert feedback on similar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edit:</w:t>
      </w:r>
      <w:r>
        <w:t xml:space="preserve"> Click score → correction dialog</w:t>
      </w:r>
    </w:p>
    <w:p>
      <w:r>
        <w:t xml:space="preserve"/>
      </w:r>
    </w:p>
    <w:p>
      <w:pPr>
        <w:pStyle w:val="Heading2"/>
      </w:pPr>
      <w:r>
        <w:t xml:space="preserve">6.2 Structured Correction Dialog</w:t>
      </w:r>
    </w:p>
    <w:p>
      <w:r>
        <w:t xml:space="preserve"/>
      </w:r>
    </w:p>
    <w:p>
      <w:r>
        <w:rPr>
          <w:b/>
          <w:bCs/>
        </w:rPr>
        <w:t xml:space="preserve">When expert clicks to correct:</w:t>
      </w:r>
    </w:p>
    <w:p>
      <w:r>
        <w:t xml:space="preserve"/>
      </w:r>
    </w:p>
    <w:p>
      <w:r>
        <w:rPr>
          <w:sz w:val="18"/>
          <w:szCs w:val="18"/>
        </w:rPr>
        <w:t xml:space="preserve">Dialog shows:</w:t>
      </w:r>
    </w:p>
    <w:p>
      <w:r>
        <w:rPr>
          <w:sz w:val="18"/>
          <w:szCs w:val="18"/>
        </w:rPr>
        <w:t xml:space="preserve">1. Current score: [75]</w:t>
      </w:r>
    </w:p>
    <w:p>
      <w:r>
        <w:rPr>
          <w:sz w:val="18"/>
          <w:szCs w:val="18"/>
        </w:rPr>
        <w:t xml:space="preserve">2. Your corrected score: [input field]</w:t>
      </w:r>
    </w:p>
    <w:p>
      <w:r>
        <w:rPr>
          <w:sz w:val="18"/>
          <w:szCs w:val="18"/>
        </w:rPr>
        <w:t xml:space="preserve">3. Why is this score incorrect? [required dropdown]:</w:t>
      </w:r>
    </w:p>
    <w:p>
      <w:r>
        <w:rPr>
          <w:sz w:val="18"/>
          <w:szCs w:val="18"/>
        </w:rPr>
        <w:t xml:space="preserve">   □ Data quality issue</w:t>
      </w:r>
    </w:p>
    <w:p>
      <w:r>
        <w:rPr>
          <w:sz w:val="18"/>
          <w:szCs w:val="18"/>
        </w:rPr>
        <w:t xml:space="preserve">   □ Missing critical context</w:t>
      </w:r>
    </w:p>
    <w:p>
      <w:r>
        <w:rPr>
          <w:sz w:val="18"/>
          <w:szCs w:val="18"/>
        </w:rPr>
        <w:t xml:space="preserve">   □ Edge case not handled</w:t>
      </w:r>
    </w:p>
    <w:p>
      <w:r>
        <w:rPr>
          <w:sz w:val="18"/>
          <w:szCs w:val="18"/>
        </w:rPr>
        <w:t xml:space="preserve">   □ Methodology needs adjustment</w:t>
      </w:r>
    </w:p>
    <w:p>
      <w:r>
        <w:rPr>
          <w:sz w:val="18"/>
          <w:szCs w:val="18"/>
        </w:rPr>
        <w:t xml:space="preserve">   □ Regional/cultural nuance</w:t>
      </w:r>
    </w:p>
    <w:p>
      <w:r>
        <w:rPr>
          <w:sz w:val="18"/>
          <w:szCs w:val="18"/>
        </w:rPr>
        <w:t xml:space="preserve">   □ Other [specify]</w:t>
      </w:r>
    </w:p>
    <w:p>
      <w:r>
        <w:rPr>
          <w:b/>
          <w:bCs/>
          <w:color w:val="CC0000"/>
          <w:sz w:val="18"/>
          <w:szCs w:val="18"/>
        </w:rPr>
        <w:t xml:space="preserve">4. Explain your reasoning: [required text area - minimum 50 characters]</w:t>
      </w:r>
    </w:p>
    <w:p>
      <w:r>
        <w:rPr>
          <w:sz w:val="18"/>
          <w:szCs w:val="18"/>
        </w:rPr>
        <w:t xml:space="preserve">5. Does this apply to similar situations?</w:t>
      </w:r>
    </w:p>
    <w:p>
      <w:r>
        <w:rPr>
          <w:sz w:val="18"/>
          <w:szCs w:val="18"/>
        </w:rPr>
        <w:t xml:space="preserve">   □ Only this specific case</w:t>
      </w:r>
    </w:p>
    <w:p>
      <w:r>
        <w:rPr>
          <w:sz w:val="18"/>
          <w:szCs w:val="18"/>
        </w:rPr>
        <w:t xml:space="preserve">   □ Similar countries: [multi-select]</w:t>
      </w:r>
    </w:p>
    <w:p>
      <w:r>
        <w:rPr>
          <w:sz w:val="18"/>
          <w:szCs w:val="18"/>
        </w:rPr>
        <w:t xml:space="preserve">   □ This parameter generally: [describe pattern]</w:t>
      </w:r>
    </w:p>
    <w:p>
      <w:r>
        <w:rPr>
          <w:sz w:val="18"/>
          <w:szCs w:val="18"/>
        </w:rPr>
        <w:t xml:space="preserve">6. Confidence in correction: [High | Medium | Low]</w:t>
      </w:r>
    </w:p>
    <w:p>
      <w:r>
        <w:rPr>
          <w:sz w:val="18"/>
          <w:szCs w:val="18"/>
        </w:rPr>
        <w:t xml:space="preserve">7. [Optional] Suggest methodology change: [text]</w:t>
      </w:r>
    </w:p>
    <w:p>
      <w:r>
        <w:t xml:space="preserve"/>
      </w:r>
    </w:p>
    <w:p>
      <w:r>
        <w:rPr>
          <w:b/>
          <w:bCs/>
          <w:color w:val="00AA00"/>
          <w:sz w:val="18"/>
          <w:szCs w:val="18"/>
        </w:rPr>
        <w:t xml:space="preserve">Submit → Stores in expert_knowledge table</w:t>
      </w:r>
    </w:p>
    <w:p>
      <w:r>
        <w:t xml:space="preserve"/>
      </w:r>
    </w:p>
    <w:p>
      <w:pPr>
        <w:pStyle w:val="Heading2"/>
      </w:pPr>
      <w:r>
        <w:t xml:space="preserve">6.3 Teaching Mode Interface</w:t>
      </w:r>
    </w:p>
    <w:p>
      <w:r>
        <w:t xml:space="preserve"/>
      </w:r>
    </w:p>
    <w:p>
      <w:r>
        <w:t xml:space="preserve">Separate interface for experts to teach general rules: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'Create New Domain Rule'</w:t>
      </w:r>
    </w:p>
    <w:p>
      <w:r>
        <w:rPr>
          <w:sz w:val="18"/>
          <w:szCs w:val="18"/>
        </w:rPr>
        <w:t xml:space="preserve">- Rule name: [text]</w:t>
      </w:r>
    </w:p>
    <w:p>
      <w:r>
        <w:rPr>
          <w:sz w:val="18"/>
          <w:szCs w:val="18"/>
        </w:rPr>
        <w:t xml:space="preserve">- Applies to: [countries/regions/parameters]</w:t>
      </w:r>
    </w:p>
    <w:p>
      <w:r>
        <w:rPr>
          <w:sz w:val="18"/>
          <w:szCs w:val="18"/>
        </w:rPr>
        <w:t xml:space="preserve">- When to apply: [trigger conditions]</w:t>
      </w:r>
    </w:p>
    <w:p>
      <w:r>
        <w:rPr>
          <w:sz w:val="18"/>
          <w:szCs w:val="18"/>
        </w:rPr>
        <w:t xml:space="preserve">- How to apply: [adjustment logic]</w:t>
      </w:r>
    </w:p>
    <w:p>
      <w:r>
        <w:rPr>
          <w:sz w:val="18"/>
          <w:szCs w:val="18"/>
        </w:rPr>
        <w:t xml:space="preserve">- Examples: [specific cases]</w:t>
      </w:r>
    </w:p>
    <w:p>
      <w:r>
        <w:rPr>
          <w:sz w:val="18"/>
          <w:szCs w:val="18"/>
        </w:rPr>
        <w:t xml:space="preserve">- Your reasoning: [detailed explanation]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Benefits &amp; Impact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Benefit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After 3 Months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After 12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Accuracy Improvement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+10-15% (learning from recent feedback)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+25-35% (rich knowledge base)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Expert Review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3-4 hours per ranking cycle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30-60 minutes (spot checks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Corrections Needed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25-30% of scores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5-10% of scores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Junior Analyst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60-70% accuracy (baseline)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85-90% (learns from experts)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Domain Rules Captured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15-25 high-value 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75-100+ comprehensive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Moderate - depends on who 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 - applies expert rules uniformly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20"/>
                <w:szCs w:val="20"/>
              </w:rPr>
              <w:t xml:space="preserve">Knowledge Preservation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Early capture 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r>
              <w:rPr>
                <w:b/>
                <w:bCs/>
                <w:color w:val="00AA00"/>
                <w:sz w:val="18"/>
                <w:szCs w:val="18"/>
              </w:rPr>
              <w:t xml:space="preserve">Decades of expertise encoded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r>
        <w:t xml:space="preserve"/>
      </w:r>
    </w:p>
    <w:p>
      <w:pPr>
        <w:pStyle w:val="Heading2"/>
      </w:pPr>
      <w:r>
        <w:t xml:space="preserve">Phase 1: Foundation (Weeks 1-3)</w:t>
      </w:r>
    </w:p>
    <w:p>
      <w:pPr>
        <w:pStyle w:val="ListParagraph"/>
        <w:numPr>
          <w:ilvl w:val="0"/>
          <w:numId w:val="2"/>
        </w:numPr>
      </w:pPr>
      <w:r>
        <w:t xml:space="preserve">Create expert_knowledge, expert_domain_rules, expert_annotations tables</w:t>
      </w:r>
    </w:p>
    <w:p>
      <w:pPr>
        <w:pStyle w:val="ListParagraph"/>
        <w:numPr>
          <w:ilvl w:val="0"/>
          <w:numId w:val="2"/>
        </w:numPr>
      </w:pPr>
      <w:r>
        <w:t xml:space="preserve">Build basic expert review UI</w:t>
      </w:r>
    </w:p>
    <w:p>
      <w:pPr>
        <w:pStyle w:val="ListParagraph"/>
        <w:numPr>
          <w:ilvl w:val="0"/>
          <w:numId w:val="2"/>
        </w:numPr>
      </w:pPr>
      <w:r>
        <w:t xml:space="preserve">Implement structured correction dialog</w:t>
      </w:r>
    </w:p>
    <w:p>
      <w:pPr>
        <w:pStyle w:val="ListParagraph"/>
        <w:numPr>
          <w:ilvl w:val="0"/>
          <w:numId w:val="2"/>
        </w:numPr>
      </w:pPr>
      <w:r>
        <w:t xml:space="preserve">Add memory query methods to BaseAgent</w:t>
      </w:r>
    </w:p>
    <w:p>
      <w:r>
        <w:t xml:space="preserve"/>
      </w:r>
    </w:p>
    <w:p>
      <w:pPr>
        <w:pStyle w:val="Heading2"/>
      </w:pPr>
      <w:r>
        <w:t xml:space="preserve">Phase 2: Expert Learning Integration (Weeks 4-6)</w:t>
      </w:r>
    </w:p>
    <w:p>
      <w:pPr>
        <w:pStyle w:val="ListParagraph"/>
        <w:numPr>
          <w:ilvl w:val="0"/>
          <w:numId w:val="2"/>
        </w:numPr>
      </w:pPr>
      <w:r>
        <w:t xml:space="preserve">Update ExpertJudgmentAgent to use expert knowledge</w:t>
      </w:r>
    </w:p>
    <w:p>
      <w:pPr>
        <w:pStyle w:val="ListParagraph"/>
        <w:numPr>
          <w:ilvl w:val="0"/>
          <w:numId w:val="2"/>
        </w:numPr>
      </w:pPr>
      <w:r>
        <w:t xml:space="preserve">Implement prompt enhancement with expert guidance</w:t>
      </w:r>
    </w:p>
    <w:p>
      <w:pPr>
        <w:pStyle w:val="ListParagraph"/>
        <w:numPr>
          <w:ilvl w:val="0"/>
          <w:numId w:val="2"/>
        </w:numPr>
      </w:pPr>
      <w:r>
        <w:t xml:space="preserve">Build domain rules engine</w:t>
      </w:r>
    </w:p>
    <w:p>
      <w:pPr>
        <w:pStyle w:val="ListParagraph"/>
        <w:numPr>
          <w:ilvl w:val="0"/>
          <w:numId w:val="2"/>
        </w:numPr>
      </w:pPr>
      <w:r>
        <w:t xml:space="preserve">Test with 5 countries, collect initial expert feedback</w:t>
      </w:r>
    </w:p>
    <w:p>
      <w:r>
        <w:t xml:space="preserve"/>
      </w:r>
    </w:p>
    <w:p>
      <w:pPr>
        <w:pStyle w:val="Heading2"/>
      </w:pPr>
      <w:r>
        <w:t xml:space="preserve">Phase 3: Knowledge Capture Workflows (Weeks 7-9)</w:t>
      </w:r>
    </w:p>
    <w:p>
      <w:pPr>
        <w:pStyle w:val="ListParagraph"/>
        <w:numPr>
          <w:ilvl w:val="0"/>
          <w:numId w:val="2"/>
        </w:numPr>
      </w:pPr>
      <w:r>
        <w:t xml:space="preserve">Build teaching mode interface</w:t>
      </w:r>
    </w:p>
    <w:p>
      <w:pPr>
        <w:pStyle w:val="ListParagraph"/>
        <w:numPr>
          <w:ilvl w:val="0"/>
          <w:numId w:val="2"/>
        </w:numPr>
      </w:pPr>
      <w:r>
        <w:t xml:space="preserve">Implement collaborative refinement features</w:t>
      </w:r>
    </w:p>
    <w:p>
      <w:pPr>
        <w:pStyle w:val="ListParagraph"/>
        <w:numPr>
          <w:ilvl w:val="0"/>
          <w:numId w:val="2"/>
        </w:numPr>
      </w:pPr>
      <w:r>
        <w:t xml:space="preserve">Add expert annotation capabilities</w:t>
      </w:r>
    </w:p>
    <w:p>
      <w:pPr>
        <w:pStyle w:val="ListParagraph"/>
        <w:numPr>
          <w:ilvl w:val="0"/>
          <w:numId w:val="2"/>
        </w:numPr>
      </w:pPr>
      <w:r>
        <w:t xml:space="preserve">Conduct expert teaching sessions (capture 15-20 initial rules)</w:t>
      </w:r>
    </w:p>
    <w:p>
      <w:r>
        <w:t xml:space="preserve"/>
      </w:r>
    </w:p>
    <w:p>
      <w:pPr>
        <w:pStyle w:val="Heading2"/>
      </w:pPr>
      <w:r>
        <w:t xml:space="preserve">Phase 4: Full System Integration (Weeks 10-12)</w:t>
      </w:r>
    </w:p>
    <w:p>
      <w:pPr>
        <w:pStyle w:val="ListParagraph"/>
        <w:numPr>
          <w:ilvl w:val="0"/>
          <w:numId w:val="2"/>
        </w:numPr>
      </w:pPr>
      <w:r>
        <w:t xml:space="preserve">All agents memory-enabled with expert knowledge</w:t>
      </w:r>
    </w:p>
    <w:p>
      <w:pPr>
        <w:pStyle w:val="ListParagraph"/>
        <w:numPr>
          <w:ilvl w:val="0"/>
          <w:numId w:val="2"/>
        </w:numPr>
      </w:pPr>
      <w:r>
        <w:t xml:space="preserve">SubcategoryAnalystAgent applies domain rules</w:t>
      </w:r>
    </w:p>
    <w:p>
      <w:pPr>
        <w:pStyle w:val="ListParagraph"/>
        <w:numPr>
          <w:ilvl w:val="0"/>
          <w:numId w:val="2"/>
        </w:numPr>
      </w:pPr>
      <w:r>
        <w:t xml:space="preserve">Data collectors use expert source preferences</w:t>
      </w:r>
    </w:p>
    <w:p>
      <w:pPr>
        <w:pStyle w:val="ListParagraph"/>
        <w:numPr>
          <w:ilvl w:val="0"/>
          <w:numId w:val="2"/>
        </w:numPr>
      </w:pPr>
      <w:r>
        <w:t xml:space="preserve">Full ranking cycle with 20+ countries</w:t>
      </w:r>
    </w:p>
    <w:p>
      <w:pPr>
        <w:pStyle w:val="ListParagraph"/>
        <w:numPr>
          <w:ilvl w:val="0"/>
          <w:numId w:val="2"/>
        </w:numPr>
      </w:pPr>
      <w:r>
        <w:t xml:space="preserve">Measure improvement vs. baseline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Total: 3 months to production</w:t>
      </w:r>
    </w:p>
    <w:p>
      <w:r>
        <w:t xml:space="preserve"/>
      </w:r>
    </w:p>
    <w:p>
      <w:pPr>
        <w:pStyle w:val="Heading1"/>
      </w:pPr>
      <w:r>
        <w:t xml:space="preserve">9. Conclusion</w:t>
      </w:r>
    </w:p>
    <w:p>
      <w:r>
        <w:t xml:space="preserve"/>
      </w:r>
    </w:p>
    <w:p>
      <w:r>
        <w:rPr>
          <w:b/>
          <w:bCs/>
          <w:color w:val="CC0000"/>
          <w:sz w:val="28"/>
          <w:szCs w:val="28"/>
        </w:rPr>
        <w:t xml:space="preserve">THIS IS YOUR COMPETITIVE ADVANTAGE! 🎯</w:t>
      </w:r>
    </w:p>
    <w:p>
      <w:r>
        <w:t xml:space="preserve"/>
      </w:r>
    </w:p>
    <w:p>
      <w:r>
        <w:t xml:space="preserve">With world-class analysts as users, your system becomes: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Knowledge Preservation Engine: </w:t>
      </w:r>
      <w:r>
        <w:t xml:space="preserve">Captures expert wisdom before they retire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Knowledge Amplifier: </w:t>
      </w:r>
      <w:r>
        <w:t xml:space="preserve">Makes junior analysts perform at senior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Consistency Engine: </w:t>
      </w:r>
      <w:r>
        <w:t xml:space="preserve">Applies expert judgment uniformly across all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Learning Platform: </w:t>
      </w:r>
      <w:r>
        <w:t xml:space="preserve">Gets smarter with every expert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Institutional Memory: </w:t>
      </w:r>
      <w:r>
        <w:t xml:space="preserve">Never lose hard-won domain knowledge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After 12 months:</w:t>
      </w:r>
    </w:p>
    <w:p>
      <w:r>
        <w:rPr>
          <w:sz w:val="20"/>
          <w:szCs w:val="20"/>
        </w:rPr>
        <w:t xml:space="preserve">Your system will embody 50+ years of collective renewable energy expertise. Anyone using it will produce analysis that reflects world-class domain knowledge.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This is not just a ranking system.</w:t>
      </w:r>
    </w:p>
    <w:p>
      <w:r>
        <w:rPr>
          <w:b/>
          <w:bCs/>
          <w:color w:val="0066CC"/>
          <w:sz w:val="24"/>
          <w:szCs w:val="24"/>
        </w:rPr>
        <w:t xml:space="preserve">This is a KNOWLEDGE AMPLIFICATION PLATFORM that makes your entire organization more effective.</w:t>
      </w:r>
    </w:p>
    <w:p>
      <w:r>
        <w:t xml:space="preserve"/>
      </w:r>
    </w:p>
    <w:p>
      <w:r>
        <w:rPr>
          <w:sz w:val="20"/>
          <w:szCs w:val="20"/>
        </w:rPr>
        <w:t xml:space="preserve">Cost: 3 months development + ongoing expert feedback sessions</w:t>
      </w:r>
    </w:p>
    <w:p>
      <w:r>
        <w:rPr>
          <w:b/>
          <w:bCs/>
          <w:color w:val="00AA00"/>
          <w:sz w:val="20"/>
          <w:szCs w:val="20"/>
        </w:rPr>
        <w:t xml:space="preserve">Benefit: Decades of expertise encoded, preserved, and scaled across your organization</w:t>
      </w:r>
    </w:p>
    <w:p>
      <w:r>
        <w:t xml:space="preserve"/>
      </w:r>
    </w:p>
    <w:p>
      <w:r>
        <w:rPr>
          <w:b/>
          <w:bCs/>
          <w:color w:val="00AA00"/>
          <w:sz w:val="24"/>
          <w:szCs w:val="24"/>
        </w:rPr>
        <w:t xml:space="preserve">This is the definition of competitive advantage.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2025-12-16T03:36:08.697Z</dcterms:created>
  <dcterms:modified xsi:type="dcterms:W3CDTF">2025-12-16T03:36:08.698Z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