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F1" w:rsidRDefault="00437EF1" w:rsidP="00437EF1">
      <w:pPr>
        <w:pStyle w:val="Heading1"/>
        <w:spacing w:before="0"/>
        <w:jc w:val="center"/>
        <w:rPr>
          <w:rFonts w:ascii="Arial" w:hAnsi="Arial" w:cs="Arial"/>
          <w:color w:val="303030"/>
          <w:sz w:val="42"/>
          <w:szCs w:val="42"/>
        </w:rPr>
      </w:pPr>
      <w:r>
        <w:rPr>
          <w:rFonts w:ascii="Arial" w:hAnsi="Arial" w:cs="Arial"/>
          <w:b/>
          <w:bCs/>
          <w:color w:val="303030"/>
          <w:sz w:val="42"/>
          <w:szCs w:val="42"/>
        </w:rPr>
        <w:t>PL/SQL - Data Types</w:t>
      </w:r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9399"/>
      </w:tblGrid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proofErr w:type="spellStart"/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Category &amp; Description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Scalar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Single values with no internal components, such as a </w:t>
            </w: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NUMBER, DATE,</w:t>
            </w: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or </w:t>
            </w: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BOOLEAN</w:t>
            </w: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Large Object (LOB)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Pointers to large objects that are stored separately from other data items, such as text, graphic images, video clips, and sound waveforms.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Composite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items that have internal components that can be accessed individually. For example, collections and records.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proofErr w:type="spellStart"/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Category &amp; Description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Scalar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Single values with no internal components, such as a NUMBER, DATE, or BOOLEAN.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Large Object (LOB)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Pointers to large objects that are stored separately from other data items, such as text, graphic images, video clips, and sound waveforms.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Composite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 items that have internal components that can be accessed individually. For example, collections and records.</w:t>
            </w:r>
          </w:p>
        </w:tc>
      </w:tr>
    </w:tbl>
    <w:p w:rsidR="00437EF1" w:rsidRPr="00BE3556" w:rsidRDefault="00437EF1" w:rsidP="00437EF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E3556">
        <w:rPr>
          <w:rFonts w:ascii="Arial" w:eastAsia="Times New Roman" w:hAnsi="Arial" w:cs="Arial"/>
          <w:color w:val="000000"/>
          <w:sz w:val="24"/>
          <w:szCs w:val="24"/>
        </w:rPr>
        <w:t>PL/SQL provides subtypes of data types. For example, the data type NUMBER has a subtype called INTEGER. You can use the subtypes in your PL/SQL program to make the data types compatible with data types in other programs while embedding the PL/SQL code in another program, such as a Java program.</w:t>
      </w:r>
    </w:p>
    <w:p w:rsidR="00437EF1" w:rsidRPr="00BE3556" w:rsidRDefault="00437EF1" w:rsidP="00437EF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E3556">
        <w:rPr>
          <w:rFonts w:ascii="Arial" w:eastAsia="Times New Roman" w:hAnsi="Arial" w:cs="Arial"/>
          <w:color w:val="000000"/>
          <w:sz w:val="35"/>
          <w:szCs w:val="35"/>
        </w:rPr>
        <w:t>PL/SQL Numeric Data Types and Subtypes</w:t>
      </w:r>
    </w:p>
    <w:p w:rsidR="00437EF1" w:rsidRPr="00BE3556" w:rsidRDefault="00437EF1" w:rsidP="00437EF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E3556">
        <w:rPr>
          <w:rFonts w:ascii="Arial" w:eastAsia="Times New Roman" w:hAnsi="Arial" w:cs="Arial"/>
          <w:color w:val="000000"/>
          <w:sz w:val="24"/>
          <w:szCs w:val="24"/>
        </w:rPr>
        <w:lastRenderedPageBreak/>
        <w:t>Following table lists out the PL/SQL pre-defined numeric data types and their sub-types −</w:t>
      </w:r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9394"/>
      </w:tblGrid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proofErr w:type="spellStart"/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Data Type &amp; Description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PLS_INTEGER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Signed integer in range -2,147,483,648 through 2,147,483,647, represented in 32 bits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BINARY_INTEGER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Signed integer in range -2,147,483,648 through 2,147,483,647, represented in 32 bits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BINARY_FLOAT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Single-precision IEEE 754-format floating-point number</w:t>
            </w:r>
          </w:p>
        </w:tc>
      </w:tr>
    </w:tbl>
    <w:p w:rsidR="00437EF1" w:rsidRPr="00BE3556" w:rsidRDefault="00437EF1" w:rsidP="00437EF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E3556">
        <w:rPr>
          <w:rFonts w:ascii="Arial" w:eastAsia="Times New Roman" w:hAnsi="Arial" w:cs="Arial"/>
          <w:color w:val="000000"/>
          <w:sz w:val="35"/>
          <w:szCs w:val="35"/>
        </w:rPr>
        <w:t>PL/SQL Character Data Types and Subtypes</w:t>
      </w:r>
    </w:p>
    <w:p w:rsidR="00437EF1" w:rsidRPr="00BE3556" w:rsidRDefault="00437EF1" w:rsidP="00437EF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E3556">
        <w:rPr>
          <w:rFonts w:ascii="Arial" w:eastAsia="Times New Roman" w:hAnsi="Arial" w:cs="Arial"/>
          <w:color w:val="000000"/>
          <w:sz w:val="24"/>
          <w:szCs w:val="24"/>
        </w:rPr>
        <w:t>Following is the detail of PL/SQL pre-defined character data types and their sub-types −</w:t>
      </w:r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9209"/>
      </w:tblGrid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proofErr w:type="spellStart"/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Data Type &amp; Description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Fixed-length character string with maximum size of 32,767 bytes</w:t>
            </w:r>
          </w:p>
        </w:tc>
      </w:tr>
      <w:tr w:rsidR="00437EF1" w:rsidRPr="00BE3556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7EF1" w:rsidRPr="00BE3556" w:rsidRDefault="00437EF1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VARCHAR2</w:t>
            </w:r>
          </w:p>
          <w:p w:rsidR="00437EF1" w:rsidRPr="00BE3556" w:rsidRDefault="00437EF1" w:rsidP="00217E74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35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Variable-length character string with maximum size of 32,767 bytes</w:t>
            </w:r>
          </w:p>
        </w:tc>
      </w:tr>
    </w:tbl>
    <w:p w:rsidR="00437EF1" w:rsidRDefault="00437EF1" w:rsidP="00437EF1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NULLs in PL/SQL</w:t>
      </w:r>
    </w:p>
    <w:p w:rsidR="00437EF1" w:rsidRDefault="00437EF1" w:rsidP="00437EF1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PL/SQL NULL values represent </w:t>
      </w:r>
      <w:r>
        <w:rPr>
          <w:rFonts w:ascii="Arial" w:hAnsi="Arial" w:cs="Arial"/>
          <w:b/>
          <w:bCs/>
          <w:color w:val="000000"/>
        </w:rPr>
        <w:t>missing</w:t>
      </w:r>
      <w:r>
        <w:rPr>
          <w:rFonts w:ascii="Arial" w:hAnsi="Arial" w:cs="Arial"/>
          <w:color w:val="000000"/>
        </w:rPr>
        <w:t> or </w:t>
      </w:r>
      <w:r>
        <w:rPr>
          <w:rFonts w:ascii="Arial" w:hAnsi="Arial" w:cs="Arial"/>
          <w:b/>
          <w:bCs/>
          <w:color w:val="000000"/>
        </w:rPr>
        <w:t>unknown data</w:t>
      </w:r>
      <w:r>
        <w:rPr>
          <w:rFonts w:ascii="Arial" w:hAnsi="Arial" w:cs="Arial"/>
          <w:color w:val="000000"/>
        </w:rPr>
        <w:t> and they are not an integer, a character, or any other specific data type.</w:t>
      </w:r>
    </w:p>
    <w:p w:rsidR="009A7744" w:rsidRDefault="00437EF1">
      <w:bookmarkStart w:id="0" w:name="_GoBack"/>
      <w:bookmarkEnd w:id="0"/>
    </w:p>
    <w:sectPr w:rsidR="009A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F1"/>
    <w:rsid w:val="000135CA"/>
    <w:rsid w:val="00437EF1"/>
    <w:rsid w:val="00C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79484-D8BA-448C-A922-8AD01A06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EF1"/>
  </w:style>
  <w:style w:type="paragraph" w:styleId="Heading1">
    <w:name w:val="heading 1"/>
    <w:basedOn w:val="Normal"/>
    <w:next w:val="Normal"/>
    <w:link w:val="Heading1Char"/>
    <w:uiPriority w:val="9"/>
    <w:qFormat/>
    <w:rsid w:val="00437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7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E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2022-09-21T04:38:00Z</dcterms:created>
  <dcterms:modified xsi:type="dcterms:W3CDTF">2022-09-21T04:38:00Z</dcterms:modified>
</cp:coreProperties>
</file>