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Worm Classification Training Report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Visual Verification of Input Data</w:t>
            </w:r>
          </w:p>
        </w:tc>
        <w:tc>
          <w:tcPr>
            <w:tcW w:type="dxa" w:w="4320"/>
          </w:tcPr>
          <w:p>
            <w:r>
              <w:t>[Add notes on visual inspection here]</w:t>
            </w:r>
          </w:p>
        </w:tc>
      </w:tr>
      <w:tr>
        <w:tc>
          <w:tcPr>
            <w:tcW w:type="dxa" w:w="4320"/>
          </w:tcPr>
          <w:p>
            <w:r>
              <w:t>Training/Testing Splits</w:t>
            </w:r>
          </w:p>
        </w:tc>
        <w:tc>
          <w:tcPr>
            <w:tcW w:type="dxa" w:w="4320"/>
          </w:tcPr>
          <w:p>
            <w:r>
              <w:t>Train: 8691, Test: 2173 (20% test)</w:t>
            </w:r>
          </w:p>
        </w:tc>
      </w:tr>
      <w:tr>
        <w:tc>
          <w:tcPr>
            <w:tcW w:type="dxa" w:w="4320"/>
          </w:tcPr>
          <w:p>
            <w:r>
              <w:t>Input Feature Dimension</w:t>
            </w:r>
          </w:p>
        </w:tc>
        <w:tc>
          <w:tcPr>
            <w:tcW w:type="dxa" w:w="4320"/>
          </w:tcPr>
          <w:p>
            <w:r>
              <w:t>Original: 5812</w:t>
            </w:r>
          </w:p>
        </w:tc>
      </w:tr>
      <w:tr>
        <w:tc>
          <w:tcPr>
            <w:tcW w:type="dxa" w:w="4320"/>
          </w:tcPr>
          <w:p>
            <w:r>
              <w:t>Preprocessing</w:t>
            </w:r>
          </w:p>
        </w:tc>
        <w:tc>
          <w:tcPr>
            <w:tcW w:type="dxa" w:w="4320"/>
          </w:tcPr>
          <w:p>
            <w:r>
              <w:t>Median blur, Canny, Otsu threshold, morph (open/close 1), contour filter</w:t>
            </w:r>
          </w:p>
        </w:tc>
      </w:tr>
      <w:tr>
        <w:tc>
          <w:tcPr>
            <w:tcW w:type="dxa" w:w="4320"/>
          </w:tcPr>
          <w:p>
            <w:r>
              <w:t>Shape Features</w:t>
            </w:r>
          </w:p>
        </w:tc>
        <w:tc>
          <w:tcPr>
            <w:tcW w:type="dxa" w:w="4320"/>
          </w:tcPr>
          <w:p>
            <w:r>
              <w:t>area, eccentricity, solidity, axis ratio from filtered contour</w:t>
            </w:r>
          </w:p>
        </w:tc>
      </w:tr>
      <w:tr>
        <w:tc>
          <w:tcPr>
            <w:tcW w:type="dxa" w:w="4320"/>
          </w:tcPr>
          <w:p>
            <w:r>
              <w:t>Logistic Regression Parameters</w:t>
            </w:r>
          </w:p>
        </w:tc>
        <w:tc>
          <w:tcPr>
            <w:tcW w:type="dxa" w:w="4320"/>
          </w:tcPr>
          <w:p>
            <w:r>
              <w:t>SGDClassifier(loss='log_loss', alpha=0.01, class_weight='balanced')</w:t>
            </w:r>
          </w:p>
        </w:tc>
      </w:tr>
      <w:tr>
        <w:tc>
          <w:tcPr>
            <w:tcW w:type="dxa" w:w="4320"/>
          </w:tcPr>
          <w:p>
            <w:r>
              <w:t>Training Time</w:t>
            </w:r>
          </w:p>
        </w:tc>
        <w:tc>
          <w:tcPr>
            <w:tcW w:type="dxa" w:w="4320"/>
          </w:tcPr>
          <w:p>
            <w:r>
              <w:t>36.05 seconds</w:t>
            </w:r>
          </w:p>
        </w:tc>
      </w:tr>
      <w:tr>
        <w:tc>
          <w:tcPr>
            <w:tcW w:type="dxa" w:w="4320"/>
          </w:tcPr>
          <w:p>
            <w:r>
              <w:t>Test Accuracy</w:t>
            </w:r>
          </w:p>
        </w:tc>
        <w:tc>
          <w:tcPr>
            <w:tcW w:type="dxa" w:w="4320"/>
          </w:tcPr>
          <w:p>
            <w:r>
              <w:t>0.6475</w:t>
            </w:r>
          </w:p>
        </w:tc>
      </w:tr>
      <w:tr>
        <w:tc>
          <w:tcPr>
            <w:tcW w:type="dxa" w:w="4320"/>
          </w:tcPr>
          <w:p>
            <w:r>
              <w:t>Confusion Matrix</w:t>
            </w:r>
          </w:p>
        </w:tc>
        <w:tc>
          <w:tcPr>
            <w:tcW w:type="dxa" w:w="4320"/>
          </w:tcPr>
          <w:p>
            <w:r>
              <w:t>[[1040   60]</w:t>
              <w:br/>
              <w:t xml:space="preserve"> [ 706  367]]</w:t>
            </w:r>
          </w:p>
        </w:tc>
      </w:tr>
      <w:tr>
        <w:tc>
          <w:tcPr>
            <w:tcW w:type="dxa" w:w="4320"/>
          </w:tcPr>
          <w:p>
            <w:r>
              <w:t>Classification Report</w:t>
            </w:r>
          </w:p>
        </w:tc>
        <w:tc>
          <w:tcPr>
            <w:tcW w:type="dxa" w:w="4320"/>
          </w:tcPr>
          <w:p>
            <w:r>
              <w:t xml:space="preserve">              precision    recall  f1-score   support</w:t>
              <w:br/>
              <w:br/>
              <w:t xml:space="preserve">           0     0.5956    0.9455    0.7309      1100</w:t>
              <w:br/>
              <w:t xml:space="preserve">           1     0.8595    0.3420    0.4893      1073</w:t>
              <w:br/>
              <w:br/>
              <w:t xml:space="preserve">    accuracy                         0.6475      2173</w:t>
              <w:br/>
              <w:t xml:space="preserve">   macro avg     0.7276    0.6437    0.6101      2173</w:t>
              <w:br/>
              <w:t>weighted avg     0.7259    0.6475    0.6116      2173</w:t>
              <w:br/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