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LR Report</w:t>
      </w:r>
    </w:p>
    <w:p>
      <w:r>
        <w:t>Accuracy: 0.8647</w:t>
      </w:r>
    </w:p>
    <w:p>
      <w:r>
        <w:t>Best alpha: 0.03</w:t>
      </w:r>
    </w:p>
    <w:p>
      <w:r>
        <w:t>Confusion matrix:</w:t>
      </w:r>
    </w:p>
    <w:p>
      <w:r>
        <w:t>[[1021   79]</w:t>
        <w:br/>
        <w:t xml:space="preserve"> [ 215  858]]</w:t>
      </w:r>
    </w:p>
    <w:p>
      <w:r>
        <w:t>Classification report:</w:t>
      </w:r>
    </w:p>
    <w:p>
      <w:r>
        <w:t xml:space="preserve">              precision    recall  f1-score   support</w:t>
        <w:br/>
        <w:br/>
        <w:t xml:space="preserve">           0     0.8261    0.9282    0.8741      1100</w:t>
        <w:br/>
        <w:t xml:space="preserve">           1     0.9157    0.7996    0.8537      1073</w:t>
        <w:br/>
        <w:br/>
        <w:t xml:space="preserve">    accuracy                         0.8647      2173</w:t>
        <w:br/>
        <w:t xml:space="preserve">   macro avg     0.8709    0.8639    0.8639      2173</w:t>
        <w:br/>
        <w:t>weighted avg     0.8703    0.8647    0.8641      2173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