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simply J2ME or MIDP Application Program to display a message “Welcome to J2ME world”.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javax.microedition.lcdui.*;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javax.microedition.midlet.*;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helloWorld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extends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MIDlet {</w:t>
        <w:br w:type="textWrapping"/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Display display;</w:t>
        <w:br w:type="textWrapping"/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Form helloFrm;</w:t>
        <w:br w:type="textWrapping"/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helloWorld() {</w:t>
        <w:br w:type="textWrapping"/>
        <w:tab/>
        <w:tab/>
        <w:t xml:space="preserve">helloFrm =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Form(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"Hello everybody! Let us experience J2ME programming"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);</w:t>
        <w:br w:type="textWrapping"/>
        <w:tab/>
        <w:t xml:space="preserve">}</w:t>
        <w:br w:type="textWrapping"/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protected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startApp() {</w:t>
        <w:br w:type="textWrapping"/>
        <w:tab/>
        <w:tab/>
        <w:t xml:space="preserve">display = Display.getDisplay(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);</w:t>
        <w:br w:type="textWrapping"/>
        <w:tab/>
        <w:tab/>
        <w:t xml:space="preserve">display.setCurrent(helloFrm);</w:t>
        <w:br w:type="textWrapping"/>
        <w:tab/>
        <w:t xml:space="preserve">}</w:t>
        <w:br w:type="textWrapping"/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protected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pauseApp() {</w:t>
        <w:br w:type="textWrapping"/>
        <w:tab/>
        <w:t xml:space="preserve">}</w:t>
        <w:br w:type="textWrapping"/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protected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destroyApp(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boolean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unconditional) {</w:t>
        <w:br w:type="textWrapping"/>
        <w:tab/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262188" cy="500648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5006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