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02350200" w:rsidR="00604E29" w:rsidRDefault="00C27B72">
            <w:r w:rsidRPr="00C27B72">
              <w:t>15 February 202</w:t>
            </w:r>
            <w:r w:rsidR="00672D2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5098B53B" w:rsidR="00604E29" w:rsidRDefault="00672D2D">
            <w:r w:rsidRPr="00672D2D">
              <w:t>SWTID-2026-1718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D50B851" w:rsidR="00604E29" w:rsidRDefault="00672D2D">
            <w:r w:rsidRPr="00672D2D">
              <w:t>Streamlining ticket assignment for efficient support operations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41599"/>
    <w:rsid w:val="00604E29"/>
    <w:rsid w:val="00672D2D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5</cp:revision>
  <dcterms:created xsi:type="dcterms:W3CDTF">2022-09-18T16:51:00Z</dcterms:created>
  <dcterms:modified xsi:type="dcterms:W3CDTF">2026-04-06T09:58:00Z</dcterms:modified>
</cp:coreProperties>
</file>