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EEDA1" w14:textId="19A750D6" w:rsidR="003D44BD" w:rsidRPr="003D44BD" w:rsidRDefault="003D44BD" w:rsidP="003D44BD">
      <w:pPr>
        <w:pBdr>
          <w:bottom w:val="single" w:sz="6" w:space="6" w:color="000000"/>
        </w:pBdr>
        <w:tabs>
          <w:tab w:val="left" w:pos="4800"/>
        </w:tabs>
        <w:spacing w:after="240"/>
        <w:jc w:val="center"/>
        <w:rPr>
          <w:b/>
          <w:bCs/>
          <w:sz w:val="28"/>
          <w:szCs w:val="28"/>
        </w:rPr>
      </w:pPr>
      <w:r w:rsidRPr="003D44BD">
        <w:rPr>
          <w:b/>
          <w:bCs/>
          <w:sz w:val="28"/>
          <w:szCs w:val="28"/>
        </w:rPr>
        <w:t>PROJECT REVIEW -1</w:t>
      </w:r>
    </w:p>
    <w:p w14:paraId="7E20A7AE" w14:textId="01DC74AA" w:rsidR="003D44BD" w:rsidRPr="003D44BD" w:rsidRDefault="003D44BD" w:rsidP="003D44BD">
      <w:pPr>
        <w:pBdr>
          <w:bottom w:val="single" w:sz="6" w:space="6" w:color="000000"/>
        </w:pBdr>
        <w:tabs>
          <w:tab w:val="left" w:pos="4800"/>
        </w:tabs>
        <w:spacing w:after="240"/>
        <w:jc w:val="center"/>
        <w:rPr>
          <w:b/>
          <w:bCs/>
          <w:sz w:val="28"/>
          <w:szCs w:val="28"/>
        </w:rPr>
      </w:pPr>
      <w:r w:rsidRPr="003D44BD">
        <w:rPr>
          <w:b/>
          <w:bCs/>
          <w:sz w:val="28"/>
          <w:szCs w:val="28"/>
        </w:rPr>
        <w:t>ADVANCED PYTHON PROGRAMMING</w:t>
      </w:r>
    </w:p>
    <w:p w14:paraId="19CEB71A" w14:textId="028FBD3A" w:rsidR="00FA2599" w:rsidRDefault="00000000">
      <w:pPr>
        <w:pBdr>
          <w:bottom w:val="single" w:sz="6" w:space="6" w:color="000000"/>
        </w:pBdr>
        <w:tabs>
          <w:tab w:val="left" w:pos="4800"/>
        </w:tabs>
        <w:spacing w:after="240"/>
      </w:pPr>
      <w:r w:rsidRPr="003D44BD">
        <w:rPr>
          <w:b/>
          <w:bCs/>
        </w:rPr>
        <w:t>Name:</w:t>
      </w:r>
      <w:r>
        <w:t xml:space="preserve"> </w:t>
      </w:r>
      <w:r w:rsidR="003D44BD">
        <w:t>Rishi Kethan Reddy</w:t>
      </w:r>
      <w:r>
        <w:tab/>
      </w:r>
      <w:r w:rsidR="003D44BD">
        <w:t xml:space="preserve">                           </w:t>
      </w:r>
      <w:r w:rsidRPr="003D44BD">
        <w:rPr>
          <w:b/>
          <w:bCs/>
        </w:rPr>
        <w:t>Register No.:</w:t>
      </w:r>
      <w:r w:rsidR="003D44BD">
        <w:t xml:space="preserve"> 23MID0139</w:t>
      </w:r>
    </w:p>
    <w:p w14:paraId="2A533172" w14:textId="77777777" w:rsidR="00FA2599" w:rsidRDefault="00000000">
      <w:pPr>
        <w:pStyle w:val="Heading1"/>
      </w:pPr>
      <w:r>
        <w:t>1. Title</w:t>
      </w:r>
    </w:p>
    <w:p w14:paraId="549CA373" w14:textId="77777777" w:rsidR="00FA2599" w:rsidRPr="003D44BD" w:rsidRDefault="00000000">
      <w:pPr>
        <w:spacing w:after="120" w:line="300" w:lineRule="auto"/>
      </w:pPr>
      <w:proofErr w:type="spellStart"/>
      <w:r w:rsidRPr="003D44BD">
        <w:t>PyPI</w:t>
      </w:r>
      <w:proofErr w:type="spellEnd"/>
      <w:r w:rsidRPr="003D44BD">
        <w:t xml:space="preserve"> Sentinel: Pre-Install Malware and </w:t>
      </w:r>
      <w:proofErr w:type="spellStart"/>
      <w:r w:rsidRPr="003D44BD">
        <w:t>Typosquat</w:t>
      </w:r>
      <w:proofErr w:type="spellEnd"/>
      <w:r w:rsidRPr="003D44BD">
        <w:t xml:space="preserve"> Detection for Python Packages</w:t>
      </w:r>
    </w:p>
    <w:p w14:paraId="18376618" w14:textId="77777777" w:rsidR="00FA2599" w:rsidRDefault="00000000">
      <w:pPr>
        <w:pStyle w:val="Heading1"/>
      </w:pPr>
      <w:r>
        <w:t>2. What does the website do?</w:t>
      </w:r>
    </w:p>
    <w:p w14:paraId="20546F1A" w14:textId="77777777" w:rsidR="00FA2599" w:rsidRDefault="00000000">
      <w:pPr>
        <w:spacing w:after="40" w:line="300" w:lineRule="auto"/>
      </w:pPr>
      <w:r>
        <w:t>Sentinel checks a Python package for malware and copycat names before you install it.</w:t>
      </w:r>
    </w:p>
    <w:p w14:paraId="6236FDC1" w14:textId="77777777" w:rsidR="00FA2599" w:rsidRDefault="00000000">
      <w:pPr>
        <w:spacing w:after="120" w:line="300" w:lineRule="auto"/>
      </w:pPr>
      <w:r>
        <w:t>It shows a 0-100 risk score with the exact findings and file locations behind it.</w:t>
      </w:r>
    </w:p>
    <w:p w14:paraId="72B1AFA0" w14:textId="77777777" w:rsidR="00FA2599" w:rsidRDefault="00000000">
      <w:pPr>
        <w:pStyle w:val="Heading1"/>
      </w:pPr>
      <w:r>
        <w:t>3. Frontend</w:t>
      </w:r>
    </w:p>
    <w:p w14:paraId="441B2783" w14:textId="77777777" w:rsidR="003D44BD" w:rsidRDefault="003D44BD" w:rsidP="003D44BD">
      <w:pPr>
        <w:spacing w:before="80" w:after="240"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br/>
      </w:r>
      <w:r w:rsidRPr="003D44BD">
        <w:rPr>
          <w:i/>
          <w:iCs/>
          <w:sz w:val="22"/>
          <w:szCs w:val="22"/>
        </w:rPr>
        <w:drawing>
          <wp:inline distT="0" distB="0" distL="0" distR="0" wp14:anchorId="0E64D687" wp14:editId="5CA6A928">
            <wp:extent cx="5105400" cy="5237192"/>
            <wp:effectExtent l="0" t="0" r="0" b="1905"/>
            <wp:docPr id="20032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2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8090" cy="523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F810" w14:textId="6A03D637" w:rsidR="00FA2599" w:rsidRDefault="00000000" w:rsidP="003D44BD">
      <w:pPr>
        <w:spacing w:before="80" w:after="240"/>
        <w:jc w:val="center"/>
      </w:pPr>
      <w:r>
        <w:rPr>
          <w:i/>
          <w:iCs/>
          <w:sz w:val="22"/>
          <w:szCs w:val="22"/>
        </w:rPr>
        <w:t>Figure 1: Home page with the package search box</w:t>
      </w:r>
      <w:r w:rsidR="003D44BD">
        <w:rPr>
          <w:i/>
          <w:iCs/>
          <w:sz w:val="22"/>
          <w:szCs w:val="22"/>
        </w:rPr>
        <w:t>,</w:t>
      </w:r>
      <w:r w:rsidR="003D44BD" w:rsidRPr="003D44BD">
        <w:rPr>
          <w:i/>
          <w:iCs/>
          <w:sz w:val="22"/>
          <w:szCs w:val="22"/>
        </w:rPr>
        <w:t xml:space="preserve"> </w:t>
      </w:r>
      <w:r w:rsidR="003D44BD">
        <w:rPr>
          <w:i/>
          <w:iCs/>
          <w:sz w:val="22"/>
          <w:szCs w:val="22"/>
        </w:rPr>
        <w:t>s</w:t>
      </w:r>
      <w:r w:rsidR="003D44BD">
        <w:rPr>
          <w:i/>
          <w:iCs/>
          <w:sz w:val="22"/>
          <w:szCs w:val="22"/>
        </w:rPr>
        <w:t>can result</w:t>
      </w:r>
      <w:r w:rsidR="003D44BD">
        <w:rPr>
          <w:i/>
          <w:iCs/>
          <w:sz w:val="22"/>
          <w:szCs w:val="22"/>
        </w:rPr>
        <w:t>s</w:t>
      </w:r>
      <w:r w:rsidR="003D44BD">
        <w:rPr>
          <w:i/>
          <w:iCs/>
          <w:sz w:val="22"/>
          <w:szCs w:val="22"/>
        </w:rPr>
        <w:t xml:space="preserve"> with the risk gauge and findings</w:t>
      </w:r>
    </w:p>
    <w:p w14:paraId="483369DC" w14:textId="77777777" w:rsidR="00FA2599" w:rsidRDefault="00000000">
      <w:pPr>
        <w:pStyle w:val="Heading1"/>
      </w:pPr>
      <w:r>
        <w:lastRenderedPageBreak/>
        <w:t>4. Backend architecture</w:t>
      </w:r>
    </w:p>
    <w:p w14:paraId="77710884" w14:textId="77777777" w:rsidR="00FA2599" w:rsidRDefault="00000000">
      <w:pPr>
        <w:keepNext/>
        <w:spacing w:after="120" w:line="300" w:lineRule="auto"/>
      </w:pPr>
      <w:r>
        <w:t xml:space="preserve">The backend is a Python </w:t>
      </w:r>
      <w:proofErr w:type="spellStart"/>
      <w:r>
        <w:t>FastAPI</w:t>
      </w:r>
      <w:proofErr w:type="spellEnd"/>
      <w:r>
        <w:t xml:space="preserve"> service. A scan never installs or runs the package.</w:t>
      </w:r>
    </w:p>
    <w:p w14:paraId="4660A9DD" w14:textId="77777777" w:rsidR="00FA2599" w:rsidRDefault="00000000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73407F01" wp14:editId="0C554779">
            <wp:extent cx="5715000" cy="2686050"/>
            <wp:effectExtent l="0" t="0" r="0" b="0"/>
            <wp:docPr id="1" name="architecture" descr="Browser to Firebase Hosting to FastAPI on Cloud Run to PyPI, with the five scan steps inside the API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4B25" w14:textId="6F6E7A4E" w:rsidR="00FA2599" w:rsidRDefault="00000000">
      <w:pPr>
        <w:spacing w:before="80" w:after="240"/>
        <w:jc w:val="center"/>
      </w:pPr>
      <w:r>
        <w:rPr>
          <w:i/>
          <w:iCs/>
          <w:sz w:val="22"/>
          <w:szCs w:val="22"/>
        </w:rPr>
        <w:t xml:space="preserve">Figure </w:t>
      </w:r>
      <w:r w:rsidR="003D44BD">
        <w:rPr>
          <w:i/>
          <w:iCs/>
          <w:sz w:val="22"/>
          <w:szCs w:val="22"/>
        </w:rPr>
        <w:t>2</w:t>
      </w:r>
      <w:r>
        <w:rPr>
          <w:i/>
          <w:iCs/>
          <w:sz w:val="22"/>
          <w:szCs w:val="22"/>
        </w:rPr>
        <w:t>: Backend architecture</w:t>
      </w:r>
    </w:p>
    <w:p w14:paraId="008C8557" w14:textId="77777777" w:rsidR="00FA2599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Fetcher: </w:t>
      </w:r>
      <w:r>
        <w:t xml:space="preserve">downloads the package archive from </w:t>
      </w:r>
      <w:proofErr w:type="spellStart"/>
      <w:r>
        <w:t>PyPI</w:t>
      </w:r>
      <w:proofErr w:type="spellEnd"/>
      <w:r>
        <w:t xml:space="preserve"> and reads only the .</w:t>
      </w:r>
      <w:proofErr w:type="spellStart"/>
      <w:r>
        <w:t>py</w:t>
      </w:r>
      <w:proofErr w:type="spellEnd"/>
      <w:r>
        <w:t xml:space="preserve"> files in memory.</w:t>
      </w:r>
    </w:p>
    <w:p w14:paraId="29E4053E" w14:textId="77777777" w:rsidR="00FA2599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Static analysis: </w:t>
      </w:r>
      <w:r>
        <w:t xml:space="preserve">parses the code with Python's </w:t>
      </w:r>
      <w:proofErr w:type="spellStart"/>
      <w:r>
        <w:t>ast</w:t>
      </w:r>
      <w:proofErr w:type="spellEnd"/>
      <w:r>
        <w:t xml:space="preserve"> module and finds hidden payloads, dynamic exec or eval, network calls, system commands and credential-file paths, tagged by when the code runs (install, import or runtime).</w:t>
      </w:r>
    </w:p>
    <w:p w14:paraId="2BA9DC90" w14:textId="77777777" w:rsidR="00FA2599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Metadata: </w:t>
      </w:r>
      <w:r>
        <w:t>measures how close the name is to popular packages (</w:t>
      </w:r>
      <w:proofErr w:type="spellStart"/>
      <w:r>
        <w:t>typosquatting</w:t>
      </w:r>
      <w:proofErr w:type="spellEnd"/>
      <w:r>
        <w:t>), the package age and whether a source repository is linked.</w:t>
      </w:r>
    </w:p>
    <w:p w14:paraId="2E7F58C4" w14:textId="77777777" w:rsidR="00FA2599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Release diff: </w:t>
      </w:r>
      <w:r>
        <w:t>compares the version with the previous release and reports newly added risky behaviour.</w:t>
      </w:r>
    </w:p>
    <w:p w14:paraId="667D2E3B" w14:textId="77777777" w:rsidR="00FA2599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Scoring: </w:t>
      </w:r>
      <w:r>
        <w:t>combines the findings with weighted rules into a 0-100 score and returns JSON with the reasons. A machine-learning classifier is planned as the next stage.</w:t>
      </w:r>
    </w:p>
    <w:p w14:paraId="6B637984" w14:textId="77777777" w:rsidR="00FA2599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rPr>
          <w:b/>
          <w:bCs/>
        </w:rPr>
        <w:t xml:space="preserve">Clients: </w:t>
      </w:r>
      <w:r>
        <w:t xml:space="preserve">the same engine powers a command-line tool, and the partner website </w:t>
      </w:r>
      <w:proofErr w:type="spellStart"/>
      <w:r>
        <w:t>DepCheck</w:t>
      </w:r>
      <w:proofErr w:type="spellEnd"/>
      <w:r>
        <w:t xml:space="preserve"> calls this API.</w:t>
      </w:r>
    </w:p>
    <w:p w14:paraId="6239AAA5" w14:textId="77777777" w:rsidR="00FA2599" w:rsidRDefault="00000000">
      <w:pPr>
        <w:pStyle w:val="Heading1"/>
      </w:pPr>
      <w:r>
        <w:t>5. Are you hosting?</w:t>
      </w:r>
    </w:p>
    <w:p w14:paraId="59547925" w14:textId="77777777" w:rsidR="00FA2599" w:rsidRDefault="00000000">
      <w:pPr>
        <w:spacing w:after="120" w:line="300" w:lineRule="auto"/>
      </w:pPr>
      <w:r>
        <w:t>Yes. The website and its API will be hosted on Firebase and Google Cloud.</w:t>
      </w:r>
    </w:p>
    <w:tbl>
      <w:tblPr>
        <w:tblW w:w="9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7"/>
        <w:gridCol w:w="6418"/>
      </w:tblGrid>
      <w:tr w:rsidR="00FA2599" w14:paraId="20630837" w14:textId="77777777" w:rsidTr="003D44BD">
        <w:tblPrEx>
          <w:tblCellMar>
            <w:top w:w="0" w:type="dxa"/>
            <w:bottom w:w="0" w:type="dxa"/>
          </w:tblCellMar>
        </w:tblPrEx>
        <w:trPr>
          <w:trHeight w:val="203"/>
        </w:trPr>
        <w:tc>
          <w:tcPr>
            <w:tcW w:w="2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86E4A" w14:textId="77777777" w:rsidR="00FA2599" w:rsidRDefault="00000000">
            <w:r>
              <w:rPr>
                <w:b/>
                <w:bCs/>
              </w:rPr>
              <w:t>Website (frontend)</w:t>
            </w:r>
          </w:p>
        </w:tc>
        <w:tc>
          <w:tcPr>
            <w:tcW w:w="6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CB4C" w14:textId="77777777" w:rsidR="00FA2599" w:rsidRDefault="00000000">
            <w:r>
              <w:t>Firebase Hosting</w:t>
            </w:r>
          </w:p>
        </w:tc>
      </w:tr>
      <w:tr w:rsidR="00FA2599" w14:paraId="49EC31AE" w14:textId="77777777" w:rsidTr="003D44BD">
        <w:tblPrEx>
          <w:tblCellMar>
            <w:top w:w="0" w:type="dxa"/>
            <w:bottom w:w="0" w:type="dxa"/>
          </w:tblCellMar>
        </w:tblPrEx>
        <w:trPr>
          <w:trHeight w:val="415"/>
        </w:trPr>
        <w:tc>
          <w:tcPr>
            <w:tcW w:w="2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E526" w14:textId="77777777" w:rsidR="00FA2599" w:rsidRDefault="00000000">
            <w:r>
              <w:rPr>
                <w:b/>
                <w:bCs/>
              </w:rPr>
              <w:t>API (backend)</w:t>
            </w:r>
          </w:p>
        </w:tc>
        <w:tc>
          <w:tcPr>
            <w:tcW w:w="6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99B01" w14:textId="77777777" w:rsidR="00FA2599" w:rsidRDefault="00000000">
            <w:r>
              <w:t>Google Cloud Run (</w:t>
            </w:r>
            <w:proofErr w:type="spellStart"/>
            <w:r>
              <w:t>FastAPI</w:t>
            </w:r>
            <w:proofErr w:type="spellEnd"/>
            <w:r>
              <w:t xml:space="preserve"> in a container), reached through a Firebase Hosting rewrite from /</w:t>
            </w:r>
            <w:proofErr w:type="spellStart"/>
            <w:r>
              <w:t>api</w:t>
            </w:r>
            <w:proofErr w:type="spellEnd"/>
            <w:r>
              <w:t>/**</w:t>
            </w:r>
          </w:p>
        </w:tc>
      </w:tr>
    </w:tbl>
    <w:p w14:paraId="3B136CC4" w14:textId="77777777" w:rsidR="00B64761" w:rsidRDefault="00B64761"/>
    <w:sectPr w:rsidR="00B64761" w:rsidSect="003D44B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81EE1"/>
    <w:multiLevelType w:val="hybridMultilevel"/>
    <w:tmpl w:val="7272E30A"/>
    <w:lvl w:ilvl="0" w:tplc="87B0E94E">
      <w:start w:val="1"/>
      <w:numFmt w:val="bullet"/>
      <w:lvlText w:val="●"/>
      <w:lvlJc w:val="left"/>
      <w:pPr>
        <w:ind w:left="720" w:hanging="360"/>
      </w:pPr>
    </w:lvl>
    <w:lvl w:ilvl="1" w:tplc="F10E454E">
      <w:start w:val="1"/>
      <w:numFmt w:val="bullet"/>
      <w:lvlText w:val="○"/>
      <w:lvlJc w:val="left"/>
      <w:pPr>
        <w:ind w:left="1440" w:hanging="360"/>
      </w:pPr>
    </w:lvl>
    <w:lvl w:ilvl="2" w:tplc="127EDA72">
      <w:start w:val="1"/>
      <w:numFmt w:val="bullet"/>
      <w:lvlText w:val="■"/>
      <w:lvlJc w:val="left"/>
      <w:pPr>
        <w:ind w:left="2160" w:hanging="360"/>
      </w:pPr>
    </w:lvl>
    <w:lvl w:ilvl="3" w:tplc="01580386">
      <w:start w:val="1"/>
      <w:numFmt w:val="bullet"/>
      <w:lvlText w:val="●"/>
      <w:lvlJc w:val="left"/>
      <w:pPr>
        <w:ind w:left="2880" w:hanging="360"/>
      </w:pPr>
    </w:lvl>
    <w:lvl w:ilvl="4" w:tplc="AC0E2998">
      <w:start w:val="1"/>
      <w:numFmt w:val="bullet"/>
      <w:lvlText w:val="○"/>
      <w:lvlJc w:val="left"/>
      <w:pPr>
        <w:ind w:left="3600" w:hanging="360"/>
      </w:pPr>
    </w:lvl>
    <w:lvl w:ilvl="5" w:tplc="252ED12C">
      <w:start w:val="1"/>
      <w:numFmt w:val="bullet"/>
      <w:lvlText w:val="■"/>
      <w:lvlJc w:val="left"/>
      <w:pPr>
        <w:ind w:left="4320" w:hanging="360"/>
      </w:pPr>
    </w:lvl>
    <w:lvl w:ilvl="6" w:tplc="06A069E6">
      <w:start w:val="1"/>
      <w:numFmt w:val="bullet"/>
      <w:lvlText w:val="●"/>
      <w:lvlJc w:val="left"/>
      <w:pPr>
        <w:ind w:left="5040" w:hanging="360"/>
      </w:pPr>
    </w:lvl>
    <w:lvl w:ilvl="7" w:tplc="F54AC68E">
      <w:start w:val="1"/>
      <w:numFmt w:val="bullet"/>
      <w:lvlText w:val="●"/>
      <w:lvlJc w:val="left"/>
      <w:pPr>
        <w:ind w:left="5760" w:hanging="360"/>
      </w:pPr>
    </w:lvl>
    <w:lvl w:ilvl="8" w:tplc="C4266F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647304"/>
    <w:multiLevelType w:val="hybridMultilevel"/>
    <w:tmpl w:val="44807984"/>
    <w:lvl w:ilvl="0" w:tplc="2F505C0E">
      <w:start w:val="1"/>
      <w:numFmt w:val="bullet"/>
      <w:lvlText w:val="•"/>
      <w:lvlJc w:val="left"/>
      <w:pPr>
        <w:ind w:left="540" w:hanging="270"/>
      </w:pPr>
    </w:lvl>
    <w:lvl w:ilvl="1" w:tplc="12EADCA6">
      <w:numFmt w:val="decimal"/>
      <w:lvlText w:val=""/>
      <w:lvlJc w:val="left"/>
    </w:lvl>
    <w:lvl w:ilvl="2" w:tplc="77882D42">
      <w:numFmt w:val="decimal"/>
      <w:lvlText w:val=""/>
      <w:lvlJc w:val="left"/>
    </w:lvl>
    <w:lvl w:ilvl="3" w:tplc="9F32E72C">
      <w:numFmt w:val="decimal"/>
      <w:lvlText w:val=""/>
      <w:lvlJc w:val="left"/>
    </w:lvl>
    <w:lvl w:ilvl="4" w:tplc="07B628C2">
      <w:numFmt w:val="decimal"/>
      <w:lvlText w:val=""/>
      <w:lvlJc w:val="left"/>
    </w:lvl>
    <w:lvl w:ilvl="5" w:tplc="0F360DE4">
      <w:numFmt w:val="decimal"/>
      <w:lvlText w:val=""/>
      <w:lvlJc w:val="left"/>
    </w:lvl>
    <w:lvl w:ilvl="6" w:tplc="4F6C7A5A">
      <w:numFmt w:val="decimal"/>
      <w:lvlText w:val=""/>
      <w:lvlJc w:val="left"/>
    </w:lvl>
    <w:lvl w:ilvl="7" w:tplc="6FA8F900">
      <w:numFmt w:val="decimal"/>
      <w:lvlText w:val=""/>
      <w:lvlJc w:val="left"/>
    </w:lvl>
    <w:lvl w:ilvl="8" w:tplc="2384F708">
      <w:numFmt w:val="decimal"/>
      <w:lvlText w:val=""/>
      <w:lvlJc w:val="left"/>
    </w:lvl>
  </w:abstractNum>
  <w:num w:numId="1" w16cid:durableId="15884">
    <w:abstractNumId w:val="0"/>
    <w:lvlOverride w:ilvl="0">
      <w:startOverride w:val="1"/>
    </w:lvlOverride>
  </w:num>
  <w:num w:numId="2" w16cid:durableId="8864533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599"/>
    <w:rsid w:val="003D44BD"/>
    <w:rsid w:val="00B64761"/>
    <w:rsid w:val="00C413DA"/>
    <w:rsid w:val="00FA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345FD"/>
  <w15:docId w15:val="{0EAC221C-2A8E-40BC-B4C1-9135F9496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 Kethan Reddy</cp:lastModifiedBy>
  <cp:revision>2</cp:revision>
  <cp:lastPrinted>2026-10-08T06:36:00Z</cp:lastPrinted>
  <dcterms:created xsi:type="dcterms:W3CDTF">2026-10-08T06:01:00Z</dcterms:created>
  <dcterms:modified xsi:type="dcterms:W3CDTF">2026-10-08T06:36:00Z</dcterms:modified>
</cp:coreProperties>
</file>