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50646" w14:textId="5E8C669B" w:rsidR="00F81376" w:rsidRDefault="00F81376" w:rsidP="00006B93">
      <w:pPr>
        <w:pStyle w:val="Heading2"/>
        <w:spacing w:before="120" w:after="120"/>
        <w:jc w:val="center"/>
        <w:rPr>
          <w:rFonts w:cstheme="minorHAnsi"/>
          <w:color w:val="auto"/>
          <w:sz w:val="52"/>
          <w:szCs w:val="52"/>
        </w:rPr>
      </w:pPr>
      <w:r w:rsidRPr="00F81376">
        <w:rPr>
          <w:rFonts w:cstheme="minorHAnsi"/>
          <w:color w:val="auto"/>
          <w:sz w:val="52"/>
          <w:szCs w:val="52"/>
        </w:rPr>
        <w:t>RISHU ARYA</w:t>
      </w:r>
    </w:p>
    <w:p w14:paraId="2B09C806" w14:textId="6DC7FD42" w:rsidR="00F81376" w:rsidRPr="00F81376" w:rsidRDefault="00F81376" w:rsidP="00CA76B3">
      <w:pPr>
        <w:ind w:left="170"/>
        <w:jc w:val="center"/>
      </w:pPr>
      <w:hyperlink r:id="rId8" w:history="1">
        <w:r w:rsidRPr="00F81376">
          <w:rPr>
            <w:rStyle w:val="Hyperlink"/>
            <w:color w:val="auto"/>
            <w:u w:val="none"/>
          </w:rPr>
          <w:t>rishuarya1012@gmail.com</w:t>
        </w:r>
      </w:hyperlink>
      <w:r w:rsidRPr="00F81376">
        <w:t xml:space="preserve"> | +91 9800065297 | </w:t>
      </w:r>
      <w:hyperlink r:id="rId9" w:history="1">
        <w:r w:rsidRPr="00F81376">
          <w:rPr>
            <w:rStyle w:val="Hyperlink"/>
            <w:color w:val="auto"/>
            <w:u w:val="none"/>
          </w:rPr>
          <w:t>linkedin.com/in/</w:t>
        </w:r>
        <w:proofErr w:type="spellStart"/>
        <w:r w:rsidRPr="00F81376">
          <w:rPr>
            <w:rStyle w:val="Hyperlink"/>
            <w:color w:val="auto"/>
            <w:u w:val="none"/>
          </w:rPr>
          <w:t>rishuarya</w:t>
        </w:r>
        <w:proofErr w:type="spellEnd"/>
      </w:hyperlink>
      <w:r w:rsidRPr="00F81376">
        <w:t xml:space="preserve"> | </w:t>
      </w:r>
      <w:r>
        <w:t>B</w:t>
      </w:r>
      <w:r w:rsidRPr="00F81376">
        <w:t xml:space="preserve">engaluru, </w:t>
      </w:r>
      <w:r>
        <w:t>I</w:t>
      </w:r>
      <w:r w:rsidRPr="00F81376">
        <w:t>ndia</w:t>
      </w:r>
    </w:p>
    <w:p w14:paraId="10A03C84" w14:textId="6EDB29F1" w:rsidR="00F81376" w:rsidRPr="00F81376" w:rsidRDefault="00F81376" w:rsidP="00006B93">
      <w:pPr>
        <w:pStyle w:val="Heading1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  <w:spacing w:val="-2"/>
        </w:rPr>
        <w:t>Summary</w:t>
      </w:r>
    </w:p>
    <w:p w14:paraId="6E3E4FD1" w14:textId="77777777" w:rsidR="00F81376" w:rsidRPr="00F81376" w:rsidRDefault="00F81376" w:rsidP="00F81376">
      <w:pPr>
        <w:pStyle w:val="BodyText"/>
        <w:spacing w:before="10"/>
        <w:ind w:left="0" w:firstLine="0"/>
        <w:jc w:val="both"/>
        <w:rPr>
          <w:rFonts w:asciiTheme="minorHAnsi" w:hAnsiTheme="minorHAnsi" w:cstheme="minorHAnsi"/>
          <w:b/>
          <w:sz w:val="5"/>
        </w:rPr>
      </w:pPr>
      <w:r w:rsidRPr="00F81376">
        <w:rPr>
          <w:rFonts w:asciiTheme="minorHAnsi" w:hAnsiTheme="minorHAnsi" w:cstheme="minorHAnsi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E456734" wp14:editId="6794EE9C">
                <wp:simplePos x="0" y="0"/>
                <wp:positionH relativeFrom="page">
                  <wp:posOffset>527050</wp:posOffset>
                </wp:positionH>
                <wp:positionV relativeFrom="paragraph">
                  <wp:posOffset>60639</wp:posOffset>
                </wp:positionV>
                <wp:extent cx="6705600" cy="1270"/>
                <wp:effectExtent l="0" t="0" r="0" b="0"/>
                <wp:wrapTopAndBottom/>
                <wp:docPr id="193627891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92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AD2CB" id="Graphic 3" o:spid="_x0000_s1026" style="position:absolute;margin-left:41.5pt;margin-top:4.75pt;width:528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IW1EwIAAFsEAAAOAAAAZHJzL2Uyb0RvYy54bWysVMFu2zAMvQ/YPwi6L3YyJF2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" path="m,l6705092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67890A25" w14:textId="428CB923" w:rsidR="00F81376" w:rsidRPr="00F81376" w:rsidRDefault="00F81376" w:rsidP="00006B93">
      <w:pPr>
        <w:pStyle w:val="BodyText"/>
        <w:spacing w:before="120"/>
        <w:ind w:left="146" w:firstLine="0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  <w:spacing w:val="-2"/>
        </w:rPr>
        <w:t xml:space="preserve">Senior Analyst with 3 years of experience, specializing in SQL Server and Oracle environments. </w:t>
      </w:r>
      <w:r w:rsidR="00D22E13">
        <w:rPr>
          <w:rFonts w:asciiTheme="minorHAnsi" w:hAnsiTheme="minorHAnsi" w:cstheme="minorHAnsi"/>
          <w:spacing w:val="-2"/>
        </w:rPr>
        <w:t xml:space="preserve">Expertise in </w:t>
      </w:r>
      <w:r w:rsidRPr="00F81376">
        <w:rPr>
          <w:rFonts w:asciiTheme="minorHAnsi" w:hAnsiTheme="minorHAnsi" w:cstheme="minorHAnsi"/>
          <w:spacing w:val="-2"/>
        </w:rPr>
        <w:t>managing and optimizing mission-critical databases, ensuring high-</w:t>
      </w:r>
      <w:proofErr w:type="gramStart"/>
      <w:r w:rsidRPr="00F81376">
        <w:rPr>
          <w:rFonts w:asciiTheme="minorHAnsi" w:hAnsiTheme="minorHAnsi" w:cstheme="minorHAnsi"/>
          <w:spacing w:val="-2"/>
        </w:rPr>
        <w:t>availability</w:t>
      </w:r>
      <w:proofErr w:type="gramEnd"/>
      <w:r w:rsidRPr="00F81376">
        <w:rPr>
          <w:rFonts w:asciiTheme="minorHAnsi" w:hAnsiTheme="minorHAnsi" w:cstheme="minorHAnsi"/>
          <w:spacing w:val="-2"/>
        </w:rPr>
        <w:t xml:space="preserve"> and enhancing performance through strategic. Proficient at implementing robust backup and disaster recovery strategies to safeguard data integrity.</w:t>
      </w:r>
    </w:p>
    <w:p w14:paraId="7862F83B" w14:textId="732F44E5" w:rsidR="00034ADB" w:rsidRPr="00F81376" w:rsidRDefault="00000000" w:rsidP="000F3BF9">
      <w:pPr>
        <w:pStyle w:val="Heading1"/>
        <w:spacing w:before="121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  <w:spacing w:val="-2"/>
        </w:rPr>
        <w:t>Skills</w:t>
      </w:r>
    </w:p>
    <w:p w14:paraId="07D9E3E0" w14:textId="77777777" w:rsidR="00034ADB" w:rsidRPr="00F81376" w:rsidRDefault="00000000" w:rsidP="000F3BF9">
      <w:pPr>
        <w:pStyle w:val="BodyText"/>
        <w:spacing w:before="10"/>
        <w:ind w:left="0" w:firstLine="0"/>
        <w:jc w:val="both"/>
        <w:rPr>
          <w:rFonts w:asciiTheme="minorHAnsi" w:hAnsiTheme="minorHAnsi" w:cstheme="minorHAnsi"/>
          <w:b/>
          <w:sz w:val="5"/>
        </w:rPr>
      </w:pPr>
      <w:r w:rsidRPr="00F81376">
        <w:rPr>
          <w:rFonts w:asciiTheme="minorHAnsi" w:hAnsiTheme="minorHAnsi" w:cstheme="minorHAnsi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398CE6" wp14:editId="50DF0CE0">
                <wp:simplePos x="0" y="0"/>
                <wp:positionH relativeFrom="page">
                  <wp:posOffset>527050</wp:posOffset>
                </wp:positionH>
                <wp:positionV relativeFrom="paragraph">
                  <wp:posOffset>60639</wp:posOffset>
                </wp:positionV>
                <wp:extent cx="6705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92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D9953" id="Graphic 3" o:spid="_x0000_s1026" style="position:absolute;margin-left:41.5pt;margin-top:4.75pt;width:52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IW1EwIAAFsEAAAOAAAAZHJzL2Uyb0RvYy54bWysVMFu2zAMvQ/YPwi6L3YyJF2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" path="m,l6705092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2228811A" w14:textId="77777777" w:rsidR="004848CB" w:rsidRDefault="00000000" w:rsidP="000F3BF9">
      <w:pPr>
        <w:pStyle w:val="BodyText"/>
        <w:spacing w:before="118"/>
        <w:ind w:left="146" w:firstLine="0"/>
        <w:jc w:val="both"/>
        <w:rPr>
          <w:rFonts w:asciiTheme="minorHAnsi" w:hAnsiTheme="minorHAnsi" w:cstheme="minorHAnsi"/>
          <w:spacing w:val="-2"/>
        </w:rPr>
      </w:pPr>
      <w:r w:rsidRPr="00F81376">
        <w:rPr>
          <w:rFonts w:asciiTheme="minorHAnsi" w:hAnsiTheme="minorHAnsi" w:cstheme="minorHAnsi"/>
          <w:b/>
        </w:rPr>
        <w:t>Tools:</w:t>
      </w:r>
      <w:r w:rsidRPr="00F81376">
        <w:rPr>
          <w:rFonts w:asciiTheme="minorHAnsi" w:hAnsiTheme="minorHAnsi" w:cstheme="minorHAnsi"/>
          <w:b/>
          <w:spacing w:val="-4"/>
        </w:rPr>
        <w:t xml:space="preserve"> </w:t>
      </w:r>
      <w:r w:rsidRPr="00F81376">
        <w:rPr>
          <w:rFonts w:asciiTheme="minorHAnsi" w:hAnsiTheme="minorHAnsi" w:cstheme="minorHAnsi"/>
        </w:rPr>
        <w:t>SQL</w:t>
      </w:r>
      <w:r w:rsidRPr="00F81376">
        <w:rPr>
          <w:rFonts w:asciiTheme="minorHAnsi" w:hAnsiTheme="minorHAnsi" w:cstheme="minorHAnsi"/>
          <w:spacing w:val="-3"/>
        </w:rPr>
        <w:t xml:space="preserve"> </w:t>
      </w:r>
      <w:r w:rsidRPr="00F81376">
        <w:rPr>
          <w:rFonts w:asciiTheme="minorHAnsi" w:hAnsiTheme="minorHAnsi" w:cstheme="minorHAnsi"/>
        </w:rPr>
        <w:t>Server,</w:t>
      </w:r>
      <w:r w:rsidRPr="00F81376">
        <w:rPr>
          <w:rFonts w:asciiTheme="minorHAnsi" w:hAnsiTheme="minorHAnsi" w:cstheme="minorHAnsi"/>
          <w:spacing w:val="-5"/>
        </w:rPr>
        <w:t xml:space="preserve"> </w:t>
      </w:r>
      <w:r w:rsidRPr="00F81376">
        <w:rPr>
          <w:rFonts w:asciiTheme="minorHAnsi" w:hAnsiTheme="minorHAnsi" w:cstheme="minorHAnsi"/>
        </w:rPr>
        <w:t>SSMS,</w:t>
      </w:r>
      <w:r w:rsidRPr="00F81376">
        <w:rPr>
          <w:rFonts w:asciiTheme="minorHAnsi" w:hAnsiTheme="minorHAnsi" w:cstheme="minorHAnsi"/>
          <w:spacing w:val="-4"/>
        </w:rPr>
        <w:t xml:space="preserve"> </w:t>
      </w:r>
      <w:r w:rsidRPr="00F81376">
        <w:rPr>
          <w:rFonts w:asciiTheme="minorHAnsi" w:hAnsiTheme="minorHAnsi" w:cstheme="minorHAnsi"/>
        </w:rPr>
        <w:t>SSIS,</w:t>
      </w:r>
      <w:r w:rsidRPr="00F81376">
        <w:rPr>
          <w:rFonts w:asciiTheme="minorHAnsi" w:hAnsiTheme="minorHAnsi" w:cstheme="minorHAnsi"/>
          <w:spacing w:val="-3"/>
        </w:rPr>
        <w:t xml:space="preserve"> </w:t>
      </w:r>
      <w:r w:rsidRPr="00F81376">
        <w:rPr>
          <w:rFonts w:asciiTheme="minorHAnsi" w:hAnsiTheme="minorHAnsi" w:cstheme="minorHAnsi"/>
        </w:rPr>
        <w:t>SSRS,</w:t>
      </w:r>
      <w:r w:rsidRPr="00F81376">
        <w:rPr>
          <w:rFonts w:asciiTheme="minorHAnsi" w:hAnsiTheme="minorHAnsi" w:cstheme="minorHAnsi"/>
          <w:spacing w:val="-3"/>
        </w:rPr>
        <w:t xml:space="preserve"> </w:t>
      </w:r>
      <w:r w:rsidRPr="00F81376">
        <w:rPr>
          <w:rFonts w:asciiTheme="minorHAnsi" w:hAnsiTheme="minorHAnsi" w:cstheme="minorHAnsi"/>
        </w:rPr>
        <w:t>Oracle,</w:t>
      </w:r>
      <w:r w:rsidRPr="00F81376">
        <w:rPr>
          <w:rFonts w:asciiTheme="minorHAnsi" w:hAnsiTheme="minorHAnsi" w:cstheme="minorHAnsi"/>
          <w:spacing w:val="-5"/>
        </w:rPr>
        <w:t xml:space="preserve"> </w:t>
      </w:r>
      <w:r w:rsidRPr="00F81376">
        <w:rPr>
          <w:rFonts w:asciiTheme="minorHAnsi" w:hAnsiTheme="minorHAnsi" w:cstheme="minorHAnsi"/>
        </w:rPr>
        <w:t>MySQL,</w:t>
      </w:r>
      <w:r w:rsidRPr="00F81376">
        <w:rPr>
          <w:rFonts w:asciiTheme="minorHAnsi" w:hAnsiTheme="minorHAnsi" w:cstheme="minorHAnsi"/>
          <w:spacing w:val="-6"/>
        </w:rPr>
        <w:t xml:space="preserve"> </w:t>
      </w:r>
      <w:r w:rsidRPr="00F81376">
        <w:rPr>
          <w:rFonts w:asciiTheme="minorHAnsi" w:hAnsiTheme="minorHAnsi" w:cstheme="minorHAnsi"/>
        </w:rPr>
        <w:t>MS</w:t>
      </w:r>
      <w:r w:rsidRPr="00F81376">
        <w:rPr>
          <w:rFonts w:asciiTheme="minorHAnsi" w:hAnsiTheme="minorHAnsi" w:cstheme="minorHAnsi"/>
          <w:spacing w:val="-3"/>
        </w:rPr>
        <w:t xml:space="preserve"> </w:t>
      </w:r>
      <w:r w:rsidRPr="00F81376">
        <w:rPr>
          <w:rFonts w:asciiTheme="minorHAnsi" w:hAnsiTheme="minorHAnsi" w:cstheme="minorHAnsi"/>
        </w:rPr>
        <w:t>Office,</w:t>
      </w:r>
      <w:r w:rsidRPr="00F81376">
        <w:rPr>
          <w:rFonts w:asciiTheme="minorHAnsi" w:hAnsiTheme="minorHAnsi" w:cstheme="minorHAnsi"/>
          <w:spacing w:val="-3"/>
        </w:rPr>
        <w:t xml:space="preserve"> </w:t>
      </w:r>
      <w:r w:rsidRPr="00F81376">
        <w:rPr>
          <w:rFonts w:asciiTheme="minorHAnsi" w:hAnsiTheme="minorHAnsi" w:cstheme="minorHAnsi"/>
        </w:rPr>
        <w:t>ETL</w:t>
      </w:r>
      <w:r w:rsidRPr="00F81376">
        <w:rPr>
          <w:rFonts w:asciiTheme="minorHAnsi" w:hAnsiTheme="minorHAnsi" w:cstheme="minorHAnsi"/>
          <w:spacing w:val="-4"/>
        </w:rPr>
        <w:t xml:space="preserve"> </w:t>
      </w:r>
      <w:r w:rsidRPr="00F81376">
        <w:rPr>
          <w:rFonts w:asciiTheme="minorHAnsi" w:hAnsiTheme="minorHAnsi" w:cstheme="minorHAnsi"/>
          <w:spacing w:val="-2"/>
        </w:rPr>
        <w:t>Tools</w:t>
      </w:r>
    </w:p>
    <w:p w14:paraId="5272E54D" w14:textId="77777777" w:rsidR="004848CB" w:rsidRDefault="004848CB" w:rsidP="004848CB">
      <w:pPr>
        <w:pStyle w:val="BodyText"/>
        <w:spacing w:before="118"/>
        <w:ind w:left="146" w:firstLine="0"/>
        <w:jc w:val="both"/>
        <w:rPr>
          <w:rFonts w:asciiTheme="minorHAnsi" w:hAnsiTheme="minorHAnsi" w:cstheme="minorHAnsi"/>
        </w:rPr>
      </w:pPr>
      <w:r w:rsidRPr="004848CB">
        <w:rPr>
          <w:rFonts w:asciiTheme="minorHAnsi" w:hAnsiTheme="minorHAnsi" w:cstheme="minorHAnsi"/>
          <w:b/>
          <w:bCs/>
        </w:rPr>
        <w:t>Database</w:t>
      </w:r>
      <w:r w:rsidRPr="004848CB">
        <w:rPr>
          <w:rFonts w:asciiTheme="minorHAnsi" w:hAnsiTheme="minorHAnsi" w:cstheme="minorHAnsi"/>
        </w:rPr>
        <w:t xml:space="preserve"> </w:t>
      </w:r>
      <w:r w:rsidRPr="004848CB">
        <w:rPr>
          <w:rFonts w:asciiTheme="minorHAnsi" w:hAnsiTheme="minorHAnsi" w:cstheme="minorHAnsi"/>
          <w:b/>
          <w:bCs/>
        </w:rPr>
        <w:t>Platforms</w:t>
      </w:r>
      <w:r w:rsidRPr="004848CB">
        <w:rPr>
          <w:rFonts w:asciiTheme="minorHAnsi" w:hAnsiTheme="minorHAnsi" w:cstheme="minorHAnsi"/>
        </w:rPr>
        <w:t>: SQL Server, Oracle, MySQL, PostgreSQL, MongoDB</w:t>
      </w:r>
    </w:p>
    <w:p w14:paraId="3E50D9C3" w14:textId="1CD38E72" w:rsidR="00034ADB" w:rsidRPr="00F81376" w:rsidRDefault="00000000" w:rsidP="004848CB">
      <w:pPr>
        <w:pStyle w:val="BodyText"/>
        <w:spacing w:before="118"/>
        <w:ind w:left="146" w:firstLine="0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  <w:b/>
        </w:rPr>
        <w:t>Skills:</w:t>
      </w:r>
      <w:r w:rsidR="007608BF">
        <w:rPr>
          <w:rFonts w:asciiTheme="minorHAnsi" w:hAnsiTheme="minorHAnsi" w:cstheme="minorHAnsi"/>
          <w:b/>
        </w:rPr>
        <w:t xml:space="preserve"> </w:t>
      </w:r>
      <w:r w:rsidRPr="00F81376">
        <w:rPr>
          <w:rFonts w:asciiTheme="minorHAnsi" w:hAnsiTheme="minorHAnsi" w:cstheme="minorHAnsi"/>
        </w:rPr>
        <w:t xml:space="preserve">Performance tuning, Backup, </w:t>
      </w:r>
      <w:r w:rsidR="007608BF">
        <w:rPr>
          <w:rFonts w:asciiTheme="minorHAnsi" w:hAnsiTheme="minorHAnsi" w:cstheme="minorHAnsi"/>
        </w:rPr>
        <w:t xml:space="preserve">Restore, </w:t>
      </w:r>
      <w:r w:rsidRPr="00F81376">
        <w:rPr>
          <w:rFonts w:asciiTheme="minorHAnsi" w:hAnsiTheme="minorHAnsi" w:cstheme="minorHAnsi"/>
        </w:rPr>
        <w:t>Disaster recovery, Database mirroring, Database monitoring</w:t>
      </w:r>
      <w:r w:rsidR="00CA76B3">
        <w:rPr>
          <w:rFonts w:asciiTheme="minorHAnsi" w:hAnsiTheme="minorHAnsi" w:cstheme="minorHAnsi"/>
        </w:rPr>
        <w:t xml:space="preserve">, Log Shipping, </w:t>
      </w:r>
    </w:p>
    <w:p w14:paraId="3EBEE5BB" w14:textId="77777777" w:rsidR="00034ADB" w:rsidRPr="00F81376" w:rsidRDefault="00000000" w:rsidP="000F3BF9">
      <w:pPr>
        <w:pStyle w:val="Heading1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  <w:spacing w:val="-2"/>
        </w:rPr>
        <w:t>Experience</w:t>
      </w:r>
    </w:p>
    <w:p w14:paraId="3C80133F" w14:textId="77777777" w:rsidR="00034ADB" w:rsidRPr="00F81376" w:rsidRDefault="00000000" w:rsidP="000F3BF9">
      <w:pPr>
        <w:pStyle w:val="BodyText"/>
        <w:spacing w:before="8"/>
        <w:ind w:left="0" w:firstLine="0"/>
        <w:jc w:val="both"/>
        <w:rPr>
          <w:rFonts w:asciiTheme="minorHAnsi" w:hAnsiTheme="minorHAnsi" w:cstheme="minorHAnsi"/>
          <w:b/>
          <w:sz w:val="5"/>
        </w:rPr>
      </w:pPr>
      <w:r w:rsidRPr="00F81376">
        <w:rPr>
          <w:rFonts w:asciiTheme="minorHAnsi" w:hAnsiTheme="minorHAnsi" w:cstheme="minorHAnsi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FDC57E" wp14:editId="7D8E3DA0">
                <wp:simplePos x="0" y="0"/>
                <wp:positionH relativeFrom="page">
                  <wp:posOffset>527050</wp:posOffset>
                </wp:positionH>
                <wp:positionV relativeFrom="paragraph">
                  <wp:posOffset>59464</wp:posOffset>
                </wp:positionV>
                <wp:extent cx="6705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92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53CC2" id="Graphic 4" o:spid="_x0000_s1026" style="position:absolute;margin-left:41.5pt;margin-top:4.7pt;width:52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IW1EwIAAFsEAAAOAAAAZHJzL2Uyb0RvYy54bWysVMFu2zAMvQ/YPwi6L3YyJF2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" path="m,l6705092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186F2956" w14:textId="77777777" w:rsidR="00034ADB" w:rsidRPr="00F81376" w:rsidRDefault="00000000" w:rsidP="000F3BF9">
      <w:pPr>
        <w:tabs>
          <w:tab w:val="left" w:pos="8980"/>
        </w:tabs>
        <w:spacing w:before="118"/>
        <w:ind w:left="146"/>
        <w:jc w:val="both"/>
        <w:rPr>
          <w:rFonts w:asciiTheme="minorHAnsi" w:hAnsiTheme="minorHAnsi" w:cstheme="minorHAnsi"/>
          <w:b/>
          <w:bCs/>
        </w:rPr>
      </w:pPr>
      <w:r w:rsidRPr="00F81376">
        <w:rPr>
          <w:rFonts w:asciiTheme="minorHAnsi" w:hAnsiTheme="minorHAnsi" w:cstheme="minorHAnsi"/>
          <w:b/>
        </w:rPr>
        <w:t>Senior</w:t>
      </w:r>
      <w:r w:rsidRPr="00F81376">
        <w:rPr>
          <w:rFonts w:asciiTheme="minorHAnsi" w:hAnsiTheme="minorHAnsi" w:cstheme="minorHAnsi"/>
          <w:b/>
          <w:spacing w:val="6"/>
        </w:rPr>
        <w:t xml:space="preserve"> </w:t>
      </w:r>
      <w:r w:rsidRPr="00F81376">
        <w:rPr>
          <w:rFonts w:asciiTheme="minorHAnsi" w:hAnsiTheme="minorHAnsi" w:cstheme="minorHAnsi"/>
          <w:b/>
        </w:rPr>
        <w:t>Analyst</w:t>
      </w:r>
      <w:r w:rsidRPr="00F81376">
        <w:rPr>
          <w:rFonts w:asciiTheme="minorHAnsi" w:hAnsiTheme="minorHAnsi" w:cstheme="minorHAnsi"/>
        </w:rPr>
        <w:t>,</w:t>
      </w:r>
      <w:r w:rsidRPr="00F81376">
        <w:rPr>
          <w:rFonts w:asciiTheme="minorHAnsi" w:hAnsiTheme="minorHAnsi" w:cstheme="minorHAnsi"/>
          <w:spacing w:val="2"/>
        </w:rPr>
        <w:t xml:space="preserve"> </w:t>
      </w:r>
      <w:r w:rsidRPr="00F81376">
        <w:rPr>
          <w:rFonts w:asciiTheme="minorHAnsi" w:hAnsiTheme="minorHAnsi" w:cstheme="minorHAnsi"/>
          <w:b/>
        </w:rPr>
        <w:t>Capgemini</w:t>
      </w:r>
      <w:r w:rsidRPr="00F81376">
        <w:rPr>
          <w:rFonts w:asciiTheme="minorHAnsi" w:hAnsiTheme="minorHAnsi" w:cstheme="minorHAnsi"/>
          <w:b/>
          <w:spacing w:val="5"/>
        </w:rPr>
        <w:t xml:space="preserve"> </w:t>
      </w:r>
      <w:r w:rsidRPr="00F81376">
        <w:rPr>
          <w:rFonts w:asciiTheme="minorHAnsi" w:hAnsiTheme="minorHAnsi" w:cstheme="minorHAnsi"/>
          <w:b/>
        </w:rPr>
        <w:t>India</w:t>
      </w:r>
      <w:r w:rsidRPr="00F81376">
        <w:rPr>
          <w:rFonts w:asciiTheme="minorHAnsi" w:hAnsiTheme="minorHAnsi" w:cstheme="minorHAnsi"/>
          <w:b/>
          <w:spacing w:val="5"/>
        </w:rPr>
        <w:t xml:space="preserve"> </w:t>
      </w:r>
      <w:r w:rsidRPr="00F81376">
        <w:rPr>
          <w:rFonts w:asciiTheme="minorHAnsi" w:hAnsiTheme="minorHAnsi" w:cstheme="minorHAnsi"/>
          <w:b/>
        </w:rPr>
        <w:t>Pvt</w:t>
      </w:r>
      <w:r w:rsidRPr="00F81376">
        <w:rPr>
          <w:rFonts w:asciiTheme="minorHAnsi" w:hAnsiTheme="minorHAnsi" w:cstheme="minorHAnsi"/>
          <w:b/>
          <w:spacing w:val="8"/>
        </w:rPr>
        <w:t xml:space="preserve"> </w:t>
      </w:r>
      <w:r w:rsidRPr="00F81376">
        <w:rPr>
          <w:rFonts w:asciiTheme="minorHAnsi" w:hAnsiTheme="minorHAnsi" w:cstheme="minorHAnsi"/>
          <w:b/>
          <w:spacing w:val="-4"/>
        </w:rPr>
        <w:t>Ltd.</w:t>
      </w:r>
      <w:r w:rsidRPr="00F81376">
        <w:rPr>
          <w:rFonts w:asciiTheme="minorHAnsi" w:hAnsiTheme="minorHAnsi" w:cstheme="minorHAnsi"/>
          <w:b/>
        </w:rPr>
        <w:tab/>
      </w:r>
      <w:r w:rsidRPr="00F81376">
        <w:rPr>
          <w:rFonts w:asciiTheme="minorHAnsi" w:hAnsiTheme="minorHAnsi" w:cstheme="minorHAnsi"/>
          <w:b/>
          <w:bCs/>
        </w:rPr>
        <w:t>July</w:t>
      </w:r>
      <w:r w:rsidRPr="00F81376">
        <w:rPr>
          <w:rFonts w:asciiTheme="minorHAnsi" w:hAnsiTheme="minorHAnsi" w:cstheme="minorHAnsi"/>
          <w:b/>
          <w:bCs/>
          <w:spacing w:val="16"/>
        </w:rPr>
        <w:t xml:space="preserve"> </w:t>
      </w:r>
      <w:r w:rsidRPr="00F81376">
        <w:rPr>
          <w:rFonts w:asciiTheme="minorHAnsi" w:hAnsiTheme="minorHAnsi" w:cstheme="minorHAnsi"/>
          <w:b/>
          <w:bCs/>
        </w:rPr>
        <w:t>2022</w:t>
      </w:r>
      <w:r w:rsidRPr="00F81376">
        <w:rPr>
          <w:rFonts w:asciiTheme="minorHAnsi" w:hAnsiTheme="minorHAnsi" w:cstheme="minorHAnsi"/>
          <w:b/>
          <w:bCs/>
          <w:spacing w:val="20"/>
        </w:rPr>
        <w:t xml:space="preserve"> </w:t>
      </w:r>
      <w:r w:rsidRPr="00F81376">
        <w:rPr>
          <w:rFonts w:asciiTheme="minorHAnsi" w:hAnsiTheme="minorHAnsi" w:cstheme="minorHAnsi"/>
          <w:b/>
          <w:bCs/>
        </w:rPr>
        <w:t>–</w:t>
      </w:r>
      <w:r w:rsidRPr="00F81376">
        <w:rPr>
          <w:rFonts w:asciiTheme="minorHAnsi" w:hAnsiTheme="minorHAnsi" w:cstheme="minorHAnsi"/>
          <w:b/>
          <w:bCs/>
          <w:spacing w:val="19"/>
        </w:rPr>
        <w:t xml:space="preserve"> </w:t>
      </w:r>
      <w:r w:rsidRPr="00F81376">
        <w:rPr>
          <w:rFonts w:asciiTheme="minorHAnsi" w:hAnsiTheme="minorHAnsi" w:cstheme="minorHAnsi"/>
          <w:b/>
          <w:bCs/>
          <w:spacing w:val="-2"/>
        </w:rPr>
        <w:t>Present</w:t>
      </w:r>
    </w:p>
    <w:p w14:paraId="3789124C" w14:textId="24A7FEC1" w:rsidR="003E429B" w:rsidRPr="00F81376" w:rsidRDefault="003E429B" w:rsidP="000F3BF9">
      <w:pPr>
        <w:pStyle w:val="ListParagraph"/>
        <w:numPr>
          <w:ilvl w:val="0"/>
          <w:numId w:val="1"/>
        </w:numPr>
        <w:tabs>
          <w:tab w:val="left" w:pos="605"/>
        </w:tabs>
        <w:spacing w:before="60"/>
        <w:ind w:right="98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</w:rPr>
        <w:t xml:space="preserve">Managed and maintained over </w:t>
      </w:r>
      <w:r w:rsidR="00CA76B3">
        <w:rPr>
          <w:rFonts w:asciiTheme="minorHAnsi" w:hAnsiTheme="minorHAnsi" w:cstheme="minorHAnsi"/>
        </w:rPr>
        <w:t>10</w:t>
      </w:r>
      <w:r w:rsidRPr="00F81376">
        <w:rPr>
          <w:rFonts w:asciiTheme="minorHAnsi" w:hAnsiTheme="minorHAnsi" w:cstheme="minorHAnsi"/>
        </w:rPr>
        <w:t>0+ Microsoft SQL Server and Oracle database instances, ensuring 99.9% uptime and optimal performance for mission-critical applications supporting 10,000+ users.</w:t>
      </w:r>
    </w:p>
    <w:p w14:paraId="791982C0" w14:textId="77777777" w:rsidR="003E429B" w:rsidRPr="00F81376" w:rsidRDefault="003E429B" w:rsidP="000F3BF9">
      <w:pPr>
        <w:pStyle w:val="ListParagraph"/>
        <w:numPr>
          <w:ilvl w:val="0"/>
          <w:numId w:val="1"/>
        </w:numPr>
        <w:tabs>
          <w:tab w:val="left" w:pos="605"/>
        </w:tabs>
        <w:ind w:right="96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</w:rPr>
        <w:t>Developed, optimized, and debugged 100+ complex SQL queries, stored procedures, and triggers, reducing query execution time by an average of 40% to support application development and reporting requirements for 15+ applications.</w:t>
      </w:r>
    </w:p>
    <w:p w14:paraId="2833B76B" w14:textId="6CCC366E" w:rsidR="003E429B" w:rsidRPr="00F81376" w:rsidRDefault="003E429B" w:rsidP="000F3BF9">
      <w:pPr>
        <w:pStyle w:val="ListParagraph"/>
        <w:numPr>
          <w:ilvl w:val="0"/>
          <w:numId w:val="1"/>
        </w:numPr>
        <w:tabs>
          <w:tab w:val="left" w:pos="605"/>
        </w:tabs>
        <w:ind w:right="65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</w:rPr>
        <w:t>Implemented and scheduled comprehensive backup and recovery strategies, successfully recovering a 1TB database within 4 hours, minimizing data loss and ensuring business continuity with an RTO of 8 hours.</w:t>
      </w:r>
    </w:p>
    <w:p w14:paraId="606379FB" w14:textId="67CD78BC" w:rsidR="003E429B" w:rsidRPr="00F81376" w:rsidRDefault="003E429B" w:rsidP="000F3BF9">
      <w:pPr>
        <w:pStyle w:val="ListParagraph"/>
        <w:numPr>
          <w:ilvl w:val="0"/>
          <w:numId w:val="1"/>
        </w:numPr>
        <w:tabs>
          <w:tab w:val="left" w:pos="605"/>
        </w:tabs>
        <w:ind w:right="343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</w:rPr>
        <w:t xml:space="preserve">Monitored and tuned database performance, resolving </w:t>
      </w:r>
      <w:r w:rsidRPr="00F81376">
        <w:rPr>
          <w:rFonts w:asciiTheme="minorHAnsi" w:hAnsiTheme="minorHAnsi" w:cstheme="minorHAnsi"/>
          <w:b/>
          <w:bCs/>
        </w:rPr>
        <w:t>20+</w:t>
      </w:r>
      <w:r w:rsidRPr="00F81376">
        <w:rPr>
          <w:rFonts w:asciiTheme="minorHAnsi" w:hAnsiTheme="minorHAnsi" w:cstheme="minorHAnsi"/>
        </w:rPr>
        <w:t xml:space="preserve"> bottlenecks per quarter and improving system response times by </w:t>
      </w:r>
      <w:r w:rsidRPr="00F81376">
        <w:rPr>
          <w:rFonts w:asciiTheme="minorHAnsi" w:hAnsiTheme="minorHAnsi" w:cstheme="minorHAnsi"/>
          <w:b/>
          <w:bCs/>
        </w:rPr>
        <w:t>up to 30%</w:t>
      </w:r>
      <w:r w:rsidRPr="00F81376">
        <w:rPr>
          <w:rFonts w:asciiTheme="minorHAnsi" w:hAnsiTheme="minorHAnsi" w:cstheme="minorHAnsi"/>
        </w:rPr>
        <w:t>.</w:t>
      </w:r>
    </w:p>
    <w:p w14:paraId="4484BCB4" w14:textId="4798D879" w:rsidR="003E429B" w:rsidRPr="00F81376" w:rsidRDefault="003E429B" w:rsidP="000F3BF9">
      <w:pPr>
        <w:pStyle w:val="ListParagraph"/>
        <w:numPr>
          <w:ilvl w:val="0"/>
          <w:numId w:val="1"/>
        </w:numPr>
        <w:tabs>
          <w:tab w:val="left" w:pos="605"/>
        </w:tabs>
        <w:ind w:right="343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</w:rPr>
        <w:t xml:space="preserve">Performed routine administration tasks, including the successful upgrade and migration of </w:t>
      </w:r>
      <w:r w:rsidRPr="00F81376">
        <w:rPr>
          <w:rFonts w:asciiTheme="minorHAnsi" w:hAnsiTheme="minorHAnsi" w:cstheme="minorHAnsi"/>
          <w:b/>
          <w:bCs/>
        </w:rPr>
        <w:t>5+</w:t>
      </w:r>
      <w:r w:rsidRPr="00F81376">
        <w:rPr>
          <w:rFonts w:asciiTheme="minorHAnsi" w:hAnsiTheme="minorHAnsi" w:cstheme="minorHAnsi"/>
        </w:rPr>
        <w:t xml:space="preserve"> critical databases to newer versions, reducing security vulnerabilities by </w:t>
      </w:r>
      <w:r w:rsidRPr="00F81376">
        <w:rPr>
          <w:rFonts w:asciiTheme="minorHAnsi" w:hAnsiTheme="minorHAnsi" w:cstheme="minorHAnsi"/>
          <w:b/>
          <w:bCs/>
        </w:rPr>
        <w:t>25%</w:t>
      </w:r>
      <w:r w:rsidRPr="00F81376">
        <w:rPr>
          <w:rFonts w:asciiTheme="minorHAnsi" w:hAnsiTheme="minorHAnsi" w:cstheme="minorHAnsi"/>
        </w:rPr>
        <w:t>.</w:t>
      </w:r>
    </w:p>
    <w:p w14:paraId="26A71603" w14:textId="6D150131" w:rsidR="003E429B" w:rsidRPr="00F81376" w:rsidRDefault="00006B93" w:rsidP="000F3BF9">
      <w:pPr>
        <w:pStyle w:val="ListParagraph"/>
        <w:numPr>
          <w:ilvl w:val="0"/>
          <w:numId w:val="1"/>
        </w:numPr>
        <w:tabs>
          <w:tab w:val="left" w:pos="605"/>
        </w:tabs>
        <w:ind w:right="39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Supervised</w:t>
      </w:r>
      <w:r w:rsidR="003E429B" w:rsidRPr="00F81376">
        <w:rPr>
          <w:rFonts w:asciiTheme="minorHAnsi" w:hAnsiTheme="minorHAnsi" w:cstheme="minorHAnsi"/>
        </w:rPr>
        <w:t xml:space="preserve"> database security for 200+ users across multiple environments, implementing security policies that resulted in zero security breaches and full compliance with internal audits.</w:t>
      </w:r>
    </w:p>
    <w:p w14:paraId="022FB798" w14:textId="2A0762D7" w:rsidR="00034ADB" w:rsidRPr="00F81376" w:rsidRDefault="00000000" w:rsidP="000F3BF9">
      <w:pPr>
        <w:pStyle w:val="ListParagraph"/>
        <w:numPr>
          <w:ilvl w:val="0"/>
          <w:numId w:val="1"/>
        </w:numPr>
        <w:tabs>
          <w:tab w:val="left" w:pos="605"/>
        </w:tabs>
        <w:ind w:right="396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</w:rPr>
        <w:t>Implemented</w:t>
      </w:r>
      <w:r w:rsidRPr="00F81376">
        <w:rPr>
          <w:rFonts w:asciiTheme="minorHAnsi" w:hAnsiTheme="minorHAnsi" w:cstheme="minorHAnsi"/>
          <w:spacing w:val="-2"/>
        </w:rPr>
        <w:t xml:space="preserve"> </w:t>
      </w:r>
      <w:r w:rsidRPr="00F81376">
        <w:rPr>
          <w:rFonts w:asciiTheme="minorHAnsi" w:hAnsiTheme="minorHAnsi" w:cstheme="minorHAnsi"/>
        </w:rPr>
        <w:t>ETL</w:t>
      </w:r>
      <w:r w:rsidRPr="00F81376">
        <w:rPr>
          <w:rFonts w:asciiTheme="minorHAnsi" w:hAnsiTheme="minorHAnsi" w:cstheme="minorHAnsi"/>
          <w:spacing w:val="-1"/>
        </w:rPr>
        <w:t xml:space="preserve"> </w:t>
      </w:r>
      <w:r w:rsidRPr="00F81376">
        <w:rPr>
          <w:rFonts w:asciiTheme="minorHAnsi" w:hAnsiTheme="minorHAnsi" w:cstheme="minorHAnsi"/>
        </w:rPr>
        <w:t>processes</w:t>
      </w:r>
      <w:r w:rsidRPr="00F81376">
        <w:rPr>
          <w:rFonts w:asciiTheme="minorHAnsi" w:hAnsiTheme="minorHAnsi" w:cstheme="minorHAnsi"/>
          <w:spacing w:val="-5"/>
        </w:rPr>
        <w:t xml:space="preserve"> </w:t>
      </w:r>
      <w:r w:rsidRPr="00F81376">
        <w:rPr>
          <w:rFonts w:asciiTheme="minorHAnsi" w:hAnsiTheme="minorHAnsi" w:cstheme="minorHAnsi"/>
        </w:rPr>
        <w:t>using</w:t>
      </w:r>
      <w:r w:rsidRPr="00F81376">
        <w:rPr>
          <w:rFonts w:asciiTheme="minorHAnsi" w:hAnsiTheme="minorHAnsi" w:cstheme="minorHAnsi"/>
          <w:spacing w:val="-3"/>
        </w:rPr>
        <w:t xml:space="preserve"> </w:t>
      </w:r>
      <w:r w:rsidRPr="00F81376">
        <w:rPr>
          <w:rFonts w:asciiTheme="minorHAnsi" w:hAnsiTheme="minorHAnsi" w:cstheme="minorHAnsi"/>
        </w:rPr>
        <w:t>tools</w:t>
      </w:r>
      <w:r w:rsidRPr="00F81376">
        <w:rPr>
          <w:rFonts w:asciiTheme="minorHAnsi" w:hAnsiTheme="minorHAnsi" w:cstheme="minorHAnsi"/>
          <w:spacing w:val="-5"/>
        </w:rPr>
        <w:t xml:space="preserve"> </w:t>
      </w:r>
      <w:r w:rsidRPr="00F81376">
        <w:rPr>
          <w:rFonts w:asciiTheme="minorHAnsi" w:hAnsiTheme="minorHAnsi" w:cstheme="minorHAnsi"/>
        </w:rPr>
        <w:t>(e.g.,</w:t>
      </w:r>
      <w:r w:rsidRPr="00F81376">
        <w:rPr>
          <w:rFonts w:asciiTheme="minorHAnsi" w:hAnsiTheme="minorHAnsi" w:cstheme="minorHAnsi"/>
          <w:spacing w:val="-2"/>
        </w:rPr>
        <w:t xml:space="preserve"> </w:t>
      </w:r>
      <w:r w:rsidRPr="00F81376">
        <w:rPr>
          <w:rFonts w:asciiTheme="minorHAnsi" w:hAnsiTheme="minorHAnsi" w:cstheme="minorHAnsi"/>
        </w:rPr>
        <w:t>SQL</w:t>
      </w:r>
      <w:r w:rsidRPr="00F81376">
        <w:rPr>
          <w:rFonts w:asciiTheme="minorHAnsi" w:hAnsiTheme="minorHAnsi" w:cstheme="minorHAnsi"/>
          <w:spacing w:val="-4"/>
        </w:rPr>
        <w:t xml:space="preserve"> </w:t>
      </w:r>
      <w:r w:rsidRPr="00F81376">
        <w:rPr>
          <w:rFonts w:asciiTheme="minorHAnsi" w:hAnsiTheme="minorHAnsi" w:cstheme="minorHAnsi"/>
        </w:rPr>
        <w:t>Server</w:t>
      </w:r>
      <w:r w:rsidRPr="00F81376">
        <w:rPr>
          <w:rFonts w:asciiTheme="minorHAnsi" w:hAnsiTheme="minorHAnsi" w:cstheme="minorHAnsi"/>
          <w:spacing w:val="-2"/>
        </w:rPr>
        <w:t xml:space="preserve"> </w:t>
      </w:r>
      <w:r w:rsidRPr="00F81376">
        <w:rPr>
          <w:rFonts w:asciiTheme="minorHAnsi" w:hAnsiTheme="minorHAnsi" w:cstheme="minorHAnsi"/>
        </w:rPr>
        <w:t>Integration</w:t>
      </w:r>
      <w:r w:rsidRPr="00F81376">
        <w:rPr>
          <w:rFonts w:asciiTheme="minorHAnsi" w:hAnsiTheme="minorHAnsi" w:cstheme="minorHAnsi"/>
          <w:spacing w:val="-3"/>
        </w:rPr>
        <w:t xml:space="preserve"> </w:t>
      </w:r>
      <w:r w:rsidRPr="00F81376">
        <w:rPr>
          <w:rFonts w:asciiTheme="minorHAnsi" w:hAnsiTheme="minorHAnsi" w:cstheme="minorHAnsi"/>
        </w:rPr>
        <w:t>Services</w:t>
      </w:r>
      <w:r w:rsidRPr="00F81376">
        <w:rPr>
          <w:rFonts w:asciiTheme="minorHAnsi" w:hAnsiTheme="minorHAnsi" w:cstheme="minorHAnsi"/>
          <w:spacing w:val="-1"/>
        </w:rPr>
        <w:t xml:space="preserve"> </w:t>
      </w:r>
      <w:r w:rsidRPr="00F81376">
        <w:rPr>
          <w:rFonts w:asciiTheme="minorHAnsi" w:hAnsiTheme="minorHAnsi" w:cstheme="minorHAnsi"/>
        </w:rPr>
        <w:t>(SSIS),</w:t>
      </w:r>
      <w:r w:rsidRPr="00F81376">
        <w:rPr>
          <w:rFonts w:asciiTheme="minorHAnsi" w:hAnsiTheme="minorHAnsi" w:cstheme="minorHAnsi"/>
          <w:spacing w:val="-4"/>
        </w:rPr>
        <w:t xml:space="preserve"> </w:t>
      </w:r>
      <w:r w:rsidRPr="00F81376">
        <w:rPr>
          <w:rFonts w:asciiTheme="minorHAnsi" w:hAnsiTheme="minorHAnsi" w:cstheme="minorHAnsi"/>
        </w:rPr>
        <w:t>Oracle</w:t>
      </w:r>
      <w:r w:rsidRPr="00F81376">
        <w:rPr>
          <w:rFonts w:asciiTheme="minorHAnsi" w:hAnsiTheme="minorHAnsi" w:cstheme="minorHAnsi"/>
          <w:spacing w:val="-5"/>
        </w:rPr>
        <w:t xml:space="preserve"> </w:t>
      </w:r>
      <w:r w:rsidRPr="00F81376">
        <w:rPr>
          <w:rFonts w:asciiTheme="minorHAnsi" w:hAnsiTheme="minorHAnsi" w:cstheme="minorHAnsi"/>
        </w:rPr>
        <w:t>Data Integrator (ODI) knowledge, or custom scripts) for data integration and warehousing initiatives.</w:t>
      </w:r>
    </w:p>
    <w:p w14:paraId="251285B3" w14:textId="6A20ADE1" w:rsidR="003E429B" w:rsidRPr="00F81376" w:rsidRDefault="003E429B" w:rsidP="000F3BF9">
      <w:pPr>
        <w:pStyle w:val="ListParagraph"/>
        <w:numPr>
          <w:ilvl w:val="0"/>
          <w:numId w:val="1"/>
        </w:numPr>
        <w:tabs>
          <w:tab w:val="left" w:pos="605"/>
        </w:tabs>
        <w:spacing w:before="62"/>
        <w:ind w:right="559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</w:rPr>
        <w:t>Troubleshot and resolved an average of 50+ database-related issues per month, achieving a 99.99% uptime and reducing critical system downtime by 80%.</w:t>
      </w:r>
    </w:p>
    <w:p w14:paraId="1C404EDB" w14:textId="194AE322" w:rsidR="003E429B" w:rsidRPr="00F81376" w:rsidRDefault="003E429B" w:rsidP="000F3BF9">
      <w:pPr>
        <w:pStyle w:val="ListParagraph"/>
        <w:numPr>
          <w:ilvl w:val="0"/>
          <w:numId w:val="1"/>
        </w:numPr>
        <w:tabs>
          <w:tab w:val="left" w:pos="605"/>
        </w:tabs>
        <w:spacing w:before="62"/>
        <w:ind w:right="559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</w:rPr>
        <w:t>Collaborated with cross-functional teams of 10+ developers and stakeholders to gather database requirements and provide solutions that supported the launch of 3 new applications.</w:t>
      </w:r>
    </w:p>
    <w:p w14:paraId="6BEE962F" w14:textId="3E352EA2" w:rsidR="003E429B" w:rsidRPr="00F81376" w:rsidRDefault="003E429B" w:rsidP="000F3BF9">
      <w:pPr>
        <w:pStyle w:val="ListParagraph"/>
        <w:numPr>
          <w:ilvl w:val="0"/>
          <w:numId w:val="1"/>
        </w:numPr>
        <w:tabs>
          <w:tab w:val="left" w:pos="605"/>
        </w:tabs>
        <w:spacing w:before="62"/>
        <w:ind w:right="559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</w:rPr>
        <w:t>Conducted monthly database health checks and audits, identifying and remediating 15+ security and performance risks annually to maintain a robust and secure database environment.</w:t>
      </w:r>
    </w:p>
    <w:p w14:paraId="4E5D1612" w14:textId="77777777" w:rsidR="00034ADB" w:rsidRPr="00F81376" w:rsidRDefault="00000000" w:rsidP="000F3BF9">
      <w:pPr>
        <w:pStyle w:val="Heading1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  <w:spacing w:val="-2"/>
        </w:rPr>
        <w:t>Certifications</w:t>
      </w:r>
    </w:p>
    <w:p w14:paraId="642483EF" w14:textId="77777777" w:rsidR="00034ADB" w:rsidRPr="00F81376" w:rsidRDefault="00000000" w:rsidP="000F3BF9">
      <w:pPr>
        <w:pStyle w:val="BodyText"/>
        <w:spacing w:before="9"/>
        <w:ind w:left="0" w:firstLine="0"/>
        <w:jc w:val="both"/>
        <w:rPr>
          <w:rFonts w:asciiTheme="minorHAnsi" w:hAnsiTheme="minorHAnsi" w:cstheme="minorHAnsi"/>
          <w:b/>
          <w:sz w:val="5"/>
        </w:rPr>
      </w:pPr>
      <w:r w:rsidRPr="00F81376">
        <w:rPr>
          <w:rFonts w:asciiTheme="minorHAnsi" w:hAnsiTheme="minorHAnsi" w:cstheme="minorHAnsi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4DF0E92" wp14:editId="0C3EE32A">
                <wp:simplePos x="0" y="0"/>
                <wp:positionH relativeFrom="page">
                  <wp:posOffset>527050</wp:posOffset>
                </wp:positionH>
                <wp:positionV relativeFrom="paragraph">
                  <wp:posOffset>59762</wp:posOffset>
                </wp:positionV>
                <wp:extent cx="6705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92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08B41" id="Graphic 5" o:spid="_x0000_s1026" style="position:absolute;margin-left:41.5pt;margin-top:4.7pt;width:52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IW1EwIAAFsEAAAOAAAAZHJzL2Uyb0RvYy54bWysVMFu2zAMvQ/YPwi6L3YyJF2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" path="m,l6705092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67E64808" w14:textId="77777777" w:rsidR="00034ADB" w:rsidRPr="00F81376" w:rsidRDefault="00000000" w:rsidP="000F3BF9">
      <w:pPr>
        <w:pStyle w:val="ListParagraph"/>
        <w:numPr>
          <w:ilvl w:val="0"/>
          <w:numId w:val="1"/>
        </w:numPr>
        <w:tabs>
          <w:tab w:val="left" w:pos="605"/>
        </w:tabs>
        <w:spacing w:before="118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</w:rPr>
        <w:t>Microsoft</w:t>
      </w:r>
      <w:r w:rsidRPr="00F81376">
        <w:rPr>
          <w:rFonts w:asciiTheme="minorHAnsi" w:hAnsiTheme="minorHAnsi" w:cstheme="minorHAnsi"/>
          <w:spacing w:val="-6"/>
        </w:rPr>
        <w:t xml:space="preserve"> </w:t>
      </w:r>
      <w:r w:rsidRPr="00F81376">
        <w:rPr>
          <w:rFonts w:asciiTheme="minorHAnsi" w:hAnsiTheme="minorHAnsi" w:cstheme="minorHAnsi"/>
        </w:rPr>
        <w:t>SQL</w:t>
      </w:r>
      <w:r w:rsidRPr="00F81376">
        <w:rPr>
          <w:rFonts w:asciiTheme="minorHAnsi" w:hAnsiTheme="minorHAnsi" w:cstheme="minorHAnsi"/>
          <w:spacing w:val="-5"/>
        </w:rPr>
        <w:t xml:space="preserve"> </w:t>
      </w:r>
      <w:r w:rsidRPr="00F81376">
        <w:rPr>
          <w:rFonts w:asciiTheme="minorHAnsi" w:hAnsiTheme="minorHAnsi" w:cstheme="minorHAnsi"/>
        </w:rPr>
        <w:t>Server</w:t>
      </w:r>
      <w:r w:rsidRPr="00F81376">
        <w:rPr>
          <w:rFonts w:asciiTheme="minorHAnsi" w:hAnsiTheme="minorHAnsi" w:cstheme="minorHAnsi"/>
          <w:spacing w:val="-7"/>
        </w:rPr>
        <w:t xml:space="preserve"> </w:t>
      </w:r>
      <w:r w:rsidRPr="00F81376">
        <w:rPr>
          <w:rFonts w:asciiTheme="minorHAnsi" w:hAnsiTheme="minorHAnsi" w:cstheme="minorHAnsi"/>
        </w:rPr>
        <w:t>Professional</w:t>
      </w:r>
      <w:r w:rsidRPr="00F81376">
        <w:rPr>
          <w:rFonts w:asciiTheme="minorHAnsi" w:hAnsiTheme="minorHAnsi" w:cstheme="minorHAnsi"/>
          <w:spacing w:val="-3"/>
        </w:rPr>
        <w:t xml:space="preserve"> </w:t>
      </w:r>
      <w:r w:rsidRPr="00F81376">
        <w:rPr>
          <w:rFonts w:asciiTheme="minorHAnsi" w:hAnsiTheme="minorHAnsi" w:cstheme="minorHAnsi"/>
        </w:rPr>
        <w:t>Certificate</w:t>
      </w:r>
      <w:r w:rsidRPr="00F81376">
        <w:rPr>
          <w:rFonts w:asciiTheme="minorHAnsi" w:hAnsiTheme="minorHAnsi" w:cstheme="minorHAnsi"/>
          <w:spacing w:val="-4"/>
        </w:rPr>
        <w:t xml:space="preserve"> </w:t>
      </w:r>
      <w:r w:rsidRPr="00F81376">
        <w:rPr>
          <w:rFonts w:asciiTheme="minorHAnsi" w:hAnsiTheme="minorHAnsi" w:cstheme="minorHAnsi"/>
          <w:spacing w:val="-2"/>
        </w:rPr>
        <w:t>(Coursera)</w:t>
      </w:r>
    </w:p>
    <w:p w14:paraId="08663D71" w14:textId="77777777" w:rsidR="00034ADB" w:rsidRPr="00F81376" w:rsidRDefault="00000000" w:rsidP="000F3BF9">
      <w:pPr>
        <w:pStyle w:val="ListParagraph"/>
        <w:numPr>
          <w:ilvl w:val="0"/>
          <w:numId w:val="1"/>
        </w:numPr>
        <w:tabs>
          <w:tab w:val="left" w:pos="605"/>
        </w:tabs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</w:rPr>
        <w:t>Oracle</w:t>
      </w:r>
      <w:r w:rsidRPr="00F81376">
        <w:rPr>
          <w:rFonts w:asciiTheme="minorHAnsi" w:hAnsiTheme="minorHAnsi" w:cstheme="minorHAnsi"/>
          <w:spacing w:val="-6"/>
        </w:rPr>
        <w:t xml:space="preserve"> </w:t>
      </w:r>
      <w:r w:rsidRPr="00F81376">
        <w:rPr>
          <w:rFonts w:asciiTheme="minorHAnsi" w:hAnsiTheme="minorHAnsi" w:cstheme="minorHAnsi"/>
        </w:rPr>
        <w:t>Database</w:t>
      </w:r>
      <w:r w:rsidRPr="00F81376">
        <w:rPr>
          <w:rFonts w:asciiTheme="minorHAnsi" w:hAnsiTheme="minorHAnsi" w:cstheme="minorHAnsi"/>
          <w:spacing w:val="-5"/>
        </w:rPr>
        <w:t xml:space="preserve"> </w:t>
      </w:r>
      <w:r w:rsidRPr="00F81376">
        <w:rPr>
          <w:rFonts w:asciiTheme="minorHAnsi" w:hAnsiTheme="minorHAnsi" w:cstheme="minorHAnsi"/>
        </w:rPr>
        <w:t>Administrator</w:t>
      </w:r>
      <w:r w:rsidRPr="00F81376">
        <w:rPr>
          <w:rFonts w:asciiTheme="minorHAnsi" w:hAnsiTheme="minorHAnsi" w:cstheme="minorHAnsi"/>
          <w:spacing w:val="-5"/>
        </w:rPr>
        <w:t xml:space="preserve"> </w:t>
      </w:r>
      <w:r w:rsidRPr="00F81376">
        <w:rPr>
          <w:rFonts w:asciiTheme="minorHAnsi" w:hAnsiTheme="minorHAnsi" w:cstheme="minorHAnsi"/>
        </w:rPr>
        <w:t>DBA</w:t>
      </w:r>
      <w:r w:rsidRPr="00F81376">
        <w:rPr>
          <w:rFonts w:asciiTheme="minorHAnsi" w:hAnsiTheme="minorHAnsi" w:cstheme="minorHAnsi"/>
          <w:spacing w:val="-5"/>
        </w:rPr>
        <w:t xml:space="preserve"> </w:t>
      </w:r>
      <w:r w:rsidRPr="00F81376">
        <w:rPr>
          <w:rFonts w:asciiTheme="minorHAnsi" w:hAnsiTheme="minorHAnsi" w:cstheme="minorHAnsi"/>
          <w:spacing w:val="-2"/>
        </w:rPr>
        <w:t>(Udemy)</w:t>
      </w:r>
    </w:p>
    <w:p w14:paraId="554FC60E" w14:textId="77777777" w:rsidR="00034ADB" w:rsidRPr="00F81376" w:rsidRDefault="00000000" w:rsidP="000F3BF9">
      <w:pPr>
        <w:pStyle w:val="ListParagraph"/>
        <w:numPr>
          <w:ilvl w:val="0"/>
          <w:numId w:val="1"/>
        </w:numPr>
        <w:tabs>
          <w:tab w:val="left" w:pos="605"/>
        </w:tabs>
        <w:spacing w:before="60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</w:rPr>
        <w:t>Introduction</w:t>
      </w:r>
      <w:r w:rsidRPr="00F81376">
        <w:rPr>
          <w:rFonts w:asciiTheme="minorHAnsi" w:hAnsiTheme="minorHAnsi" w:cstheme="minorHAnsi"/>
          <w:spacing w:val="-9"/>
        </w:rPr>
        <w:t xml:space="preserve"> </w:t>
      </w:r>
      <w:r w:rsidRPr="00F81376">
        <w:rPr>
          <w:rFonts w:asciiTheme="minorHAnsi" w:hAnsiTheme="minorHAnsi" w:cstheme="minorHAnsi"/>
        </w:rPr>
        <w:t>to</w:t>
      </w:r>
      <w:r w:rsidRPr="00F81376">
        <w:rPr>
          <w:rFonts w:asciiTheme="minorHAnsi" w:hAnsiTheme="minorHAnsi" w:cstheme="minorHAnsi"/>
          <w:spacing w:val="-5"/>
        </w:rPr>
        <w:t xml:space="preserve"> </w:t>
      </w:r>
      <w:r w:rsidRPr="00F81376">
        <w:rPr>
          <w:rFonts w:asciiTheme="minorHAnsi" w:hAnsiTheme="minorHAnsi" w:cstheme="minorHAnsi"/>
        </w:rPr>
        <w:t>Relational</w:t>
      </w:r>
      <w:r w:rsidRPr="00F81376">
        <w:rPr>
          <w:rFonts w:asciiTheme="minorHAnsi" w:hAnsiTheme="minorHAnsi" w:cstheme="minorHAnsi"/>
          <w:spacing w:val="-10"/>
        </w:rPr>
        <w:t xml:space="preserve"> </w:t>
      </w:r>
      <w:r w:rsidRPr="00F81376">
        <w:rPr>
          <w:rFonts w:asciiTheme="minorHAnsi" w:hAnsiTheme="minorHAnsi" w:cstheme="minorHAnsi"/>
        </w:rPr>
        <w:t>Databases</w:t>
      </w:r>
      <w:r w:rsidRPr="00F81376">
        <w:rPr>
          <w:rFonts w:asciiTheme="minorHAnsi" w:hAnsiTheme="minorHAnsi" w:cstheme="minorHAnsi"/>
          <w:spacing w:val="-2"/>
        </w:rPr>
        <w:t xml:space="preserve"> (Coursera)</w:t>
      </w:r>
    </w:p>
    <w:p w14:paraId="706DF527" w14:textId="77777777" w:rsidR="00034ADB" w:rsidRPr="00F81376" w:rsidRDefault="00000000" w:rsidP="000F3BF9">
      <w:pPr>
        <w:pStyle w:val="Heading1"/>
        <w:spacing w:before="123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  <w:spacing w:val="-2"/>
        </w:rPr>
        <w:t>Education</w:t>
      </w:r>
    </w:p>
    <w:p w14:paraId="4562D2DA" w14:textId="77777777" w:rsidR="00034ADB" w:rsidRPr="00F81376" w:rsidRDefault="00000000" w:rsidP="000F3BF9">
      <w:pPr>
        <w:tabs>
          <w:tab w:val="right" w:pos="10688"/>
        </w:tabs>
        <w:spacing w:before="119"/>
        <w:ind w:left="146"/>
        <w:jc w:val="both"/>
        <w:rPr>
          <w:rFonts w:asciiTheme="minorHAnsi" w:hAnsiTheme="minorHAnsi" w:cstheme="minorHAnsi"/>
          <w:position w:val="1"/>
        </w:rPr>
      </w:pPr>
      <w:r w:rsidRPr="00F81376">
        <w:rPr>
          <w:rFonts w:asciiTheme="minorHAnsi" w:hAnsiTheme="minorHAnsi" w:cstheme="minorHAnsi"/>
          <w:noProof/>
          <w:position w:val="1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39D79DA" wp14:editId="2B5897DB">
                <wp:simplePos x="0" y="0"/>
                <wp:positionH relativeFrom="page">
                  <wp:posOffset>527050</wp:posOffset>
                </wp:positionH>
                <wp:positionV relativeFrom="paragraph">
                  <wp:posOffset>61646</wp:posOffset>
                </wp:positionV>
                <wp:extent cx="67056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92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7128D" id="Graphic 6" o:spid="_x0000_s1026" style="position:absolute;margin-left:41.5pt;margin-top:4.85pt;width:528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IW1EwIAAFsEAAAOAAAAZHJzL2Uyb0RvYy54bWysVMFu2zAMvQ/YPwi6L3YyJF2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" path="m,l6705092,e" filled="f" strokeweight=".14036mm">
                <v:path arrowok="t"/>
                <w10:wrap anchorx="page"/>
              </v:shape>
            </w:pict>
          </mc:Fallback>
        </mc:AlternateContent>
      </w:r>
      <w:r w:rsidRPr="00F81376">
        <w:rPr>
          <w:rFonts w:asciiTheme="minorHAnsi" w:hAnsiTheme="minorHAnsi" w:cstheme="minorHAnsi"/>
          <w:b/>
        </w:rPr>
        <w:t>B.</w:t>
      </w:r>
      <w:r w:rsidRPr="00F81376">
        <w:rPr>
          <w:rFonts w:asciiTheme="minorHAnsi" w:hAnsiTheme="minorHAnsi" w:cstheme="minorHAnsi"/>
          <w:b/>
          <w:spacing w:val="-4"/>
        </w:rPr>
        <w:t xml:space="preserve"> </w:t>
      </w:r>
      <w:r w:rsidRPr="00F81376">
        <w:rPr>
          <w:rFonts w:asciiTheme="minorHAnsi" w:hAnsiTheme="minorHAnsi" w:cstheme="minorHAnsi"/>
          <w:b/>
        </w:rPr>
        <w:t>Tech</w:t>
      </w:r>
      <w:r w:rsidRPr="00F81376">
        <w:rPr>
          <w:rFonts w:asciiTheme="minorHAnsi" w:hAnsiTheme="minorHAnsi" w:cstheme="minorHAnsi"/>
          <w:b/>
          <w:spacing w:val="-3"/>
        </w:rPr>
        <w:t xml:space="preserve"> </w:t>
      </w:r>
      <w:r w:rsidRPr="00F81376">
        <w:rPr>
          <w:rFonts w:asciiTheme="minorHAnsi" w:hAnsiTheme="minorHAnsi" w:cstheme="minorHAnsi"/>
          <w:b/>
        </w:rPr>
        <w:t>in</w:t>
      </w:r>
      <w:r w:rsidRPr="00F81376">
        <w:rPr>
          <w:rFonts w:asciiTheme="minorHAnsi" w:hAnsiTheme="minorHAnsi" w:cstheme="minorHAnsi"/>
          <w:b/>
          <w:spacing w:val="-4"/>
        </w:rPr>
        <w:t xml:space="preserve"> </w:t>
      </w:r>
      <w:r w:rsidRPr="00F81376">
        <w:rPr>
          <w:rFonts w:asciiTheme="minorHAnsi" w:hAnsiTheme="minorHAnsi" w:cstheme="minorHAnsi"/>
          <w:b/>
        </w:rPr>
        <w:t>Information</w:t>
      </w:r>
      <w:r w:rsidRPr="00F81376">
        <w:rPr>
          <w:rFonts w:asciiTheme="minorHAnsi" w:hAnsiTheme="minorHAnsi" w:cstheme="minorHAnsi"/>
          <w:b/>
          <w:spacing w:val="-4"/>
        </w:rPr>
        <w:t xml:space="preserve"> </w:t>
      </w:r>
      <w:r w:rsidRPr="00F81376">
        <w:rPr>
          <w:rFonts w:asciiTheme="minorHAnsi" w:hAnsiTheme="minorHAnsi" w:cstheme="minorHAnsi"/>
          <w:b/>
        </w:rPr>
        <w:t>Technology</w:t>
      </w:r>
      <w:r w:rsidRPr="00F81376">
        <w:rPr>
          <w:rFonts w:asciiTheme="minorHAnsi" w:hAnsiTheme="minorHAnsi" w:cstheme="minorHAnsi"/>
        </w:rPr>
        <w:t>,</w:t>
      </w:r>
      <w:r w:rsidRPr="00F81376">
        <w:rPr>
          <w:rFonts w:asciiTheme="minorHAnsi" w:hAnsiTheme="minorHAnsi" w:cstheme="minorHAnsi"/>
          <w:spacing w:val="-2"/>
        </w:rPr>
        <w:t xml:space="preserve"> </w:t>
      </w:r>
      <w:r w:rsidRPr="00F81376">
        <w:rPr>
          <w:rFonts w:asciiTheme="minorHAnsi" w:hAnsiTheme="minorHAnsi" w:cstheme="minorHAnsi"/>
          <w:b/>
          <w:spacing w:val="-2"/>
        </w:rPr>
        <w:t>MAKAUT</w:t>
      </w:r>
      <w:r w:rsidRPr="00F81376">
        <w:rPr>
          <w:rFonts w:asciiTheme="minorHAnsi" w:hAnsiTheme="minorHAnsi" w:cstheme="minorHAnsi"/>
          <w:b/>
        </w:rPr>
        <w:tab/>
      </w:r>
      <w:r w:rsidRPr="00F81376">
        <w:rPr>
          <w:rFonts w:asciiTheme="minorHAnsi" w:hAnsiTheme="minorHAnsi" w:cstheme="minorHAnsi"/>
          <w:spacing w:val="-4"/>
          <w:position w:val="1"/>
        </w:rPr>
        <w:t xml:space="preserve">2018 </w:t>
      </w:r>
      <w:r w:rsidRPr="00F81376">
        <w:rPr>
          <w:rFonts w:asciiTheme="minorHAnsi" w:hAnsiTheme="minorHAnsi" w:cstheme="minorHAnsi"/>
          <w:position w:val="1"/>
        </w:rPr>
        <w:t>– 2022</w:t>
      </w:r>
    </w:p>
    <w:p w14:paraId="7B3FCE6E" w14:textId="77777777" w:rsidR="00034ADB" w:rsidRPr="00F81376" w:rsidRDefault="00000000" w:rsidP="00006B93">
      <w:pPr>
        <w:spacing w:before="40" w:after="120"/>
        <w:ind w:left="153"/>
        <w:jc w:val="both"/>
        <w:rPr>
          <w:rFonts w:asciiTheme="minorHAnsi" w:hAnsiTheme="minorHAnsi" w:cstheme="minorHAnsi"/>
        </w:rPr>
      </w:pPr>
      <w:r w:rsidRPr="00F81376">
        <w:rPr>
          <w:rFonts w:asciiTheme="minorHAnsi" w:hAnsiTheme="minorHAnsi" w:cstheme="minorHAnsi"/>
          <w:b/>
          <w:w w:val="105"/>
        </w:rPr>
        <w:t>CGPA</w:t>
      </w:r>
      <w:r w:rsidRPr="00F81376">
        <w:rPr>
          <w:rFonts w:asciiTheme="minorHAnsi" w:hAnsiTheme="minorHAnsi" w:cstheme="minorHAnsi"/>
          <w:w w:val="105"/>
        </w:rPr>
        <w:t>:</w:t>
      </w:r>
      <w:r w:rsidRPr="00F81376">
        <w:rPr>
          <w:rFonts w:asciiTheme="minorHAnsi" w:hAnsiTheme="minorHAnsi" w:cstheme="minorHAnsi"/>
          <w:spacing w:val="-6"/>
          <w:w w:val="105"/>
        </w:rPr>
        <w:t xml:space="preserve"> </w:t>
      </w:r>
      <w:r w:rsidRPr="00F81376">
        <w:rPr>
          <w:rFonts w:asciiTheme="minorHAnsi" w:hAnsiTheme="minorHAnsi" w:cstheme="minorHAnsi"/>
          <w:spacing w:val="-4"/>
          <w:w w:val="105"/>
        </w:rPr>
        <w:t>8.63</w:t>
      </w:r>
    </w:p>
    <w:sectPr w:rsidR="00034ADB" w:rsidRPr="00F81376" w:rsidSect="00006B93">
      <w:type w:val="continuous"/>
      <w:pgSz w:w="12240" w:h="15840"/>
      <w:pgMar w:top="680" w:right="720" w:bottom="6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E11E3" w14:textId="77777777" w:rsidR="00420002" w:rsidRDefault="00420002" w:rsidP="001C6AE6">
      <w:r>
        <w:separator/>
      </w:r>
    </w:p>
  </w:endnote>
  <w:endnote w:type="continuationSeparator" w:id="0">
    <w:p w14:paraId="62963964" w14:textId="77777777" w:rsidR="00420002" w:rsidRDefault="00420002" w:rsidP="001C6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EC1B8" w14:textId="77777777" w:rsidR="00420002" w:rsidRDefault="00420002" w:rsidP="001C6AE6">
      <w:r>
        <w:separator/>
      </w:r>
    </w:p>
  </w:footnote>
  <w:footnote w:type="continuationSeparator" w:id="0">
    <w:p w14:paraId="3FA65BA2" w14:textId="77777777" w:rsidR="00420002" w:rsidRDefault="00420002" w:rsidP="001C6A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5F35"/>
    <w:multiLevelType w:val="hybridMultilevel"/>
    <w:tmpl w:val="ED1CCDBC"/>
    <w:lvl w:ilvl="0" w:tplc="44F62166">
      <w:numFmt w:val="bullet"/>
      <w:lvlText w:val=""/>
      <w:lvlJc w:val="left"/>
      <w:pPr>
        <w:ind w:left="60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2C5D4C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B0E4AA98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3" w:tplc="FD80DAD0">
      <w:numFmt w:val="bullet"/>
      <w:lvlText w:val="•"/>
      <w:lvlJc w:val="left"/>
      <w:pPr>
        <w:ind w:left="3660" w:hanging="361"/>
      </w:pPr>
      <w:rPr>
        <w:rFonts w:hint="default"/>
        <w:lang w:val="en-US" w:eastAsia="en-US" w:bidi="ar-SA"/>
      </w:rPr>
    </w:lvl>
    <w:lvl w:ilvl="4" w:tplc="F2BE1E2A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A1747B6C">
      <w:numFmt w:val="bullet"/>
      <w:lvlText w:val="•"/>
      <w:lvlJc w:val="left"/>
      <w:pPr>
        <w:ind w:left="5700" w:hanging="361"/>
      </w:pPr>
      <w:rPr>
        <w:rFonts w:hint="default"/>
        <w:lang w:val="en-US" w:eastAsia="en-US" w:bidi="ar-SA"/>
      </w:rPr>
    </w:lvl>
    <w:lvl w:ilvl="6" w:tplc="7910EB5E">
      <w:numFmt w:val="bullet"/>
      <w:lvlText w:val="•"/>
      <w:lvlJc w:val="left"/>
      <w:pPr>
        <w:ind w:left="6720" w:hanging="361"/>
      </w:pPr>
      <w:rPr>
        <w:rFonts w:hint="default"/>
        <w:lang w:val="en-US" w:eastAsia="en-US" w:bidi="ar-SA"/>
      </w:rPr>
    </w:lvl>
    <w:lvl w:ilvl="7" w:tplc="23BADC4E">
      <w:numFmt w:val="bullet"/>
      <w:lvlText w:val="•"/>
      <w:lvlJc w:val="left"/>
      <w:pPr>
        <w:ind w:left="7740" w:hanging="361"/>
      </w:pPr>
      <w:rPr>
        <w:rFonts w:hint="default"/>
        <w:lang w:val="en-US" w:eastAsia="en-US" w:bidi="ar-SA"/>
      </w:rPr>
    </w:lvl>
    <w:lvl w:ilvl="8" w:tplc="53E8467E">
      <w:numFmt w:val="bullet"/>
      <w:lvlText w:val="•"/>
      <w:lvlJc w:val="left"/>
      <w:pPr>
        <w:ind w:left="8760" w:hanging="361"/>
      </w:pPr>
      <w:rPr>
        <w:rFonts w:hint="default"/>
        <w:lang w:val="en-US" w:eastAsia="en-US" w:bidi="ar-SA"/>
      </w:rPr>
    </w:lvl>
  </w:abstractNum>
  <w:num w:numId="1" w16cid:durableId="1062102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ADB"/>
    <w:rsid w:val="00006B93"/>
    <w:rsid w:val="00034ADB"/>
    <w:rsid w:val="00051447"/>
    <w:rsid w:val="000F3BF9"/>
    <w:rsid w:val="001C6AE6"/>
    <w:rsid w:val="00314C54"/>
    <w:rsid w:val="00393818"/>
    <w:rsid w:val="003E429B"/>
    <w:rsid w:val="00420002"/>
    <w:rsid w:val="004848CB"/>
    <w:rsid w:val="005F289E"/>
    <w:rsid w:val="007608BF"/>
    <w:rsid w:val="008761FF"/>
    <w:rsid w:val="00B82E3E"/>
    <w:rsid w:val="00C151B2"/>
    <w:rsid w:val="00CA76B3"/>
    <w:rsid w:val="00CD7B17"/>
    <w:rsid w:val="00D22E13"/>
    <w:rsid w:val="00F8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86F60"/>
  <w15:docId w15:val="{060B2764-C30A-41F2-A41F-9FDCB3D3D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20"/>
      <w:ind w:left="12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3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1"/>
      <w:ind w:left="605" w:hanging="361"/>
    </w:pPr>
  </w:style>
  <w:style w:type="paragraph" w:styleId="Title">
    <w:name w:val="Title"/>
    <w:basedOn w:val="Normal"/>
    <w:uiPriority w:val="10"/>
    <w:qFormat/>
    <w:pPr>
      <w:spacing w:before="71"/>
      <w:ind w:right="2330"/>
      <w:jc w:val="center"/>
    </w:pPr>
    <w:rPr>
      <w:rFonts w:ascii="Cambria" w:eastAsia="Cambria" w:hAnsi="Cambria" w:cs="Cambria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61"/>
      <w:ind w:left="605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C6A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6AE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C6A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6AE6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F3B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BF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81376"/>
    <w:rPr>
      <w:rFonts w:ascii="Calibri" w:eastAsia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81376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F8137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shuarya101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linkedin.com/in/rishuary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D2814-802D-4FA2-BE28-4E6D7D32B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Rishu Arya</vt:lpstr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Rishu Arya</dc:title>
  <dc:creator>Rishi Raj</dc:creator>
  <cp:lastModifiedBy>Rishi Raj</cp:lastModifiedBy>
  <cp:revision>12</cp:revision>
  <cp:lastPrinted>2025-08-12T04:11:00Z</cp:lastPrinted>
  <dcterms:created xsi:type="dcterms:W3CDTF">2025-08-12T03:45:00Z</dcterms:created>
  <dcterms:modified xsi:type="dcterms:W3CDTF">2025-08-12T12:42:00Z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2025-08-12T00:00:00Z</vt:filetime>
  </property>
  <property fmtid="{D5CDD505-2E9C-101B-9397-08002B2CF9AE}" pid="5" name="Producer">
    <vt:lpwstr>3-Heights(TM) PDF Security Shell 4.8.25.2 (http://www.pdf-tools.com)</vt:lpwstr>
  </property>
</Properties>
</file>