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Round 1: Minute-by-Minute Flow</w:t>
      </w:r>
    </w:p>
    <w:p>
      <w:pPr>
        <w:pBdr>
          <w:bottom w:val="single" w:color="1F3864" w:sz="6" w:space="4"/>
        </w:pBdr>
        <w:spacing w:after="240"/>
      </w:pPr>
      <w:r>
        <w:rPr>
          <w:color w:val="595959"/>
        </w:rPr>
        <w:t xml:space="preserve">28 September 2026</w:t>
      </w:r>
    </w:p>
    <w:p>
      <w:pPr>
        <w:pStyle w:val="Heading2"/>
        <w:spacing w:after="120" w:before="320"/>
      </w:pPr>
      <w:r>
        <w:t xml:space="preserve">Overview</w:t>
      </w:r>
    </w:p>
    <w:p>
      <w:pPr>
        <w:spacing w:after="120"/>
      </w:pPr>
      <w:r>
        <w:t xml:space="preserve">Round 1 runs 40 teams across four rooms. Chits are hidden in two seminar halls, one per slot.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Competition rooms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402, 403, 404, 405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Chit locations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Seminar Hall 306 (1st slot), Seminar Hall 406 (2nd slot)</w:t>
            </w:r>
          </w:p>
        </w:tc>
      </w:tr>
    </w:tbl>
    <w:p>
      <w:pPr>
        <w:pStyle w:val="Heading2"/>
        <w:spacing w:after="120" w:before="320"/>
      </w:pPr>
      <w:r>
        <w:t xml:space="preserve">APC member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Assignment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Dynamic POC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Floating points of contact across venues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Seminar Hall 306 / 406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 the chit locations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Room 402 / 403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per room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on the scoresheet, 1 emcee</w:t>
            </w:r>
          </w:p>
        </w:tc>
      </w:tr>
    </w:tbl>
    <w:p>
      <w:pPr>
        <w:pStyle w:val="Heading2"/>
        <w:spacing w:after="120" w:before="320"/>
      </w:pPr>
      <w:r>
        <w:t xml:space="preserve">Timeline</w:t>
      </w:r>
    </w:p>
    <w:p>
      <w:pPr>
        <w:spacing w:after="120"/>
      </w:pPr>
      <w:r>
        <w:t xml:space="preserve">The round is 30 minutes of solving plus a 20-minute buffer, after 15 minutes of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Instructions and settlement (15 min): </w:t>
      </w:r>
      <w:r>
        <w:t xml:space="preserve">teams take their seats and are briefed on the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Solving block 1 (15 min): </w:t>
      </w:r>
      <w:r>
        <w:t xml:space="preserve">the round starts and both members work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Solving block 2 (15 min): </w:t>
      </w:r>
      <w:r>
        <w:t xml:space="preserve">solving continues.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Buffer (20 min): </w:t>
      </w:r>
      <w:r>
        <w:t xml:space="preserve">submissions by mail or Google Form, plus chit checking.</w:t>
      </w:r>
    </w:p>
    <w:p>
      <w:pPr>
        <w:spacing w:after="120" w:before="120"/>
      </w:pPr>
      <w:r>
        <w:rPr>
          <w:b/>
          <w:bCs/>
        </w:rPr>
        <w:t xml:space="preserve">Open question: </w:t>
      </w:r>
      <w:r>
        <w:t xml:space="preserve">the whiteboard reads “Total Duration: 30 mins + 20 mins buffer” with two 15-minute solve blocks. Confirm whether the 15-minute instructions count toward the 30 minutes.</w:t>
      </w:r>
    </w:p>
    <w:p>
      <w:pPr>
        <w:pStyle w:val="Heading2"/>
        <w:spacing w:after="120" w:before="320"/>
      </w:pPr>
      <w:r>
        <w:t xml:space="preserve">Team member roles during the round</w:t>
      </w:r>
    </w:p>
    <w:p>
      <w:pPr>
        <w:spacing w:after="120"/>
      </w:pPr>
      <w:r>
        <w:t xml:space="preserve">Each team’s two members split up when solving starts.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1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Solves the Excel problem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2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Finds the chits and solves them, then writes the final answer on the back of the chit</w:t>
            </w:r>
          </w:p>
        </w:tc>
      </w:tr>
    </w:tbl>
    <w:p>
      <w:pPr>
        <w:pStyle w:val="Heading2"/>
        <w:spacing w:after="120" w:before="320"/>
      </w:pPr>
      <w:r>
        <w:t xml:space="preserve">Post-round buffer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 team submissions by mail and Google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chits Member 2 handed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 results on the scoresheets in rooms 402 and 403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2026-09-28T15:10:23.552Z</dcterms:created>
  <dcterms:modified xsi:type="dcterms:W3CDTF">2026-09-28T15:10:23.552Z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