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48"/>
          <w:sz-cs w:val="48"/>
        </w:rPr>
        <w:t xml:space="preserve">Team KGS,</w:t>
      </w:r>
    </w:p>
    <w:p>
      <w:pPr/>
      <w:r>
        <w:rPr>
          <w:rFonts w:ascii="Times" w:hAnsi="Times" w:cs="Times"/>
          <w:sz w:val="48"/>
          <w:sz-cs w:val="48"/>
        </w:rPr>
        <w:t xml:space="preserve"/>
      </w:r>
    </w:p>
    <w:p>
      <w:pPr/>
      <w:r>
        <w:rPr>
          <w:rFonts w:ascii="Times" w:hAnsi="Times" w:cs="Times"/>
          <w:sz w:val="48"/>
          <w:sz-cs w:val="48"/>
        </w:rPr>
        <w:t xml:space="preserve">Thank you for your help with the previous tasks relating to Project Feed. We have the following additional requests.</w:t>
      </w:r>
    </w:p>
    <w:p>
      <w:pPr/>
      <w:r>
        <w:rPr>
          <w:rFonts w:ascii="Times" w:hAnsi="Times" w:cs="Times"/>
          <w:sz w:val="48"/>
          <w:sz-cs w:val="48"/>
        </w:rPr>
        <w:t xml:space="preserve"/>
      </w:r>
    </w:p>
    <w:p>
      <w:pPr>
        <w:ind w:left="720" w:first-line="-720"/>
      </w:pPr>
      <w:r>
        <w:rPr>
          <w:rFonts w:ascii="Times" w:hAnsi="Times" w:cs="Times"/>
          <w:sz w:val="48"/>
          <w:sz-cs w:val="48"/>
        </w:rPr>
        <w:t xml:space="preserve"/>
        <w:tab/>
        <w:t xml:space="preserve">•</w:t>
        <w:tab/>
        <w:t xml:space="preserve">Prepaids: Please update the “Prepaids” section of the databook, “</w:t>
      </w:r>
      <w:r>
        <w:rPr>
          <w:rFonts w:ascii="Times" w:hAnsi="Times" w:cs="Times"/>
          <w:sz w:val="48"/>
          <w:sz-cs w:val="48"/>
          <w:i/>
        </w:rPr>
        <w:t xml:space="preserve">Project Feed DRAFT- Databook (2018-08-16)</w:t>
      </w:r>
      <w:r>
        <w:rPr>
          <w:rFonts w:ascii="Times" w:hAnsi="Times" w:cs="Times"/>
          <w:sz w:val="48"/>
          <w:sz-cs w:val="48"/>
        </w:rPr>
        <w:t xml:space="preserve">”- Rows 47 – 52 using the breakdown provided in file “</w:t>
      </w:r>
      <w:r>
        <w:rPr>
          <w:rFonts w:ascii="Times" w:hAnsi="Times" w:cs="Times"/>
          <w:sz w:val="48"/>
          <w:sz-cs w:val="48"/>
          <w:i/>
        </w:rPr>
        <w:t xml:space="preserve">1 Prepaids &amp; Other Assets</w:t>
      </w:r>
      <w:r>
        <w:rPr>
          <w:rFonts w:ascii="Times" w:hAnsi="Times" w:cs="Times"/>
          <w:sz w:val="48"/>
          <w:sz-cs w:val="48"/>
        </w:rPr>
        <w:t xml:space="preserve">.” Include the rows corresponding to GL code 2105, 2110 and 2115 under the Prepaids section. Please ensure to update tabs that might be linked to the balance sheet for example NWC, Stratified Balance sheet, Reconciliation tabs and other tabs that might be affected by the update.</w:t>
      </w:r>
    </w:p>
    <w:p>
      <w:pPr>
        <w:ind w:left="720" w:first-line="-720"/>
      </w:pPr>
      <w:r>
        <w:rPr>
          <w:rFonts w:ascii="Times" w:hAnsi="Times" w:cs="Times"/>
          <w:sz w:val="48"/>
          <w:sz-cs w:val="48"/>
        </w:rPr>
        <w:t xml:space="preserve"/>
        <w:tab/>
        <w:t xml:space="preserve">•</w:t>
        <w:tab/>
        <w:t xml:space="preserve">Prepaids: </w:t>
      </w:r>
    </w:p>
    <w:p>
      <w:pPr>
        <w:ind w:left="1440" w:first-line="-1440"/>
      </w:pPr>
      <w:r>
        <w:rPr>
          <w:rFonts w:ascii="Times" w:hAnsi="Times" w:cs="Times"/>
          <w:sz w:val="48"/>
          <w:sz-cs w:val="48"/>
        </w:rPr>
        <w:t xml:space="preserve"/>
        <w:tab/>
        <w:t xml:space="preserve">•</w:t>
        <w:tab/>
        <w:t xml:space="preserve">I have attached a file, “</w:t>
      </w:r>
      <w:r>
        <w:rPr>
          <w:rFonts w:ascii="Times" w:hAnsi="Times" w:cs="Times"/>
          <w:sz w:val="48"/>
          <w:sz-cs w:val="48"/>
          <w:i/>
        </w:rPr>
        <w:t xml:space="preserve">2 Prepaids Details.</w:t>
      </w:r>
      <w:r>
        <w:rPr>
          <w:rFonts w:ascii="Times" w:hAnsi="Times" w:cs="Times"/>
          <w:sz w:val="48"/>
          <w:sz-cs w:val="48"/>
        </w:rPr>
        <w:t xml:space="preserve">” The file contains twelve tabs broken down into four tabs corresponding to each of the years over the historical period FY16, FY17 and FY18. Four tabs per fiscal year.</w:t>
      </w:r>
    </w:p>
    <w:p>
      <w:pPr>
        <w:ind w:left="1440" w:first-line="-1440"/>
      </w:pPr>
      <w:r>
        <w:rPr>
          <w:rFonts w:ascii="Times" w:hAnsi="Times" w:cs="Times"/>
          <w:sz w:val="48"/>
          <w:sz-cs w:val="48"/>
        </w:rPr>
        <w:t xml:space="preserve"/>
        <w:tab/>
        <w:t xml:space="preserve">•</w:t>
        <w:tab/>
        <w:t xml:space="preserve">The four tabs relate to the following categories making up Prepaids: “</w:t>
      </w:r>
      <w:r>
        <w:rPr>
          <w:rFonts w:ascii="Times" w:hAnsi="Times" w:cs="Times"/>
          <w:sz w:val="48"/>
          <w:sz-cs w:val="48"/>
          <w:i/>
        </w:rPr>
        <w:t xml:space="preserve">1400 PPD Ins</w:t>
      </w:r>
      <w:r>
        <w:rPr>
          <w:rFonts w:ascii="Times" w:hAnsi="Times" w:cs="Times"/>
          <w:sz w:val="48"/>
          <w:sz-cs w:val="48"/>
        </w:rPr>
        <w:t xml:space="preserve">,” “</w:t>
      </w:r>
      <w:r>
        <w:rPr>
          <w:rFonts w:ascii="Times" w:hAnsi="Times" w:cs="Times"/>
          <w:sz w:val="48"/>
          <w:sz-cs w:val="48"/>
          <w:i/>
        </w:rPr>
        <w:t xml:space="preserve">1430 PPD Other</w:t>
      </w:r>
      <w:r>
        <w:rPr>
          <w:rFonts w:ascii="Times" w:hAnsi="Times" w:cs="Times"/>
          <w:sz w:val="48"/>
          <w:sz-cs w:val="48"/>
        </w:rPr>
        <w:t xml:space="preserve">,” “</w:t>
      </w:r>
      <w:r>
        <w:rPr>
          <w:rFonts w:ascii="Times" w:hAnsi="Times" w:cs="Times"/>
          <w:sz w:val="48"/>
          <w:sz-cs w:val="48"/>
          <w:i/>
        </w:rPr>
        <w:t xml:space="preserve">2105 Inv RC Dist Prod</w:t>
      </w:r>
      <w:r>
        <w:rPr>
          <w:rFonts w:ascii="Times" w:hAnsi="Times" w:cs="Times"/>
          <w:sz w:val="48"/>
          <w:sz-cs w:val="48"/>
        </w:rPr>
        <w:t xml:space="preserve">,” and “</w:t>
      </w:r>
      <w:r>
        <w:rPr>
          <w:rFonts w:ascii="Times" w:hAnsi="Times" w:cs="Times"/>
          <w:sz w:val="48"/>
          <w:sz-cs w:val="48"/>
          <w:i/>
        </w:rPr>
        <w:t xml:space="preserve">2110 InvRC Raw Materials</w:t>
      </w:r>
      <w:r>
        <w:rPr>
          <w:rFonts w:ascii="Times" w:hAnsi="Times" w:cs="Times"/>
          <w:sz w:val="48"/>
          <w:sz-cs w:val="48"/>
        </w:rPr>
        <w:t xml:space="preserve">.”</w:t>
      </w:r>
    </w:p>
    <w:p>
      <w:pPr>
        <w:ind w:left="1440" w:first-line="-1440"/>
      </w:pPr>
      <w:r>
        <w:rPr>
          <w:rFonts w:ascii="Times" w:hAnsi="Times" w:cs="Times"/>
          <w:sz w:val="48"/>
          <w:sz-cs w:val="48"/>
        </w:rPr>
        <w:t xml:space="preserve"/>
        <w:tab/>
        <w:t xml:space="preserve">•</w:t>
        <w:tab/>
        <w:t xml:space="preserve">Each of those tabs contain the breakdown of each category on a monthly basis.</w:t>
      </w:r>
    </w:p>
    <w:p>
      <w:pPr>
        <w:ind w:left="1440" w:first-line="-1440"/>
      </w:pPr>
      <w:r>
        <w:rPr>
          <w:rFonts w:ascii="Times" w:hAnsi="Times" w:cs="Times"/>
          <w:sz w:val="48"/>
          <w:sz-cs w:val="48"/>
        </w:rPr>
        <w:t xml:space="preserve"/>
        <w:tab/>
        <w:t xml:space="preserve">•</w:t>
        <w:tab/>
        <w:t xml:space="preserve">Please create one tab in the attached databook showing the breakdown for each of the four categories on a monthly basis for FY16, FY17 and FY18.</w:t>
      </w:r>
    </w:p>
    <w:p>
      <w:pPr>
        <w:ind w:left="1440" w:first-line="-1440"/>
      </w:pPr>
      <w:r>
        <w:rPr>
          <w:rFonts w:ascii="Times" w:hAnsi="Times" w:cs="Times"/>
          <w:sz w:val="48"/>
          <w:sz-cs w:val="48"/>
        </w:rPr>
        <w:t xml:space="preserve"/>
        <w:tab/>
        <w:t xml:space="preserve">•</w:t>
        <w:tab/>
        <w:t xml:space="preserve">Please refer to the template below. Please add columns at the end showing the FY16, FY17 and FY18 totals.</w:t>
      </w:r>
    </w:p>
    <w:p>
      <w:pPr/>
      <w:r>
        <w:rPr>
          <w:rFonts w:ascii="Times" w:hAnsi="Times" w:cs="Times"/>
          <w:sz w:val="48"/>
          <w:sz-cs w:val="48"/>
        </w:rPr>
        <w:t xml:space="preserve"/>
      </w:r>
    </w:p>
    <w:p>
      <w:pPr/>
      <w:r>
        <w:rPr>
          <w:rFonts w:ascii="Times" w:hAnsi="Times" w:cs="Times"/>
          <w:sz w:val="48"/>
          <w:sz-cs w:val="48"/>
        </w:rPr>
        <w:t xml:space="preserve"/>
      </w:r>
    </w:p>
    <w:p>
      <w:pPr>
        <w:ind w:left="1440" w:first-line="-1440"/>
      </w:pPr>
      <w:r>
        <w:rPr>
          <w:rFonts w:ascii="Times" w:hAnsi="Times" w:cs="Times"/>
          <w:sz w:val="48"/>
          <w:sz-cs w:val="48"/>
        </w:rPr>
        <w:t xml:space="preserve"/>
        <w:tab/>
        <w:t xml:space="preserve">•</w:t>
        <w:tab/>
        <w:t xml:space="preserve">Please include source checks and reconcile the totals to the “Balance sheet” tab in the attached databook, “</w:t>
      </w:r>
      <w:r>
        <w:rPr>
          <w:rFonts w:ascii="Times" w:hAnsi="Times" w:cs="Times"/>
          <w:sz w:val="48"/>
          <w:sz-cs w:val="48"/>
          <w:i/>
        </w:rPr>
        <w:t xml:space="preserve">Project Feed DRAFT- Databook (2018-08-16).</w:t>
      </w:r>
      <w:r>
        <w:rPr>
          <w:rFonts w:ascii="Times" w:hAnsi="Times" w:cs="Times"/>
          <w:sz w:val="48"/>
          <w:sz-cs w:val="48"/>
        </w:rPr>
        <w:t xml:space="preserve">”</w:t>
      </w:r>
    </w:p>
    <w:p>
      <w:pPr/>
      <w:r>
        <w:rPr>
          <w:rFonts w:ascii="Times" w:hAnsi="Times" w:cs="Times"/>
          <w:sz w:val="48"/>
          <w:sz-cs w:val="48"/>
        </w:rPr>
        <w:t xml:space="preserve">Thank you,</w:t>
      </w:r>
    </w:p>
    <w:p>
      <w:pPr/>
      <w:r>
        <w:rPr>
          <w:rFonts w:ascii="Times" w:hAnsi="Times" w:cs="Times"/>
          <w:sz w:val="48"/>
          <w:sz-cs w:val="48"/>
        </w:rPr>
        <w:t xml:space="preserve">Olaitan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KPMG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Ogunnote, Olaitan</dc:creator>
</cp:coreProperties>
</file>

<file path=docProps/meta.xml><?xml version="1.0" encoding="utf-8"?>
<meta xmlns="http://schemas.apple.com/cocoa/2006/metadata">
  <generator>CocoaOOXMLWriter/2685.1</generator>
</meta>
</file>