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OHdrFtrTblStyle"/>
        <w:tblW w:w="0" w:type="auto"/>
        <w:tblLook w:val="04A0" w:firstRow="1" w:lastRow="0" w:firstColumn="1" w:lastColumn="0" w:noHBand="0" w:noVBand="1"/>
      </w:tblPr>
      <w:tblGrid>
        <w:gridCol w:w="9638"/>
      </w:tblGrid>
      <w:tr w:rsidRPr="005E6D8A" w:rsidR="005E6D8A" w:rsidTr="00DE2410" w14:paraId="603FB8A6" w14:textId="77777777">
        <w:tc>
          <w:tcPr>
            <w:tcW w:w="9638" w:type="dxa"/>
          </w:tcPr>
          <w:p w:rsidRPr="005E6D8A" w:rsidR="005B2EFB" w:rsidP="005B2EFB" w:rsidRDefault="005B2EFB" w14:paraId="6D054727" w14:textId="77777777">
            <w:pPr>
              <w:pStyle w:val="AONormal"/>
              <w:rPr>
                <w:b/>
              </w:rPr>
            </w:pPr>
            <w:bookmarkStart w:name="bmkFrontPageTable" w:id="0"/>
            <w:bookmarkStart w:name="bmkFrontPage" w:id="1"/>
            <w:bookmarkStart w:name="bmkPrimaryFrontPage" w:id="2"/>
            <w:r w:rsidRPr="005E6D8A">
              <w:rPr>
                <w:b/>
              </w:rPr>
              <w:t>STRICTLY PRIVATE AND CONFIDENTIAL</w:t>
            </w:r>
          </w:p>
          <w:p w:rsidRPr="005E6D8A" w:rsidR="001508A5" w:rsidP="00FE6BC0" w:rsidRDefault="005D41DF" w14:paraId="673753CA" w14:textId="1AC5AA7C">
            <w:pPr>
              <w:pStyle w:val="AOFPCopyright"/>
              <w:rPr>
                <w:bCs/>
                <w:iCs/>
              </w:rPr>
            </w:pPr>
            <w:r w:rsidRPr="005E6D8A">
              <w:t>AUCTION</w:t>
            </w:r>
            <w:r w:rsidRPr="005E6D8A" w:rsidR="005B2EFB">
              <w:t xml:space="preserve"> DRAFT (SUBJECT TO CONTRACT):</w:t>
            </w:r>
            <w:r w:rsidRPr="005E6D8A" w:rsidR="005B2EFB">
              <w:rPr>
                <w:b w:val="0"/>
              </w:rPr>
              <w:t xml:space="preserve"> </w:t>
            </w:r>
            <w:r w:rsidRPr="005E6D8A" w:rsidR="00C817F9">
              <w:rPr>
                <w:bCs/>
              </w:rPr>
              <w:t>8</w:t>
            </w:r>
            <w:r w:rsidRPr="005E6D8A" w:rsidR="006B7423">
              <w:rPr>
                <w:bCs/>
              </w:rPr>
              <w:t xml:space="preserve"> </w:t>
            </w:r>
            <w:r w:rsidRPr="005E6D8A" w:rsidR="004F54E7">
              <w:rPr>
                <w:bCs/>
              </w:rPr>
              <w:t>MAY</w:t>
            </w:r>
            <w:r w:rsidRPr="005E6D8A" w:rsidR="00DE2410">
              <w:rPr>
                <w:bCs/>
                <w:iCs/>
              </w:rPr>
              <w:t xml:space="preserve"> 2025</w:t>
            </w:r>
          </w:p>
          <w:p w:rsidRPr="005E6D8A" w:rsidR="00A3123F" w:rsidP="00FE6BC0" w:rsidRDefault="00A3123F" w14:paraId="4B178D5A" w14:textId="65505184">
            <w:pPr>
              <w:pStyle w:val="AOFPCopyright"/>
              <w:rPr>
                <w:bCs/>
              </w:rPr>
            </w:pPr>
            <w:r w:rsidRPr="005E6D8A">
              <w:rPr>
                <w:bCs/>
              </w:rPr>
              <w:t>Subject to further review</w:t>
            </w:r>
            <w:r w:rsidRPr="005E6D8A" w:rsidR="009F62AB">
              <w:rPr>
                <w:bCs/>
              </w:rPr>
              <w:t xml:space="preserve"> </w:t>
            </w:r>
            <w:r w:rsidRPr="005E6D8A">
              <w:rPr>
                <w:bCs/>
              </w:rPr>
              <w:t>by</w:t>
            </w:r>
            <w:r w:rsidRPr="005E6D8A" w:rsidR="00D36B55">
              <w:rPr>
                <w:bCs/>
              </w:rPr>
              <w:t xml:space="preserve"> the</w:t>
            </w:r>
            <w:r w:rsidRPr="005E6D8A">
              <w:rPr>
                <w:bCs/>
              </w:rPr>
              <w:t xml:space="preserve"> </w:t>
            </w:r>
            <w:r w:rsidRPr="005E6D8A" w:rsidR="009F62AB">
              <w:rPr>
                <w:bCs/>
              </w:rPr>
              <w:t xml:space="preserve">sellers </w:t>
            </w:r>
            <w:r w:rsidRPr="005E6D8A">
              <w:rPr>
                <w:bCs/>
              </w:rPr>
              <w:t xml:space="preserve">and </w:t>
            </w:r>
            <w:r w:rsidRPr="005E6D8A" w:rsidR="00A81DC5">
              <w:rPr>
                <w:bCs/>
              </w:rPr>
              <w:t>THEIR</w:t>
            </w:r>
            <w:r w:rsidRPr="005E6D8A" w:rsidR="00D36B55">
              <w:rPr>
                <w:bCs/>
              </w:rPr>
              <w:t xml:space="preserve"> </w:t>
            </w:r>
            <w:r w:rsidRPr="005E6D8A" w:rsidR="009F62AB">
              <w:rPr>
                <w:bCs/>
              </w:rPr>
              <w:t>advisers</w:t>
            </w:r>
          </w:p>
          <w:p w:rsidRPr="005E6D8A" w:rsidR="007A66C7" w:rsidP="00FE6BC0" w:rsidRDefault="007A66C7" w14:paraId="1947ACCF" w14:textId="77777777">
            <w:pPr>
              <w:pStyle w:val="AOFPCopyright"/>
            </w:pPr>
            <w:r w:rsidRPr="005E6D8A">
              <w:t>Subject to finalisation of sell-side tax structuring advice</w:t>
            </w:r>
          </w:p>
          <w:p w:rsidRPr="005E6D8A" w:rsidR="009546ED" w:rsidP="00FE6BC0" w:rsidRDefault="009546ED" w14:paraId="7B22E1AB" w14:textId="77777777">
            <w:pPr>
              <w:pStyle w:val="AOFPCopyright"/>
            </w:pPr>
          </w:p>
          <w:p w:rsidRPr="005E6D8A" w:rsidR="009546ED" w:rsidP="00FE6BC0" w:rsidRDefault="00652568" w14:paraId="65B7A981" w14:textId="1C84C471">
            <w:pPr>
              <w:pStyle w:val="AOFPCopyright"/>
            </w:pPr>
            <w:r>
              <w:t xml:space="preserve">PURCHASER COMMENTS </w:t>
            </w:r>
            <w:r w:rsidR="00A267BA">
              <w:t>22 MAY 2025</w:t>
            </w:r>
            <w:r w:rsidR="00FC255F">
              <w:t xml:space="preserve"> </w:t>
            </w:r>
          </w:p>
          <w:p w:rsidRPr="005E6D8A" w:rsidR="0003564D" w:rsidP="00FE6BC0" w:rsidRDefault="0003564D" w14:paraId="48C2478D" w14:textId="7FF3FC29">
            <w:pPr>
              <w:pStyle w:val="AOFPCopyright"/>
            </w:pPr>
          </w:p>
        </w:tc>
      </w:tr>
      <w:tr w:rsidRPr="005E6D8A" w:rsidR="005E6D8A" w:rsidTr="00DE2410" w14:paraId="77D4D501" w14:textId="77777777">
        <w:tc>
          <w:tcPr>
            <w:tcW w:w="9638" w:type="dxa"/>
          </w:tcPr>
          <w:p w:rsidRPr="005E6D8A" w:rsidR="005B2EFB" w:rsidP="006E10DD" w:rsidRDefault="005B2EFB" w14:paraId="079B9CA3" w14:textId="77777777">
            <w:pPr>
              <w:pStyle w:val="AOFPTxt"/>
            </w:pPr>
          </w:p>
        </w:tc>
      </w:tr>
      <w:tr w:rsidRPr="005E6D8A" w:rsidR="005E6D8A" w:rsidTr="00DE2410" w14:paraId="049EDACA" w14:textId="77777777">
        <w:trPr>
          <w:trHeight w:val="2279"/>
        </w:trPr>
        <w:tc>
          <w:tcPr>
            <w:tcW w:w="9638" w:type="dxa"/>
            <w:vAlign w:val="center"/>
          </w:tcPr>
          <w:p w:rsidRPr="005E6D8A" w:rsidR="00DE2410" w:rsidP="005B2EFB" w:rsidRDefault="005B2EFB" w14:paraId="557720E4" w14:textId="77777777">
            <w:pPr>
              <w:pStyle w:val="AOFPTitle"/>
            </w:pPr>
            <w:bookmarkStart w:name="bmkFPTitle" w:id="3"/>
            <w:bookmarkEnd w:id="3"/>
            <w:r w:rsidRPr="005E6D8A">
              <w:t xml:space="preserve">AGREEMENT for the sale and purchase of </w:t>
            </w:r>
          </w:p>
          <w:p w:rsidRPr="005E6D8A" w:rsidR="005B2EFB" w:rsidP="005B2EFB" w:rsidRDefault="00DE2410" w14:paraId="3AFC859E" w14:textId="1F03A01A">
            <w:pPr>
              <w:pStyle w:val="AOFPTitle"/>
            </w:pPr>
            <w:r w:rsidRPr="005E6D8A">
              <w:t>Felix SPain Bidco, S.l.</w:t>
            </w:r>
          </w:p>
        </w:tc>
      </w:tr>
      <w:tr w:rsidRPr="005E6D8A" w:rsidR="005E6D8A" w:rsidTr="00DE2410" w14:paraId="0E7FFE0C" w14:textId="77777777">
        <w:trPr>
          <w:trHeight w:val="839"/>
        </w:trPr>
        <w:tc>
          <w:tcPr>
            <w:tcW w:w="9638" w:type="dxa"/>
          </w:tcPr>
          <w:p w:rsidRPr="005E6D8A" w:rsidR="005B2EFB" w:rsidP="005B2EFB" w:rsidRDefault="005B2EFB" w14:paraId="5D3C296F" w14:textId="77777777">
            <w:pPr>
              <w:pStyle w:val="AOFPDate"/>
            </w:pPr>
          </w:p>
          <w:p w:rsidRPr="005E6D8A" w:rsidR="005B2EFB" w:rsidP="005B2EFB" w:rsidRDefault="005B2EFB" w14:paraId="680E6E0C" w14:textId="7F9B934D">
            <w:pPr>
              <w:pStyle w:val="AOFPDate"/>
            </w:pPr>
            <w:r w:rsidRPr="005E6D8A">
              <w:t>DATED [</w:t>
            </w:r>
            <w:r w:rsidRPr="005E6D8A" w:rsidR="00DE2410">
              <w:sym w:font="Wingdings" w:char="F06C"/>
            </w:r>
            <w:r w:rsidRPr="005E6D8A">
              <w:t>]</w:t>
            </w:r>
            <w:r w:rsidR="00A267BA">
              <w:t xml:space="preserve"> 2025</w:t>
            </w:r>
          </w:p>
          <w:p w:rsidRPr="005E6D8A" w:rsidR="005B2EFB" w:rsidP="005B2EFB" w:rsidRDefault="005B2EFB" w14:paraId="0CA0C3B0" w14:textId="77777777">
            <w:pPr>
              <w:pStyle w:val="AOFPDate"/>
            </w:pPr>
          </w:p>
        </w:tc>
      </w:tr>
      <w:tr w:rsidRPr="005E6D8A" w:rsidR="005B2EFB" w:rsidTr="00DE2410" w14:paraId="0FE126FC" w14:textId="77777777">
        <w:tc>
          <w:tcPr>
            <w:tcW w:w="9638" w:type="dxa"/>
          </w:tcPr>
          <w:p w:rsidRPr="005E6D8A" w:rsidR="005B2EFB" w:rsidP="005B2EFB" w:rsidRDefault="00463D6E" w14:paraId="5F41D44B" w14:textId="425C11DB">
            <w:pPr>
              <w:pStyle w:val="AOFPTxt"/>
            </w:pPr>
            <w:bookmarkStart w:name="bmkFPDetails" w:id="4"/>
            <w:bookmarkEnd w:id="4"/>
            <w:r w:rsidRPr="005E6D8A">
              <w:t>THE INSTITUTIONAL SELLER</w:t>
            </w:r>
          </w:p>
          <w:p w:rsidRPr="005E6D8A" w:rsidR="005B2EFB" w:rsidP="005B2EFB" w:rsidRDefault="005B2EFB" w14:paraId="1B47B4CC" w14:textId="77777777">
            <w:pPr>
              <w:pStyle w:val="AOFPTxt"/>
            </w:pPr>
          </w:p>
          <w:p w:rsidRPr="005E6D8A" w:rsidR="005B2EFB" w:rsidP="005B2EFB" w:rsidRDefault="005B2EFB" w14:paraId="28EFC011" w14:textId="77777777">
            <w:pPr>
              <w:pStyle w:val="AOFPTxt"/>
            </w:pPr>
            <w:r w:rsidRPr="005E6D8A">
              <w:t>AND</w:t>
            </w:r>
          </w:p>
          <w:p w:rsidRPr="005E6D8A" w:rsidR="005B2EFB" w:rsidP="005B2EFB" w:rsidRDefault="005B2EFB" w14:paraId="10A80A5F" w14:textId="77777777">
            <w:pPr>
              <w:pStyle w:val="AOFPTxt"/>
            </w:pPr>
          </w:p>
          <w:p w:rsidRPr="005E6D8A" w:rsidR="005B2EFB" w:rsidP="005B2EFB" w:rsidRDefault="00463D6E" w14:paraId="19A288D9" w14:textId="1D430BA5">
            <w:pPr>
              <w:pStyle w:val="AOFPTxt"/>
            </w:pPr>
            <w:r w:rsidRPr="005E6D8A">
              <w:t xml:space="preserve">THE </w:t>
            </w:r>
            <w:r w:rsidRPr="005E6D8A" w:rsidR="00E4476B">
              <w:t>INDIVIDUAL SELLER</w:t>
            </w:r>
            <w:r w:rsidRPr="005E6D8A">
              <w:t>S</w:t>
            </w:r>
          </w:p>
          <w:p w:rsidRPr="005E6D8A" w:rsidR="00463D6E" w:rsidP="005B2EFB" w:rsidRDefault="00463D6E" w14:paraId="56068FF6" w14:textId="77777777">
            <w:pPr>
              <w:pStyle w:val="AOFPTxt"/>
            </w:pPr>
          </w:p>
          <w:p w:rsidRPr="005E6D8A" w:rsidR="00463D6E" w:rsidP="005B2EFB" w:rsidRDefault="00463D6E" w14:paraId="3DCCA109" w14:textId="69ABD246">
            <w:pPr>
              <w:pStyle w:val="AOFPTxt"/>
            </w:pPr>
            <w:r w:rsidRPr="005E6D8A">
              <w:t>AND</w:t>
            </w:r>
          </w:p>
          <w:p w:rsidRPr="005E6D8A" w:rsidR="00463D6E" w:rsidP="005B2EFB" w:rsidRDefault="00463D6E" w14:paraId="044E611B" w14:textId="77777777">
            <w:pPr>
              <w:pStyle w:val="AOFPTxt"/>
            </w:pPr>
          </w:p>
          <w:p w:rsidRPr="005E6D8A" w:rsidR="00463D6E" w:rsidP="005B2EFB" w:rsidRDefault="00463D6E" w14:paraId="446A7EBD" w14:textId="17F41AE4">
            <w:pPr>
              <w:pStyle w:val="AOFPTxt"/>
            </w:pPr>
            <w:r w:rsidRPr="005E6D8A">
              <w:t>THE PURCHASER</w:t>
            </w:r>
          </w:p>
          <w:p w:rsidRPr="005E6D8A" w:rsidR="00463D6E" w:rsidP="005B2EFB" w:rsidRDefault="00463D6E" w14:paraId="74800D24" w14:textId="77777777">
            <w:pPr>
              <w:pStyle w:val="AOFPTxt"/>
            </w:pPr>
          </w:p>
          <w:p w:rsidRPr="005E6D8A" w:rsidR="00463D6E" w:rsidP="005B2EFB" w:rsidRDefault="00463D6E" w14:paraId="56732D3C" w14:textId="714FDAAC">
            <w:pPr>
              <w:pStyle w:val="AOFPTxt"/>
            </w:pPr>
            <w:r w:rsidRPr="005E6D8A">
              <w:t>AND</w:t>
            </w:r>
          </w:p>
          <w:p w:rsidRPr="005E6D8A" w:rsidR="00463D6E" w:rsidP="005B2EFB" w:rsidRDefault="00463D6E" w14:paraId="135AC4AC" w14:textId="77777777">
            <w:pPr>
              <w:pStyle w:val="AOFPTxt"/>
            </w:pPr>
          </w:p>
          <w:p w:rsidRPr="005E6D8A" w:rsidR="00463D6E" w:rsidP="005B2EFB" w:rsidRDefault="00463D6E" w14:paraId="6104A4D2" w14:textId="1F84E3C9">
            <w:pPr>
              <w:pStyle w:val="AOFPTxt"/>
            </w:pPr>
            <w:r w:rsidRPr="005E6D8A">
              <w:t>THE PURCHASER</w:t>
            </w:r>
            <w:r w:rsidRPr="005E6D8A" w:rsidR="009516B1">
              <w:t>’</w:t>
            </w:r>
            <w:r w:rsidRPr="005E6D8A">
              <w:t>S GUARANTOR</w:t>
            </w:r>
          </w:p>
          <w:p w:rsidRPr="005E6D8A" w:rsidR="005B2EFB" w:rsidP="005B2EFB" w:rsidRDefault="005B2EFB" w14:paraId="724D05B7" w14:textId="77777777">
            <w:pPr>
              <w:pStyle w:val="AOFPTxt"/>
            </w:pPr>
          </w:p>
        </w:tc>
      </w:tr>
      <w:bookmarkEnd w:id="0"/>
    </w:tbl>
    <w:p w:rsidRPr="005E6D8A" w:rsidR="009F62AB" w:rsidP="005B0894" w:rsidRDefault="009F62AB" w14:paraId="2DF5CEF7" w14:textId="77777777">
      <w:pPr>
        <w:pStyle w:val="AONormal"/>
        <w:rPr>
          <w:b/>
          <w:bCs/>
          <w:i/>
          <w:iCs/>
          <w:u w:val="single"/>
        </w:rPr>
      </w:pPr>
    </w:p>
    <w:p w:rsidRPr="005E6D8A" w:rsidR="005B2EFB" w:rsidP="006E10DD" w:rsidRDefault="005B2EFB" w14:paraId="0371D969" w14:textId="77777777">
      <w:pPr>
        <w:pStyle w:val="AOTOCTitle"/>
      </w:pPr>
      <w:r w:rsidRPr="005E6D8A">
        <w:br w:type="page"/>
      </w:r>
      <w:r w:rsidRPr="005E6D8A">
        <w:lastRenderedPageBreak/>
        <w:t>CONTENTS</w:t>
      </w:r>
    </w:p>
    <w:p w:rsidRPr="005E6D8A" w:rsidR="005B2EFB" w:rsidP="005B2EFB" w:rsidRDefault="005B2EFB" w14:paraId="41AE3A95" w14:textId="77777777">
      <w:pPr>
        <w:pStyle w:val="AOTOCHeading"/>
      </w:pPr>
      <w:r w:rsidRPr="005E6D8A">
        <w:t>Clause</w:t>
      </w:r>
      <w:r w:rsidRPr="005E6D8A">
        <w:tab/>
        <w:t>Page</w:t>
      </w:r>
    </w:p>
    <w:p w:rsidR="00D049D8" w:rsidRDefault="005B2EFB" w14:paraId="15C8ECCE" w14:textId="77BABAA0">
      <w:pPr>
        <w:pStyle w:val="TOC1"/>
        <w:rPr>
          <w:rFonts w:asciiTheme="minorHAnsi" w:hAnsiTheme="minorHAnsi" w:eastAsiaTheme="minorEastAsia" w:cstheme="minorBidi"/>
          <w:noProof/>
          <w:kern w:val="2"/>
          <w:sz w:val="24"/>
          <w:szCs w:val="24"/>
          <w:lang w:eastAsia="en-GB"/>
          <w14:ligatures w14:val="standardContextual"/>
        </w:rPr>
      </w:pPr>
      <w:r w:rsidRPr="005E6D8A">
        <w:fldChar w:fldCharType="begin"/>
      </w:r>
      <w:r w:rsidRPr="005E6D8A">
        <w:instrText xml:space="preserve"> TOC \t "AOHead1,1" \* MERGEFORMAT </w:instrText>
      </w:r>
      <w:r w:rsidRPr="005E6D8A">
        <w:fldChar w:fldCharType="separate"/>
      </w:r>
      <w:r w:rsidR="00D049D8">
        <w:rPr>
          <w:noProof/>
        </w:rPr>
        <w:t>1.</w:t>
      </w:r>
      <w:r w:rsidR="00D049D8">
        <w:rPr>
          <w:rFonts w:asciiTheme="minorHAnsi" w:hAnsiTheme="minorHAnsi" w:eastAsiaTheme="minorEastAsia" w:cstheme="minorBidi"/>
          <w:noProof/>
          <w:kern w:val="2"/>
          <w:sz w:val="24"/>
          <w:szCs w:val="24"/>
          <w:lang w:eastAsia="en-GB"/>
          <w14:ligatures w14:val="standardContextual"/>
        </w:rPr>
        <w:tab/>
      </w:r>
      <w:r w:rsidR="00D049D8">
        <w:rPr>
          <w:noProof/>
        </w:rPr>
        <w:t>Interpretation</w:t>
      </w:r>
      <w:r w:rsidR="00D049D8">
        <w:rPr>
          <w:noProof/>
        </w:rPr>
        <w:tab/>
      </w:r>
      <w:r w:rsidR="00D049D8">
        <w:rPr>
          <w:noProof/>
        </w:rPr>
        <w:fldChar w:fldCharType="begin"/>
      </w:r>
      <w:r w:rsidR="00D049D8">
        <w:rPr>
          <w:noProof/>
        </w:rPr>
        <w:instrText xml:space="preserve"> PAGEREF _Toc198820461 \h </w:instrText>
      </w:r>
      <w:r w:rsidR="00D049D8">
        <w:rPr>
          <w:noProof/>
        </w:rPr>
      </w:r>
      <w:r w:rsidR="00D049D8">
        <w:rPr>
          <w:noProof/>
        </w:rPr>
        <w:fldChar w:fldCharType="separate"/>
      </w:r>
      <w:r w:rsidR="008102EC">
        <w:rPr>
          <w:noProof/>
        </w:rPr>
        <w:t>4</w:t>
      </w:r>
      <w:r w:rsidR="00D049D8">
        <w:rPr>
          <w:noProof/>
        </w:rPr>
        <w:fldChar w:fldCharType="end"/>
      </w:r>
    </w:p>
    <w:p w:rsidR="00D049D8" w:rsidRDefault="00D049D8" w14:paraId="583161F1" w14:textId="16FCCAFD">
      <w:pPr>
        <w:pStyle w:val="TOC1"/>
        <w:rPr>
          <w:rFonts w:asciiTheme="minorHAnsi" w:hAnsiTheme="minorHAnsi" w:eastAsiaTheme="minorEastAsia" w:cstheme="minorBidi"/>
          <w:noProof/>
          <w:kern w:val="2"/>
          <w:sz w:val="24"/>
          <w:szCs w:val="24"/>
          <w:lang w:eastAsia="en-GB"/>
          <w14:ligatures w14:val="standardContextual"/>
        </w:rPr>
      </w:pPr>
      <w:r>
        <w:rPr>
          <w:noProof/>
        </w:rPr>
        <w:t>2.</w:t>
      </w:r>
      <w:r>
        <w:rPr>
          <w:rFonts w:asciiTheme="minorHAnsi" w:hAnsiTheme="minorHAnsi" w:eastAsiaTheme="minorEastAsia" w:cstheme="minorBidi"/>
          <w:noProof/>
          <w:kern w:val="2"/>
          <w:sz w:val="24"/>
          <w:szCs w:val="24"/>
          <w:lang w:eastAsia="en-GB"/>
          <w14:ligatures w14:val="standardContextual"/>
        </w:rPr>
        <w:tab/>
      </w:r>
      <w:r>
        <w:rPr>
          <w:noProof/>
        </w:rPr>
        <w:t>Sale and purchase</w:t>
      </w:r>
      <w:r>
        <w:rPr>
          <w:noProof/>
        </w:rPr>
        <w:tab/>
      </w:r>
      <w:r>
        <w:rPr>
          <w:noProof/>
        </w:rPr>
        <w:fldChar w:fldCharType="begin"/>
      </w:r>
      <w:r>
        <w:rPr>
          <w:noProof/>
        </w:rPr>
        <w:instrText xml:space="preserve"> PAGEREF _Toc198820462 \h </w:instrText>
      </w:r>
      <w:r>
        <w:rPr>
          <w:noProof/>
        </w:rPr>
      </w:r>
      <w:r>
        <w:rPr>
          <w:noProof/>
        </w:rPr>
        <w:fldChar w:fldCharType="separate"/>
      </w:r>
      <w:r w:rsidR="008102EC">
        <w:rPr>
          <w:noProof/>
        </w:rPr>
        <w:t>4</w:t>
      </w:r>
      <w:r>
        <w:rPr>
          <w:noProof/>
        </w:rPr>
        <w:fldChar w:fldCharType="end"/>
      </w:r>
    </w:p>
    <w:p w:rsidR="00D049D8" w:rsidRDefault="00D049D8" w14:paraId="798742D9" w14:textId="67C1B896">
      <w:pPr>
        <w:pStyle w:val="TOC1"/>
        <w:rPr>
          <w:rFonts w:asciiTheme="minorHAnsi" w:hAnsiTheme="minorHAnsi" w:eastAsiaTheme="minorEastAsia" w:cstheme="minorBidi"/>
          <w:noProof/>
          <w:kern w:val="2"/>
          <w:sz w:val="24"/>
          <w:szCs w:val="24"/>
          <w:lang w:eastAsia="en-GB"/>
          <w14:ligatures w14:val="standardContextual"/>
        </w:rPr>
      </w:pPr>
      <w:r>
        <w:rPr>
          <w:noProof/>
        </w:rPr>
        <w:t>3.</w:t>
      </w:r>
      <w:r>
        <w:rPr>
          <w:rFonts w:asciiTheme="minorHAnsi" w:hAnsiTheme="minorHAnsi" w:eastAsiaTheme="minorEastAsia" w:cstheme="minorBidi"/>
          <w:noProof/>
          <w:kern w:val="2"/>
          <w:sz w:val="24"/>
          <w:szCs w:val="24"/>
          <w:lang w:eastAsia="en-GB"/>
          <w14:ligatures w14:val="standardContextual"/>
        </w:rPr>
        <w:tab/>
      </w:r>
      <w:r>
        <w:rPr>
          <w:noProof/>
        </w:rPr>
        <w:t>Conditions</w:t>
      </w:r>
      <w:r>
        <w:rPr>
          <w:noProof/>
        </w:rPr>
        <w:tab/>
      </w:r>
      <w:r>
        <w:rPr>
          <w:noProof/>
        </w:rPr>
        <w:fldChar w:fldCharType="begin"/>
      </w:r>
      <w:r>
        <w:rPr>
          <w:noProof/>
        </w:rPr>
        <w:instrText xml:space="preserve"> PAGEREF _Toc198820463 \h </w:instrText>
      </w:r>
      <w:r>
        <w:rPr>
          <w:noProof/>
        </w:rPr>
      </w:r>
      <w:r>
        <w:rPr>
          <w:noProof/>
        </w:rPr>
        <w:fldChar w:fldCharType="separate"/>
      </w:r>
      <w:r w:rsidR="008102EC">
        <w:rPr>
          <w:noProof/>
        </w:rPr>
        <w:t>5</w:t>
      </w:r>
      <w:r>
        <w:rPr>
          <w:noProof/>
        </w:rPr>
        <w:fldChar w:fldCharType="end"/>
      </w:r>
    </w:p>
    <w:p w:rsidR="00D049D8" w:rsidRDefault="00D049D8" w14:paraId="551C790A" w14:textId="7BBFAEDF">
      <w:pPr>
        <w:pStyle w:val="TOC1"/>
        <w:rPr>
          <w:rFonts w:asciiTheme="minorHAnsi" w:hAnsiTheme="minorHAnsi" w:eastAsiaTheme="minorEastAsia" w:cstheme="minorBidi"/>
          <w:noProof/>
          <w:kern w:val="2"/>
          <w:sz w:val="24"/>
          <w:szCs w:val="24"/>
          <w:lang w:eastAsia="en-GB"/>
          <w14:ligatures w14:val="standardContextual"/>
        </w:rPr>
      </w:pPr>
      <w:r>
        <w:rPr>
          <w:noProof/>
        </w:rPr>
        <w:t>4.</w:t>
      </w:r>
      <w:r>
        <w:rPr>
          <w:rFonts w:asciiTheme="minorHAnsi" w:hAnsiTheme="minorHAnsi" w:eastAsiaTheme="minorEastAsia" w:cstheme="minorBidi"/>
          <w:noProof/>
          <w:kern w:val="2"/>
          <w:sz w:val="24"/>
          <w:szCs w:val="24"/>
          <w:lang w:eastAsia="en-GB"/>
          <w14:ligatures w14:val="standardContextual"/>
        </w:rPr>
        <w:tab/>
      </w:r>
      <w:r>
        <w:rPr>
          <w:noProof/>
        </w:rPr>
        <w:t>Consideration</w:t>
      </w:r>
      <w:r>
        <w:rPr>
          <w:noProof/>
        </w:rPr>
        <w:tab/>
      </w:r>
      <w:r>
        <w:rPr>
          <w:noProof/>
        </w:rPr>
        <w:fldChar w:fldCharType="begin"/>
      </w:r>
      <w:r>
        <w:rPr>
          <w:noProof/>
        </w:rPr>
        <w:instrText xml:space="preserve"> PAGEREF _Toc198820464 \h </w:instrText>
      </w:r>
      <w:r>
        <w:rPr>
          <w:noProof/>
        </w:rPr>
      </w:r>
      <w:r>
        <w:rPr>
          <w:noProof/>
        </w:rPr>
        <w:fldChar w:fldCharType="separate"/>
      </w:r>
      <w:r w:rsidR="008102EC">
        <w:rPr>
          <w:noProof/>
        </w:rPr>
        <w:t>9</w:t>
      </w:r>
      <w:r>
        <w:rPr>
          <w:noProof/>
        </w:rPr>
        <w:fldChar w:fldCharType="end"/>
      </w:r>
    </w:p>
    <w:p w:rsidR="00D049D8" w:rsidRDefault="00D049D8" w14:paraId="405C585D" w14:textId="5DC98CBA">
      <w:pPr>
        <w:pStyle w:val="TOC1"/>
        <w:rPr>
          <w:rFonts w:asciiTheme="minorHAnsi" w:hAnsiTheme="minorHAnsi" w:eastAsiaTheme="minorEastAsia" w:cstheme="minorBidi"/>
          <w:noProof/>
          <w:kern w:val="2"/>
          <w:sz w:val="24"/>
          <w:szCs w:val="24"/>
          <w:lang w:eastAsia="en-GB"/>
          <w14:ligatures w14:val="standardContextual"/>
        </w:rPr>
      </w:pPr>
      <w:r>
        <w:rPr>
          <w:noProof/>
        </w:rPr>
        <w:t>5.</w:t>
      </w:r>
      <w:r>
        <w:rPr>
          <w:rFonts w:asciiTheme="minorHAnsi" w:hAnsiTheme="minorHAnsi" w:eastAsiaTheme="minorEastAsia" w:cstheme="minorBidi"/>
          <w:noProof/>
          <w:kern w:val="2"/>
          <w:sz w:val="24"/>
          <w:szCs w:val="24"/>
          <w:lang w:eastAsia="en-GB"/>
          <w14:ligatures w14:val="standardContextual"/>
        </w:rPr>
        <w:tab/>
      </w:r>
      <w:r>
        <w:rPr>
          <w:noProof/>
        </w:rPr>
        <w:t>Pre-Completion</w:t>
      </w:r>
      <w:r>
        <w:rPr>
          <w:noProof/>
        </w:rPr>
        <w:tab/>
      </w:r>
      <w:r>
        <w:rPr>
          <w:noProof/>
        </w:rPr>
        <w:fldChar w:fldCharType="begin"/>
      </w:r>
      <w:r>
        <w:rPr>
          <w:noProof/>
        </w:rPr>
        <w:instrText xml:space="preserve"> PAGEREF _Toc198820465 \h </w:instrText>
      </w:r>
      <w:r>
        <w:rPr>
          <w:noProof/>
        </w:rPr>
      </w:r>
      <w:r>
        <w:rPr>
          <w:noProof/>
        </w:rPr>
        <w:fldChar w:fldCharType="separate"/>
      </w:r>
      <w:r w:rsidR="008102EC">
        <w:rPr>
          <w:noProof/>
        </w:rPr>
        <w:t>10</w:t>
      </w:r>
      <w:r>
        <w:rPr>
          <w:noProof/>
        </w:rPr>
        <w:fldChar w:fldCharType="end"/>
      </w:r>
    </w:p>
    <w:p w:rsidR="00D049D8" w:rsidRDefault="00D049D8" w14:paraId="31B6B88F" w14:textId="68F2C390">
      <w:pPr>
        <w:pStyle w:val="TOC1"/>
        <w:rPr>
          <w:rFonts w:asciiTheme="minorHAnsi" w:hAnsiTheme="minorHAnsi" w:eastAsiaTheme="minorEastAsia" w:cstheme="minorBidi"/>
          <w:noProof/>
          <w:kern w:val="2"/>
          <w:sz w:val="24"/>
          <w:szCs w:val="24"/>
          <w:lang w:eastAsia="en-GB"/>
          <w14:ligatures w14:val="standardContextual"/>
        </w:rPr>
      </w:pPr>
      <w:r>
        <w:rPr>
          <w:noProof/>
        </w:rPr>
        <w:t>6.</w:t>
      </w:r>
      <w:r>
        <w:rPr>
          <w:rFonts w:asciiTheme="minorHAnsi" w:hAnsiTheme="minorHAnsi" w:eastAsiaTheme="minorEastAsia" w:cstheme="minorBidi"/>
          <w:noProof/>
          <w:kern w:val="2"/>
          <w:sz w:val="24"/>
          <w:szCs w:val="24"/>
          <w:lang w:eastAsia="en-GB"/>
          <w14:ligatures w14:val="standardContextual"/>
        </w:rPr>
        <w:tab/>
      </w:r>
      <w:r>
        <w:rPr>
          <w:noProof/>
        </w:rPr>
        <w:t>Completion</w:t>
      </w:r>
      <w:r>
        <w:rPr>
          <w:noProof/>
        </w:rPr>
        <w:tab/>
      </w:r>
      <w:r>
        <w:rPr>
          <w:noProof/>
        </w:rPr>
        <w:fldChar w:fldCharType="begin"/>
      </w:r>
      <w:r>
        <w:rPr>
          <w:noProof/>
        </w:rPr>
        <w:instrText xml:space="preserve"> PAGEREF _Toc198820466 \h </w:instrText>
      </w:r>
      <w:r>
        <w:rPr>
          <w:noProof/>
        </w:rPr>
      </w:r>
      <w:r>
        <w:rPr>
          <w:noProof/>
        </w:rPr>
        <w:fldChar w:fldCharType="separate"/>
      </w:r>
      <w:r w:rsidR="008102EC">
        <w:rPr>
          <w:noProof/>
        </w:rPr>
        <w:t>14</w:t>
      </w:r>
      <w:r>
        <w:rPr>
          <w:noProof/>
        </w:rPr>
        <w:fldChar w:fldCharType="end"/>
      </w:r>
    </w:p>
    <w:p w:rsidR="00D049D8" w:rsidRDefault="00D049D8" w14:paraId="49D31872" w14:textId="342C704B">
      <w:pPr>
        <w:pStyle w:val="TOC1"/>
        <w:rPr>
          <w:rFonts w:asciiTheme="minorHAnsi" w:hAnsiTheme="minorHAnsi" w:eastAsiaTheme="minorEastAsia" w:cstheme="minorBidi"/>
          <w:noProof/>
          <w:kern w:val="2"/>
          <w:sz w:val="24"/>
          <w:szCs w:val="24"/>
          <w:lang w:eastAsia="en-GB"/>
          <w14:ligatures w14:val="standardContextual"/>
        </w:rPr>
      </w:pPr>
      <w:r>
        <w:rPr>
          <w:noProof/>
        </w:rPr>
        <w:t>7.</w:t>
      </w:r>
      <w:r>
        <w:rPr>
          <w:rFonts w:asciiTheme="minorHAnsi" w:hAnsiTheme="minorHAnsi" w:eastAsiaTheme="minorEastAsia" w:cstheme="minorBidi"/>
          <w:noProof/>
          <w:kern w:val="2"/>
          <w:sz w:val="24"/>
          <w:szCs w:val="24"/>
          <w:lang w:eastAsia="en-GB"/>
          <w14:ligatures w14:val="standardContextual"/>
        </w:rPr>
        <w:tab/>
      </w:r>
      <w:r>
        <w:rPr>
          <w:noProof/>
        </w:rPr>
        <w:t>Leakage</w:t>
      </w:r>
      <w:r>
        <w:rPr>
          <w:noProof/>
        </w:rPr>
        <w:tab/>
      </w:r>
      <w:r>
        <w:rPr>
          <w:noProof/>
        </w:rPr>
        <w:fldChar w:fldCharType="begin"/>
      </w:r>
      <w:r>
        <w:rPr>
          <w:noProof/>
        </w:rPr>
        <w:instrText xml:space="preserve"> PAGEREF _Toc198820467 \h </w:instrText>
      </w:r>
      <w:r>
        <w:rPr>
          <w:noProof/>
        </w:rPr>
      </w:r>
      <w:r>
        <w:rPr>
          <w:noProof/>
        </w:rPr>
        <w:fldChar w:fldCharType="separate"/>
      </w:r>
      <w:r w:rsidR="008102EC">
        <w:rPr>
          <w:noProof/>
        </w:rPr>
        <w:t>15</w:t>
      </w:r>
      <w:r>
        <w:rPr>
          <w:noProof/>
        </w:rPr>
        <w:fldChar w:fldCharType="end"/>
      </w:r>
    </w:p>
    <w:p w:rsidR="00D049D8" w:rsidRDefault="00D049D8" w14:paraId="425DA6BB" w14:textId="59C62012">
      <w:pPr>
        <w:pStyle w:val="TOC1"/>
        <w:rPr>
          <w:rFonts w:asciiTheme="minorHAnsi" w:hAnsiTheme="minorHAnsi" w:eastAsiaTheme="minorEastAsia" w:cstheme="minorBidi"/>
          <w:noProof/>
          <w:kern w:val="2"/>
          <w:sz w:val="24"/>
          <w:szCs w:val="24"/>
          <w:lang w:eastAsia="en-GB"/>
          <w14:ligatures w14:val="standardContextual"/>
        </w:rPr>
      </w:pPr>
      <w:r>
        <w:rPr>
          <w:noProof/>
        </w:rPr>
        <w:t>8.</w:t>
      </w:r>
      <w:r>
        <w:rPr>
          <w:rFonts w:asciiTheme="minorHAnsi" w:hAnsiTheme="minorHAnsi" w:eastAsiaTheme="minorEastAsia" w:cstheme="minorBidi"/>
          <w:noProof/>
          <w:kern w:val="2"/>
          <w:sz w:val="24"/>
          <w:szCs w:val="24"/>
          <w:lang w:eastAsia="en-GB"/>
          <w14:ligatures w14:val="standardContextual"/>
        </w:rPr>
        <w:tab/>
      </w:r>
      <w:r>
        <w:rPr>
          <w:noProof/>
        </w:rPr>
        <w:t>Earnouts and Phantom Share Payments</w:t>
      </w:r>
      <w:r>
        <w:rPr>
          <w:noProof/>
        </w:rPr>
        <w:tab/>
      </w:r>
      <w:r>
        <w:rPr>
          <w:noProof/>
        </w:rPr>
        <w:fldChar w:fldCharType="begin"/>
      </w:r>
      <w:r>
        <w:rPr>
          <w:noProof/>
        </w:rPr>
        <w:instrText xml:space="preserve"> PAGEREF _Toc198820468 \h </w:instrText>
      </w:r>
      <w:r>
        <w:rPr>
          <w:noProof/>
        </w:rPr>
      </w:r>
      <w:r>
        <w:rPr>
          <w:noProof/>
        </w:rPr>
        <w:fldChar w:fldCharType="separate"/>
      </w:r>
      <w:r w:rsidR="008102EC">
        <w:rPr>
          <w:noProof/>
        </w:rPr>
        <w:t>17</w:t>
      </w:r>
      <w:r>
        <w:rPr>
          <w:noProof/>
        </w:rPr>
        <w:fldChar w:fldCharType="end"/>
      </w:r>
    </w:p>
    <w:p w:rsidR="00D049D8" w:rsidRDefault="00D049D8" w14:paraId="1DD21B31" w14:textId="63339A54">
      <w:pPr>
        <w:pStyle w:val="TOC1"/>
        <w:rPr>
          <w:rFonts w:asciiTheme="minorHAnsi" w:hAnsiTheme="minorHAnsi" w:eastAsiaTheme="minorEastAsia" w:cstheme="minorBidi"/>
          <w:noProof/>
          <w:kern w:val="2"/>
          <w:sz w:val="24"/>
          <w:szCs w:val="24"/>
          <w:lang w:eastAsia="en-GB"/>
          <w14:ligatures w14:val="standardContextual"/>
        </w:rPr>
      </w:pPr>
      <w:r>
        <w:rPr>
          <w:noProof/>
        </w:rPr>
        <w:t>9.</w:t>
      </w:r>
      <w:r>
        <w:rPr>
          <w:rFonts w:asciiTheme="minorHAnsi" w:hAnsiTheme="minorHAnsi" w:eastAsiaTheme="minorEastAsia" w:cstheme="minorBidi"/>
          <w:noProof/>
          <w:kern w:val="2"/>
          <w:sz w:val="24"/>
          <w:szCs w:val="24"/>
          <w:lang w:eastAsia="en-GB"/>
          <w14:ligatures w14:val="standardContextual"/>
        </w:rPr>
        <w:tab/>
      </w:r>
      <w:r>
        <w:rPr>
          <w:noProof/>
        </w:rPr>
        <w:t>Waiver of claims</w:t>
      </w:r>
      <w:r>
        <w:rPr>
          <w:noProof/>
        </w:rPr>
        <w:tab/>
      </w:r>
      <w:r>
        <w:rPr>
          <w:noProof/>
        </w:rPr>
        <w:fldChar w:fldCharType="begin"/>
      </w:r>
      <w:r>
        <w:rPr>
          <w:noProof/>
        </w:rPr>
        <w:instrText xml:space="preserve"> PAGEREF _Toc198820469 \h </w:instrText>
      </w:r>
      <w:r>
        <w:rPr>
          <w:noProof/>
        </w:rPr>
      </w:r>
      <w:r>
        <w:rPr>
          <w:noProof/>
        </w:rPr>
        <w:fldChar w:fldCharType="separate"/>
      </w:r>
      <w:r w:rsidR="008102EC">
        <w:rPr>
          <w:noProof/>
        </w:rPr>
        <w:t>18</w:t>
      </w:r>
      <w:r>
        <w:rPr>
          <w:noProof/>
        </w:rPr>
        <w:fldChar w:fldCharType="end"/>
      </w:r>
    </w:p>
    <w:p w:rsidR="00D049D8" w:rsidRDefault="00D049D8" w14:paraId="2069F6AD" w14:textId="1D9B1E4F">
      <w:pPr>
        <w:pStyle w:val="TOC1"/>
        <w:rPr>
          <w:rFonts w:asciiTheme="minorHAnsi" w:hAnsiTheme="minorHAnsi" w:eastAsiaTheme="minorEastAsia" w:cstheme="minorBidi"/>
          <w:noProof/>
          <w:kern w:val="2"/>
          <w:sz w:val="24"/>
          <w:szCs w:val="24"/>
          <w:lang w:eastAsia="en-GB"/>
          <w14:ligatures w14:val="standardContextual"/>
        </w:rPr>
      </w:pPr>
      <w:r>
        <w:rPr>
          <w:noProof/>
        </w:rPr>
        <w:t>10.</w:t>
      </w:r>
      <w:r>
        <w:rPr>
          <w:rFonts w:asciiTheme="minorHAnsi" w:hAnsiTheme="minorHAnsi" w:eastAsiaTheme="minorEastAsia" w:cstheme="minorBidi"/>
          <w:noProof/>
          <w:kern w:val="2"/>
          <w:sz w:val="24"/>
          <w:szCs w:val="24"/>
          <w:lang w:eastAsia="en-GB"/>
          <w14:ligatures w14:val="standardContextual"/>
        </w:rPr>
        <w:tab/>
      </w:r>
      <w:r>
        <w:rPr>
          <w:noProof/>
        </w:rPr>
        <w:t>Seller Warranties</w:t>
      </w:r>
      <w:r>
        <w:rPr>
          <w:noProof/>
        </w:rPr>
        <w:tab/>
      </w:r>
      <w:r>
        <w:rPr>
          <w:noProof/>
        </w:rPr>
        <w:fldChar w:fldCharType="begin"/>
      </w:r>
      <w:r>
        <w:rPr>
          <w:noProof/>
        </w:rPr>
        <w:instrText xml:space="preserve"> PAGEREF _Toc198820470 \h </w:instrText>
      </w:r>
      <w:r>
        <w:rPr>
          <w:noProof/>
        </w:rPr>
      </w:r>
      <w:r>
        <w:rPr>
          <w:noProof/>
        </w:rPr>
        <w:fldChar w:fldCharType="separate"/>
      </w:r>
      <w:r w:rsidR="008102EC">
        <w:rPr>
          <w:noProof/>
        </w:rPr>
        <w:t>20</w:t>
      </w:r>
      <w:r>
        <w:rPr>
          <w:noProof/>
        </w:rPr>
        <w:fldChar w:fldCharType="end"/>
      </w:r>
    </w:p>
    <w:p w:rsidR="00D049D8" w:rsidRDefault="00D049D8" w14:paraId="1C291674" w14:textId="3F670921">
      <w:pPr>
        <w:pStyle w:val="TOC1"/>
        <w:rPr>
          <w:rFonts w:asciiTheme="minorHAnsi" w:hAnsiTheme="minorHAnsi" w:eastAsiaTheme="minorEastAsia" w:cstheme="minorBidi"/>
          <w:noProof/>
          <w:kern w:val="2"/>
          <w:sz w:val="24"/>
          <w:szCs w:val="24"/>
          <w:lang w:eastAsia="en-GB"/>
          <w14:ligatures w14:val="standardContextual"/>
        </w:rPr>
      </w:pPr>
      <w:r>
        <w:rPr>
          <w:noProof/>
        </w:rPr>
        <w:t>11.</w:t>
      </w:r>
      <w:r>
        <w:rPr>
          <w:rFonts w:asciiTheme="minorHAnsi" w:hAnsiTheme="minorHAnsi" w:eastAsiaTheme="minorEastAsia" w:cstheme="minorBidi"/>
          <w:noProof/>
          <w:kern w:val="2"/>
          <w:sz w:val="24"/>
          <w:szCs w:val="24"/>
          <w:lang w:eastAsia="en-GB"/>
          <w14:ligatures w14:val="standardContextual"/>
        </w:rPr>
        <w:tab/>
      </w:r>
      <w:r>
        <w:rPr>
          <w:noProof/>
        </w:rPr>
        <w:t>Warranty and Indemnity Insurance</w:t>
      </w:r>
      <w:r>
        <w:rPr>
          <w:noProof/>
        </w:rPr>
        <w:tab/>
      </w:r>
      <w:r>
        <w:rPr>
          <w:noProof/>
        </w:rPr>
        <w:fldChar w:fldCharType="begin"/>
      </w:r>
      <w:r>
        <w:rPr>
          <w:noProof/>
        </w:rPr>
        <w:instrText xml:space="preserve"> PAGEREF _Toc198820471 \h </w:instrText>
      </w:r>
      <w:r>
        <w:rPr>
          <w:noProof/>
        </w:rPr>
      </w:r>
      <w:r>
        <w:rPr>
          <w:noProof/>
        </w:rPr>
        <w:fldChar w:fldCharType="separate"/>
      </w:r>
      <w:r w:rsidR="008102EC">
        <w:rPr>
          <w:noProof/>
        </w:rPr>
        <w:t>21</w:t>
      </w:r>
      <w:r>
        <w:rPr>
          <w:noProof/>
        </w:rPr>
        <w:fldChar w:fldCharType="end"/>
      </w:r>
    </w:p>
    <w:p w:rsidR="00D049D8" w:rsidRDefault="00D049D8" w14:paraId="6F4F1E2E" w14:textId="252B085F">
      <w:pPr>
        <w:pStyle w:val="TOC1"/>
        <w:rPr>
          <w:rFonts w:asciiTheme="minorHAnsi" w:hAnsiTheme="minorHAnsi" w:eastAsiaTheme="minorEastAsia" w:cstheme="minorBidi"/>
          <w:noProof/>
          <w:kern w:val="2"/>
          <w:sz w:val="24"/>
          <w:szCs w:val="24"/>
          <w:lang w:eastAsia="en-GB"/>
          <w14:ligatures w14:val="standardContextual"/>
        </w:rPr>
      </w:pPr>
      <w:r>
        <w:rPr>
          <w:noProof/>
        </w:rPr>
        <w:t>12.</w:t>
      </w:r>
      <w:r>
        <w:rPr>
          <w:rFonts w:asciiTheme="minorHAnsi" w:hAnsiTheme="minorHAnsi" w:eastAsiaTheme="minorEastAsia" w:cstheme="minorBidi"/>
          <w:noProof/>
          <w:kern w:val="2"/>
          <w:sz w:val="24"/>
          <w:szCs w:val="24"/>
          <w:lang w:eastAsia="en-GB"/>
          <w14:ligatures w14:val="standardContextual"/>
        </w:rPr>
        <w:tab/>
      </w:r>
      <w:r>
        <w:rPr>
          <w:noProof/>
        </w:rPr>
        <w:t>Limitations on Seller liability</w:t>
      </w:r>
      <w:r>
        <w:rPr>
          <w:noProof/>
        </w:rPr>
        <w:tab/>
      </w:r>
      <w:r>
        <w:rPr>
          <w:noProof/>
        </w:rPr>
        <w:fldChar w:fldCharType="begin"/>
      </w:r>
      <w:r>
        <w:rPr>
          <w:noProof/>
        </w:rPr>
        <w:instrText xml:space="preserve"> PAGEREF _Toc198820472 \h </w:instrText>
      </w:r>
      <w:r>
        <w:rPr>
          <w:noProof/>
        </w:rPr>
      </w:r>
      <w:r>
        <w:rPr>
          <w:noProof/>
        </w:rPr>
        <w:fldChar w:fldCharType="separate"/>
      </w:r>
      <w:r w:rsidR="008102EC">
        <w:rPr>
          <w:noProof/>
        </w:rPr>
        <w:t>22</w:t>
      </w:r>
      <w:r>
        <w:rPr>
          <w:noProof/>
        </w:rPr>
        <w:fldChar w:fldCharType="end"/>
      </w:r>
    </w:p>
    <w:p w:rsidR="00D049D8" w:rsidRDefault="00D049D8" w14:paraId="4945B3D6" w14:textId="615FFCF9">
      <w:pPr>
        <w:pStyle w:val="TOC1"/>
        <w:rPr>
          <w:rFonts w:asciiTheme="minorHAnsi" w:hAnsiTheme="minorHAnsi" w:eastAsiaTheme="minorEastAsia" w:cstheme="minorBidi"/>
          <w:noProof/>
          <w:kern w:val="2"/>
          <w:sz w:val="24"/>
          <w:szCs w:val="24"/>
          <w:lang w:eastAsia="en-GB"/>
          <w14:ligatures w14:val="standardContextual"/>
        </w:rPr>
      </w:pPr>
      <w:r>
        <w:rPr>
          <w:noProof/>
        </w:rPr>
        <w:t>13.</w:t>
      </w:r>
      <w:r>
        <w:rPr>
          <w:rFonts w:asciiTheme="minorHAnsi" w:hAnsiTheme="minorHAnsi" w:eastAsiaTheme="minorEastAsia" w:cstheme="minorBidi"/>
          <w:noProof/>
          <w:kern w:val="2"/>
          <w:sz w:val="24"/>
          <w:szCs w:val="24"/>
          <w:lang w:eastAsia="en-GB"/>
          <w14:ligatures w14:val="standardContextual"/>
        </w:rPr>
        <w:tab/>
      </w:r>
      <w:r>
        <w:rPr>
          <w:noProof/>
        </w:rPr>
        <w:t>Purchaser and Purchaser’s Guarantor warranties, and undertakings</w:t>
      </w:r>
      <w:r>
        <w:rPr>
          <w:noProof/>
        </w:rPr>
        <w:tab/>
      </w:r>
      <w:r>
        <w:rPr>
          <w:noProof/>
        </w:rPr>
        <w:fldChar w:fldCharType="begin"/>
      </w:r>
      <w:r>
        <w:rPr>
          <w:noProof/>
        </w:rPr>
        <w:instrText xml:space="preserve"> PAGEREF _Toc198820473 \h </w:instrText>
      </w:r>
      <w:r>
        <w:rPr>
          <w:noProof/>
        </w:rPr>
      </w:r>
      <w:r>
        <w:rPr>
          <w:noProof/>
        </w:rPr>
        <w:fldChar w:fldCharType="separate"/>
      </w:r>
      <w:r w:rsidR="008102EC">
        <w:rPr>
          <w:noProof/>
        </w:rPr>
        <w:t>24</w:t>
      </w:r>
      <w:r>
        <w:rPr>
          <w:noProof/>
        </w:rPr>
        <w:fldChar w:fldCharType="end"/>
      </w:r>
    </w:p>
    <w:p w:rsidR="00D049D8" w:rsidRDefault="00D049D8" w14:paraId="1210EC97" w14:textId="481823B0">
      <w:pPr>
        <w:pStyle w:val="TOC1"/>
        <w:rPr>
          <w:rFonts w:asciiTheme="minorHAnsi" w:hAnsiTheme="minorHAnsi" w:eastAsiaTheme="minorEastAsia" w:cstheme="minorBidi"/>
          <w:noProof/>
          <w:kern w:val="2"/>
          <w:sz w:val="24"/>
          <w:szCs w:val="24"/>
          <w:lang w:eastAsia="en-GB"/>
          <w14:ligatures w14:val="standardContextual"/>
        </w:rPr>
      </w:pPr>
      <w:r>
        <w:rPr>
          <w:noProof/>
        </w:rPr>
        <w:t>14.</w:t>
      </w:r>
      <w:r>
        <w:rPr>
          <w:rFonts w:asciiTheme="minorHAnsi" w:hAnsiTheme="minorHAnsi" w:eastAsiaTheme="minorEastAsia" w:cstheme="minorBidi"/>
          <w:noProof/>
          <w:kern w:val="2"/>
          <w:sz w:val="24"/>
          <w:szCs w:val="24"/>
          <w:lang w:eastAsia="en-GB"/>
          <w14:ligatures w14:val="standardContextual"/>
        </w:rPr>
        <w:tab/>
      </w:r>
      <w:r w:rsidR="001639B1">
        <w:rPr>
          <w:noProof/>
        </w:rPr>
        <w:t>L</w:t>
      </w:r>
      <w:r>
        <w:rPr>
          <w:noProof/>
        </w:rPr>
        <w:t xml:space="preserve">imitations </w:t>
      </w:r>
      <w:r w:rsidR="001639B1">
        <w:rPr>
          <w:noProof/>
        </w:rPr>
        <w:t>On Purchaser's Guarantor Liability</w:t>
      </w:r>
      <w:r>
        <w:rPr>
          <w:noProof/>
        </w:rPr>
        <w:tab/>
      </w:r>
      <w:r>
        <w:rPr>
          <w:noProof/>
        </w:rPr>
        <w:fldChar w:fldCharType="begin"/>
      </w:r>
      <w:r>
        <w:rPr>
          <w:noProof/>
        </w:rPr>
        <w:instrText xml:space="preserve"> PAGEREF _Toc198820474 \h </w:instrText>
      </w:r>
      <w:r>
        <w:rPr>
          <w:noProof/>
        </w:rPr>
      </w:r>
      <w:r>
        <w:rPr>
          <w:noProof/>
        </w:rPr>
        <w:fldChar w:fldCharType="separate"/>
      </w:r>
      <w:r w:rsidR="008102EC">
        <w:rPr>
          <w:noProof/>
        </w:rPr>
        <w:t>26</w:t>
      </w:r>
      <w:r>
        <w:rPr>
          <w:noProof/>
        </w:rPr>
        <w:fldChar w:fldCharType="end"/>
      </w:r>
    </w:p>
    <w:p w:rsidR="00D049D8" w:rsidRDefault="00D049D8" w14:paraId="2E511A26" w14:textId="574B75B4">
      <w:pPr>
        <w:pStyle w:val="TOC1"/>
        <w:rPr>
          <w:rFonts w:asciiTheme="minorHAnsi" w:hAnsiTheme="minorHAnsi" w:eastAsiaTheme="minorEastAsia" w:cstheme="minorBidi"/>
          <w:noProof/>
          <w:kern w:val="2"/>
          <w:sz w:val="24"/>
          <w:szCs w:val="24"/>
          <w:lang w:eastAsia="en-GB"/>
          <w14:ligatures w14:val="standardContextual"/>
        </w:rPr>
      </w:pPr>
      <w:r>
        <w:rPr>
          <w:noProof/>
        </w:rPr>
        <w:t>15.</w:t>
      </w:r>
      <w:r>
        <w:rPr>
          <w:rFonts w:asciiTheme="minorHAnsi" w:hAnsiTheme="minorHAnsi" w:eastAsiaTheme="minorEastAsia" w:cstheme="minorBidi"/>
          <w:noProof/>
          <w:kern w:val="2"/>
          <w:sz w:val="24"/>
          <w:szCs w:val="24"/>
          <w:lang w:eastAsia="en-GB"/>
          <w14:ligatures w14:val="standardContextual"/>
        </w:rPr>
        <w:tab/>
      </w:r>
      <w:r>
        <w:rPr>
          <w:noProof/>
        </w:rPr>
        <w:t>Books and Records</w:t>
      </w:r>
      <w:r>
        <w:rPr>
          <w:noProof/>
        </w:rPr>
        <w:tab/>
      </w:r>
      <w:r>
        <w:rPr>
          <w:noProof/>
        </w:rPr>
        <w:fldChar w:fldCharType="begin"/>
      </w:r>
      <w:r>
        <w:rPr>
          <w:noProof/>
        </w:rPr>
        <w:instrText xml:space="preserve"> PAGEREF _Toc198820475 \h </w:instrText>
      </w:r>
      <w:r>
        <w:rPr>
          <w:noProof/>
        </w:rPr>
      </w:r>
      <w:r>
        <w:rPr>
          <w:noProof/>
        </w:rPr>
        <w:fldChar w:fldCharType="separate"/>
      </w:r>
      <w:r w:rsidR="008102EC">
        <w:rPr>
          <w:noProof/>
        </w:rPr>
        <w:t>27</w:t>
      </w:r>
      <w:r>
        <w:rPr>
          <w:noProof/>
        </w:rPr>
        <w:fldChar w:fldCharType="end"/>
      </w:r>
    </w:p>
    <w:p w:rsidR="00D049D8" w:rsidRDefault="00D049D8" w14:paraId="7864ED9B" w14:textId="6BA4B6EF">
      <w:pPr>
        <w:pStyle w:val="TOC1"/>
        <w:rPr>
          <w:rFonts w:asciiTheme="minorHAnsi" w:hAnsiTheme="minorHAnsi" w:eastAsiaTheme="minorEastAsia" w:cstheme="minorBidi"/>
          <w:noProof/>
          <w:kern w:val="2"/>
          <w:sz w:val="24"/>
          <w:szCs w:val="24"/>
          <w:lang w:eastAsia="en-GB"/>
          <w14:ligatures w14:val="standardContextual"/>
        </w:rPr>
      </w:pPr>
      <w:r>
        <w:rPr>
          <w:noProof/>
        </w:rPr>
        <w:t>16.</w:t>
      </w:r>
      <w:r>
        <w:rPr>
          <w:rFonts w:asciiTheme="minorHAnsi" w:hAnsiTheme="minorHAnsi" w:eastAsiaTheme="minorEastAsia" w:cstheme="minorBidi"/>
          <w:noProof/>
          <w:kern w:val="2"/>
          <w:sz w:val="24"/>
          <w:szCs w:val="24"/>
          <w:lang w:eastAsia="en-GB"/>
          <w14:ligatures w14:val="standardContextual"/>
        </w:rPr>
        <w:tab/>
      </w:r>
      <w:r>
        <w:rPr>
          <w:noProof/>
        </w:rPr>
        <w:t>Insurance</w:t>
      </w:r>
      <w:r>
        <w:rPr>
          <w:noProof/>
        </w:rPr>
        <w:tab/>
      </w:r>
      <w:r>
        <w:rPr>
          <w:noProof/>
        </w:rPr>
        <w:fldChar w:fldCharType="begin"/>
      </w:r>
      <w:r>
        <w:rPr>
          <w:noProof/>
        </w:rPr>
        <w:instrText xml:space="preserve"> PAGEREF _Toc198820476 \h </w:instrText>
      </w:r>
      <w:r>
        <w:rPr>
          <w:noProof/>
        </w:rPr>
      </w:r>
      <w:r>
        <w:rPr>
          <w:noProof/>
        </w:rPr>
        <w:fldChar w:fldCharType="separate"/>
      </w:r>
      <w:r w:rsidR="008102EC">
        <w:rPr>
          <w:noProof/>
        </w:rPr>
        <w:t>27</w:t>
      </w:r>
      <w:r>
        <w:rPr>
          <w:noProof/>
        </w:rPr>
        <w:fldChar w:fldCharType="end"/>
      </w:r>
    </w:p>
    <w:p w:rsidR="00D049D8" w:rsidRDefault="00D049D8" w14:paraId="52FC504A" w14:textId="1EA1296B">
      <w:pPr>
        <w:pStyle w:val="TOC1"/>
        <w:rPr>
          <w:rFonts w:asciiTheme="minorHAnsi" w:hAnsiTheme="minorHAnsi" w:eastAsiaTheme="minorEastAsia" w:cstheme="minorBidi"/>
          <w:noProof/>
          <w:kern w:val="2"/>
          <w:sz w:val="24"/>
          <w:szCs w:val="24"/>
          <w:lang w:eastAsia="en-GB"/>
          <w14:ligatures w14:val="standardContextual"/>
        </w:rPr>
      </w:pPr>
      <w:r>
        <w:rPr>
          <w:noProof/>
        </w:rPr>
        <w:t>17.</w:t>
      </w:r>
      <w:r>
        <w:rPr>
          <w:rFonts w:asciiTheme="minorHAnsi" w:hAnsiTheme="minorHAnsi" w:eastAsiaTheme="minorEastAsia" w:cstheme="minorBidi"/>
          <w:noProof/>
          <w:kern w:val="2"/>
          <w:sz w:val="24"/>
          <w:szCs w:val="24"/>
          <w:lang w:eastAsia="en-GB"/>
          <w14:ligatures w14:val="standardContextual"/>
        </w:rPr>
        <w:tab/>
      </w:r>
      <w:r>
        <w:rPr>
          <w:noProof/>
        </w:rPr>
        <w:t>Announcements and confidentiality</w:t>
      </w:r>
      <w:r>
        <w:rPr>
          <w:noProof/>
        </w:rPr>
        <w:tab/>
      </w:r>
      <w:r>
        <w:rPr>
          <w:noProof/>
        </w:rPr>
        <w:fldChar w:fldCharType="begin"/>
      </w:r>
      <w:r>
        <w:rPr>
          <w:noProof/>
        </w:rPr>
        <w:instrText xml:space="preserve"> PAGEREF _Toc198820477 \h </w:instrText>
      </w:r>
      <w:r>
        <w:rPr>
          <w:noProof/>
        </w:rPr>
      </w:r>
      <w:r>
        <w:rPr>
          <w:noProof/>
        </w:rPr>
        <w:fldChar w:fldCharType="separate"/>
      </w:r>
      <w:r w:rsidR="008102EC">
        <w:rPr>
          <w:noProof/>
        </w:rPr>
        <w:t>28</w:t>
      </w:r>
      <w:r>
        <w:rPr>
          <w:noProof/>
        </w:rPr>
        <w:fldChar w:fldCharType="end"/>
      </w:r>
    </w:p>
    <w:p w:rsidR="00D049D8" w:rsidRDefault="00D049D8" w14:paraId="34A0FFD3" w14:textId="5BCCD0A0">
      <w:pPr>
        <w:pStyle w:val="TOC1"/>
        <w:rPr>
          <w:rFonts w:asciiTheme="minorHAnsi" w:hAnsiTheme="minorHAnsi" w:eastAsiaTheme="minorEastAsia" w:cstheme="minorBidi"/>
          <w:noProof/>
          <w:kern w:val="2"/>
          <w:sz w:val="24"/>
          <w:szCs w:val="24"/>
          <w:lang w:eastAsia="en-GB"/>
          <w14:ligatures w14:val="standardContextual"/>
        </w:rPr>
      </w:pPr>
      <w:r>
        <w:rPr>
          <w:noProof/>
        </w:rPr>
        <w:t>18.</w:t>
      </w:r>
      <w:r>
        <w:rPr>
          <w:rFonts w:asciiTheme="minorHAnsi" w:hAnsiTheme="minorHAnsi" w:eastAsiaTheme="minorEastAsia" w:cstheme="minorBidi"/>
          <w:noProof/>
          <w:kern w:val="2"/>
          <w:sz w:val="24"/>
          <w:szCs w:val="24"/>
          <w:lang w:eastAsia="en-GB"/>
          <w14:ligatures w14:val="standardContextual"/>
        </w:rPr>
        <w:tab/>
      </w:r>
      <w:r>
        <w:rPr>
          <w:noProof/>
        </w:rPr>
        <w:t>Purchaser’s guarantee</w:t>
      </w:r>
      <w:r>
        <w:rPr>
          <w:noProof/>
        </w:rPr>
        <w:tab/>
      </w:r>
      <w:r>
        <w:rPr>
          <w:noProof/>
        </w:rPr>
        <w:fldChar w:fldCharType="begin"/>
      </w:r>
      <w:r>
        <w:rPr>
          <w:noProof/>
        </w:rPr>
        <w:instrText xml:space="preserve"> PAGEREF _Toc198820478 \h </w:instrText>
      </w:r>
      <w:r>
        <w:rPr>
          <w:noProof/>
        </w:rPr>
      </w:r>
      <w:r>
        <w:rPr>
          <w:noProof/>
        </w:rPr>
        <w:fldChar w:fldCharType="separate"/>
      </w:r>
      <w:r w:rsidR="008102EC">
        <w:rPr>
          <w:noProof/>
        </w:rPr>
        <w:t>30</w:t>
      </w:r>
      <w:r>
        <w:rPr>
          <w:noProof/>
        </w:rPr>
        <w:fldChar w:fldCharType="end"/>
      </w:r>
    </w:p>
    <w:p w:rsidR="00D049D8" w:rsidRDefault="00D049D8" w14:paraId="1F830C6F" w14:textId="6B09CC75">
      <w:pPr>
        <w:pStyle w:val="TOC1"/>
        <w:rPr>
          <w:rFonts w:asciiTheme="minorHAnsi" w:hAnsiTheme="minorHAnsi" w:eastAsiaTheme="minorEastAsia" w:cstheme="minorBidi"/>
          <w:noProof/>
          <w:kern w:val="2"/>
          <w:sz w:val="24"/>
          <w:szCs w:val="24"/>
          <w:lang w:eastAsia="en-GB"/>
          <w14:ligatures w14:val="standardContextual"/>
        </w:rPr>
      </w:pPr>
      <w:r>
        <w:rPr>
          <w:noProof/>
        </w:rPr>
        <w:t>19.</w:t>
      </w:r>
      <w:r>
        <w:rPr>
          <w:rFonts w:asciiTheme="minorHAnsi" w:hAnsiTheme="minorHAnsi" w:eastAsiaTheme="minorEastAsia" w:cstheme="minorBidi"/>
          <w:noProof/>
          <w:kern w:val="2"/>
          <w:sz w:val="24"/>
          <w:szCs w:val="24"/>
          <w:lang w:eastAsia="en-GB"/>
          <w14:ligatures w14:val="standardContextual"/>
        </w:rPr>
        <w:tab/>
      </w:r>
      <w:r>
        <w:rPr>
          <w:noProof/>
        </w:rPr>
        <w:t>Notices</w:t>
      </w:r>
      <w:r>
        <w:rPr>
          <w:noProof/>
        </w:rPr>
        <w:tab/>
      </w:r>
      <w:r>
        <w:rPr>
          <w:noProof/>
        </w:rPr>
        <w:fldChar w:fldCharType="begin"/>
      </w:r>
      <w:r>
        <w:rPr>
          <w:noProof/>
        </w:rPr>
        <w:instrText xml:space="preserve"> PAGEREF _Toc198820479 \h </w:instrText>
      </w:r>
      <w:r>
        <w:rPr>
          <w:noProof/>
        </w:rPr>
      </w:r>
      <w:r>
        <w:rPr>
          <w:noProof/>
        </w:rPr>
        <w:fldChar w:fldCharType="separate"/>
      </w:r>
      <w:r w:rsidR="008102EC">
        <w:rPr>
          <w:noProof/>
        </w:rPr>
        <w:t>31</w:t>
      </w:r>
      <w:r>
        <w:rPr>
          <w:noProof/>
        </w:rPr>
        <w:fldChar w:fldCharType="end"/>
      </w:r>
    </w:p>
    <w:p w:rsidR="00D049D8" w:rsidRDefault="00D049D8" w14:paraId="0180BC72" w14:textId="749A8981">
      <w:pPr>
        <w:pStyle w:val="TOC1"/>
        <w:rPr>
          <w:rFonts w:asciiTheme="minorHAnsi" w:hAnsiTheme="minorHAnsi" w:eastAsiaTheme="minorEastAsia" w:cstheme="minorBidi"/>
          <w:noProof/>
          <w:kern w:val="2"/>
          <w:sz w:val="24"/>
          <w:szCs w:val="24"/>
          <w:lang w:eastAsia="en-GB"/>
          <w14:ligatures w14:val="standardContextual"/>
        </w:rPr>
      </w:pPr>
      <w:r>
        <w:rPr>
          <w:noProof/>
        </w:rPr>
        <w:t>20.</w:t>
      </w:r>
      <w:r>
        <w:rPr>
          <w:rFonts w:asciiTheme="minorHAnsi" w:hAnsiTheme="minorHAnsi" w:eastAsiaTheme="minorEastAsia" w:cstheme="minorBidi"/>
          <w:noProof/>
          <w:kern w:val="2"/>
          <w:sz w:val="24"/>
          <w:szCs w:val="24"/>
          <w:lang w:eastAsia="en-GB"/>
          <w14:ligatures w14:val="standardContextual"/>
        </w:rPr>
        <w:tab/>
      </w:r>
      <w:r>
        <w:rPr>
          <w:noProof/>
        </w:rPr>
        <w:t>Further assurances</w:t>
      </w:r>
      <w:r>
        <w:rPr>
          <w:noProof/>
        </w:rPr>
        <w:tab/>
      </w:r>
      <w:r>
        <w:rPr>
          <w:noProof/>
        </w:rPr>
        <w:fldChar w:fldCharType="begin"/>
      </w:r>
      <w:r>
        <w:rPr>
          <w:noProof/>
        </w:rPr>
        <w:instrText xml:space="preserve"> PAGEREF _Toc198820480 \h </w:instrText>
      </w:r>
      <w:r>
        <w:rPr>
          <w:noProof/>
        </w:rPr>
      </w:r>
      <w:r>
        <w:rPr>
          <w:noProof/>
        </w:rPr>
        <w:fldChar w:fldCharType="separate"/>
      </w:r>
      <w:r w:rsidR="008102EC">
        <w:rPr>
          <w:noProof/>
        </w:rPr>
        <w:t>33</w:t>
      </w:r>
      <w:r>
        <w:rPr>
          <w:noProof/>
        </w:rPr>
        <w:fldChar w:fldCharType="end"/>
      </w:r>
    </w:p>
    <w:p w:rsidR="00D049D8" w:rsidRDefault="00D049D8" w14:paraId="42CA04C8" w14:textId="1DAD5283">
      <w:pPr>
        <w:pStyle w:val="TOC1"/>
        <w:rPr>
          <w:rFonts w:asciiTheme="minorHAnsi" w:hAnsiTheme="minorHAnsi" w:eastAsiaTheme="minorEastAsia" w:cstheme="minorBidi"/>
          <w:noProof/>
          <w:kern w:val="2"/>
          <w:sz w:val="24"/>
          <w:szCs w:val="24"/>
          <w:lang w:eastAsia="en-GB"/>
          <w14:ligatures w14:val="standardContextual"/>
        </w:rPr>
      </w:pPr>
      <w:r>
        <w:rPr>
          <w:noProof/>
        </w:rPr>
        <w:t>21.</w:t>
      </w:r>
      <w:r>
        <w:rPr>
          <w:rFonts w:asciiTheme="minorHAnsi" w:hAnsiTheme="minorHAnsi" w:eastAsiaTheme="minorEastAsia" w:cstheme="minorBidi"/>
          <w:noProof/>
          <w:kern w:val="2"/>
          <w:sz w:val="24"/>
          <w:szCs w:val="24"/>
          <w:lang w:eastAsia="en-GB"/>
          <w14:ligatures w14:val="standardContextual"/>
        </w:rPr>
        <w:tab/>
      </w:r>
      <w:r>
        <w:rPr>
          <w:noProof/>
        </w:rPr>
        <w:t>Assignments</w:t>
      </w:r>
      <w:r>
        <w:rPr>
          <w:noProof/>
        </w:rPr>
        <w:tab/>
      </w:r>
      <w:r>
        <w:rPr>
          <w:noProof/>
        </w:rPr>
        <w:fldChar w:fldCharType="begin"/>
      </w:r>
      <w:r>
        <w:rPr>
          <w:noProof/>
        </w:rPr>
        <w:instrText xml:space="preserve"> PAGEREF _Toc198820481 \h </w:instrText>
      </w:r>
      <w:r>
        <w:rPr>
          <w:noProof/>
        </w:rPr>
      </w:r>
      <w:r>
        <w:rPr>
          <w:noProof/>
        </w:rPr>
        <w:fldChar w:fldCharType="separate"/>
      </w:r>
      <w:r w:rsidR="008102EC">
        <w:rPr>
          <w:noProof/>
        </w:rPr>
        <w:t>33</w:t>
      </w:r>
      <w:r>
        <w:rPr>
          <w:noProof/>
        </w:rPr>
        <w:fldChar w:fldCharType="end"/>
      </w:r>
    </w:p>
    <w:p w:rsidR="00D049D8" w:rsidRDefault="00D049D8" w14:paraId="5B263C4E" w14:textId="34E02BC5">
      <w:pPr>
        <w:pStyle w:val="TOC1"/>
        <w:rPr>
          <w:rFonts w:asciiTheme="minorHAnsi" w:hAnsiTheme="minorHAnsi" w:eastAsiaTheme="minorEastAsia" w:cstheme="minorBidi"/>
          <w:noProof/>
          <w:kern w:val="2"/>
          <w:sz w:val="24"/>
          <w:szCs w:val="24"/>
          <w:lang w:eastAsia="en-GB"/>
          <w14:ligatures w14:val="standardContextual"/>
        </w:rPr>
      </w:pPr>
      <w:r>
        <w:rPr>
          <w:noProof/>
        </w:rPr>
        <w:t>22.</w:t>
      </w:r>
      <w:r>
        <w:rPr>
          <w:rFonts w:asciiTheme="minorHAnsi" w:hAnsiTheme="minorHAnsi" w:eastAsiaTheme="minorEastAsia" w:cstheme="minorBidi"/>
          <w:noProof/>
          <w:kern w:val="2"/>
          <w:sz w:val="24"/>
          <w:szCs w:val="24"/>
          <w:lang w:eastAsia="en-GB"/>
          <w14:ligatures w14:val="standardContextual"/>
        </w:rPr>
        <w:tab/>
      </w:r>
      <w:r>
        <w:rPr>
          <w:noProof/>
        </w:rPr>
        <w:t>Payments</w:t>
      </w:r>
      <w:r>
        <w:rPr>
          <w:noProof/>
        </w:rPr>
        <w:tab/>
      </w:r>
      <w:r>
        <w:rPr>
          <w:noProof/>
        </w:rPr>
        <w:fldChar w:fldCharType="begin"/>
      </w:r>
      <w:r>
        <w:rPr>
          <w:noProof/>
        </w:rPr>
        <w:instrText xml:space="preserve"> PAGEREF _Toc198820482 \h </w:instrText>
      </w:r>
      <w:r>
        <w:rPr>
          <w:noProof/>
        </w:rPr>
      </w:r>
      <w:r>
        <w:rPr>
          <w:noProof/>
        </w:rPr>
        <w:fldChar w:fldCharType="separate"/>
      </w:r>
      <w:r w:rsidR="008102EC">
        <w:rPr>
          <w:noProof/>
        </w:rPr>
        <w:t>33</w:t>
      </w:r>
      <w:r>
        <w:rPr>
          <w:noProof/>
        </w:rPr>
        <w:fldChar w:fldCharType="end"/>
      </w:r>
    </w:p>
    <w:p w:rsidR="00D049D8" w:rsidRDefault="00D049D8" w14:paraId="64E464DC" w14:textId="595C2FFB">
      <w:pPr>
        <w:pStyle w:val="TOC1"/>
        <w:rPr>
          <w:rFonts w:asciiTheme="minorHAnsi" w:hAnsiTheme="minorHAnsi" w:eastAsiaTheme="minorEastAsia" w:cstheme="minorBidi"/>
          <w:noProof/>
          <w:kern w:val="2"/>
          <w:sz w:val="24"/>
          <w:szCs w:val="24"/>
          <w:lang w:eastAsia="en-GB"/>
          <w14:ligatures w14:val="standardContextual"/>
        </w:rPr>
      </w:pPr>
      <w:r>
        <w:rPr>
          <w:noProof/>
        </w:rPr>
        <w:t>23.</w:t>
      </w:r>
      <w:r>
        <w:rPr>
          <w:rFonts w:asciiTheme="minorHAnsi" w:hAnsiTheme="minorHAnsi" w:eastAsiaTheme="minorEastAsia" w:cstheme="minorBidi"/>
          <w:noProof/>
          <w:kern w:val="2"/>
          <w:sz w:val="24"/>
          <w:szCs w:val="24"/>
          <w:lang w:eastAsia="en-GB"/>
          <w14:ligatures w14:val="standardContextual"/>
        </w:rPr>
        <w:tab/>
      </w:r>
      <w:r>
        <w:rPr>
          <w:noProof/>
        </w:rPr>
        <w:t>Several liability</w:t>
      </w:r>
      <w:r>
        <w:rPr>
          <w:noProof/>
        </w:rPr>
        <w:tab/>
      </w:r>
      <w:r>
        <w:rPr>
          <w:noProof/>
        </w:rPr>
        <w:fldChar w:fldCharType="begin"/>
      </w:r>
      <w:r>
        <w:rPr>
          <w:noProof/>
        </w:rPr>
        <w:instrText xml:space="preserve"> PAGEREF _Toc198820483 \h </w:instrText>
      </w:r>
      <w:r>
        <w:rPr>
          <w:noProof/>
        </w:rPr>
      </w:r>
      <w:r>
        <w:rPr>
          <w:noProof/>
        </w:rPr>
        <w:fldChar w:fldCharType="separate"/>
      </w:r>
      <w:r w:rsidR="008102EC">
        <w:rPr>
          <w:noProof/>
        </w:rPr>
        <w:t>34</w:t>
      </w:r>
      <w:r>
        <w:rPr>
          <w:noProof/>
        </w:rPr>
        <w:fldChar w:fldCharType="end"/>
      </w:r>
    </w:p>
    <w:p w:rsidR="00D049D8" w:rsidRDefault="00D049D8" w14:paraId="28FE34AC" w14:textId="46FACD7E">
      <w:pPr>
        <w:pStyle w:val="TOC1"/>
        <w:rPr>
          <w:rFonts w:asciiTheme="minorHAnsi" w:hAnsiTheme="minorHAnsi" w:eastAsiaTheme="minorEastAsia" w:cstheme="minorBidi"/>
          <w:noProof/>
          <w:kern w:val="2"/>
          <w:sz w:val="24"/>
          <w:szCs w:val="24"/>
          <w:lang w:eastAsia="en-GB"/>
          <w14:ligatures w14:val="standardContextual"/>
        </w:rPr>
      </w:pPr>
      <w:r>
        <w:rPr>
          <w:noProof/>
        </w:rPr>
        <w:t>24.</w:t>
      </w:r>
      <w:r>
        <w:rPr>
          <w:rFonts w:asciiTheme="minorHAnsi" w:hAnsiTheme="minorHAnsi" w:eastAsiaTheme="minorEastAsia" w:cstheme="minorBidi"/>
          <w:noProof/>
          <w:kern w:val="2"/>
          <w:sz w:val="24"/>
          <w:szCs w:val="24"/>
          <w:lang w:eastAsia="en-GB"/>
          <w14:ligatures w14:val="standardContextual"/>
        </w:rPr>
        <w:tab/>
      </w:r>
      <w:r w:rsidRPr="00545C78">
        <w:rPr>
          <w:bCs/>
          <w:noProof/>
        </w:rPr>
        <w:t>Individual Seller Representative</w:t>
      </w:r>
      <w:r>
        <w:rPr>
          <w:noProof/>
        </w:rPr>
        <w:tab/>
      </w:r>
      <w:r>
        <w:rPr>
          <w:noProof/>
        </w:rPr>
        <w:fldChar w:fldCharType="begin"/>
      </w:r>
      <w:r>
        <w:rPr>
          <w:noProof/>
        </w:rPr>
        <w:instrText xml:space="preserve"> PAGEREF _Toc198820484 \h </w:instrText>
      </w:r>
      <w:r>
        <w:rPr>
          <w:noProof/>
        </w:rPr>
      </w:r>
      <w:r>
        <w:rPr>
          <w:noProof/>
        </w:rPr>
        <w:fldChar w:fldCharType="separate"/>
      </w:r>
      <w:r w:rsidR="008102EC">
        <w:rPr>
          <w:noProof/>
        </w:rPr>
        <w:t>34</w:t>
      </w:r>
      <w:r>
        <w:rPr>
          <w:noProof/>
        </w:rPr>
        <w:fldChar w:fldCharType="end"/>
      </w:r>
    </w:p>
    <w:p w:rsidR="00D049D8" w:rsidRDefault="00D049D8" w14:paraId="3B3781C7" w14:textId="03831345">
      <w:pPr>
        <w:pStyle w:val="TOC1"/>
        <w:rPr>
          <w:rFonts w:asciiTheme="minorHAnsi" w:hAnsiTheme="minorHAnsi" w:eastAsiaTheme="minorEastAsia" w:cstheme="minorBidi"/>
          <w:noProof/>
          <w:kern w:val="2"/>
          <w:sz w:val="24"/>
          <w:szCs w:val="24"/>
          <w:lang w:eastAsia="en-GB"/>
          <w14:ligatures w14:val="standardContextual"/>
        </w:rPr>
      </w:pPr>
      <w:r>
        <w:rPr>
          <w:noProof/>
        </w:rPr>
        <w:t>25.</w:t>
      </w:r>
      <w:r>
        <w:rPr>
          <w:rFonts w:asciiTheme="minorHAnsi" w:hAnsiTheme="minorHAnsi" w:eastAsiaTheme="minorEastAsia" w:cstheme="minorBidi"/>
          <w:noProof/>
          <w:kern w:val="2"/>
          <w:sz w:val="24"/>
          <w:szCs w:val="24"/>
          <w:lang w:eastAsia="en-GB"/>
          <w14:ligatures w14:val="standardContextual"/>
        </w:rPr>
        <w:tab/>
      </w:r>
      <w:r>
        <w:rPr>
          <w:noProof/>
        </w:rPr>
        <w:t>Timing of performance</w:t>
      </w:r>
      <w:r>
        <w:rPr>
          <w:noProof/>
        </w:rPr>
        <w:tab/>
      </w:r>
      <w:r>
        <w:rPr>
          <w:noProof/>
        </w:rPr>
        <w:fldChar w:fldCharType="begin"/>
      </w:r>
      <w:r>
        <w:rPr>
          <w:noProof/>
        </w:rPr>
        <w:instrText xml:space="preserve"> PAGEREF _Toc198820485 \h </w:instrText>
      </w:r>
      <w:r>
        <w:rPr>
          <w:noProof/>
        </w:rPr>
      </w:r>
      <w:r>
        <w:rPr>
          <w:noProof/>
        </w:rPr>
        <w:fldChar w:fldCharType="separate"/>
      </w:r>
      <w:r w:rsidR="008102EC">
        <w:rPr>
          <w:noProof/>
        </w:rPr>
        <w:t>35</w:t>
      </w:r>
      <w:r>
        <w:rPr>
          <w:noProof/>
        </w:rPr>
        <w:fldChar w:fldCharType="end"/>
      </w:r>
    </w:p>
    <w:p w:rsidR="00D049D8" w:rsidRDefault="00D049D8" w14:paraId="5B7A7A38" w14:textId="12C4C979">
      <w:pPr>
        <w:pStyle w:val="TOC1"/>
        <w:rPr>
          <w:rFonts w:asciiTheme="minorHAnsi" w:hAnsiTheme="minorHAnsi" w:eastAsiaTheme="minorEastAsia" w:cstheme="minorBidi"/>
          <w:noProof/>
          <w:kern w:val="2"/>
          <w:sz w:val="24"/>
          <w:szCs w:val="24"/>
          <w:lang w:eastAsia="en-GB"/>
          <w14:ligatures w14:val="standardContextual"/>
        </w:rPr>
      </w:pPr>
      <w:r>
        <w:rPr>
          <w:noProof/>
        </w:rPr>
        <w:t>26.</w:t>
      </w:r>
      <w:r>
        <w:rPr>
          <w:rFonts w:asciiTheme="minorHAnsi" w:hAnsiTheme="minorHAnsi" w:eastAsiaTheme="minorEastAsia" w:cstheme="minorBidi"/>
          <w:noProof/>
          <w:kern w:val="2"/>
          <w:sz w:val="24"/>
          <w:szCs w:val="24"/>
          <w:lang w:eastAsia="en-GB"/>
          <w14:ligatures w14:val="standardContextual"/>
        </w:rPr>
        <w:tab/>
      </w:r>
      <w:r>
        <w:rPr>
          <w:noProof/>
        </w:rPr>
        <w:t>Costs and expenses</w:t>
      </w:r>
      <w:r>
        <w:rPr>
          <w:noProof/>
        </w:rPr>
        <w:tab/>
      </w:r>
      <w:r>
        <w:rPr>
          <w:noProof/>
        </w:rPr>
        <w:fldChar w:fldCharType="begin"/>
      </w:r>
      <w:r>
        <w:rPr>
          <w:noProof/>
        </w:rPr>
        <w:instrText xml:space="preserve"> PAGEREF _Toc198820486 \h </w:instrText>
      </w:r>
      <w:r>
        <w:rPr>
          <w:noProof/>
        </w:rPr>
      </w:r>
      <w:r>
        <w:rPr>
          <w:noProof/>
        </w:rPr>
        <w:fldChar w:fldCharType="separate"/>
      </w:r>
      <w:r w:rsidR="008102EC">
        <w:rPr>
          <w:noProof/>
        </w:rPr>
        <w:t>35</w:t>
      </w:r>
      <w:r>
        <w:rPr>
          <w:noProof/>
        </w:rPr>
        <w:fldChar w:fldCharType="end"/>
      </w:r>
    </w:p>
    <w:p w:rsidR="00D049D8" w:rsidRDefault="00D049D8" w14:paraId="04AFA8C3" w14:textId="04710A87">
      <w:pPr>
        <w:pStyle w:val="TOC1"/>
        <w:rPr>
          <w:rFonts w:asciiTheme="minorHAnsi" w:hAnsiTheme="minorHAnsi" w:eastAsiaTheme="minorEastAsia" w:cstheme="minorBidi"/>
          <w:noProof/>
          <w:kern w:val="2"/>
          <w:sz w:val="24"/>
          <w:szCs w:val="24"/>
          <w:lang w:eastAsia="en-GB"/>
          <w14:ligatures w14:val="standardContextual"/>
        </w:rPr>
      </w:pPr>
      <w:r>
        <w:rPr>
          <w:noProof/>
        </w:rPr>
        <w:t>27.</w:t>
      </w:r>
      <w:r>
        <w:rPr>
          <w:rFonts w:asciiTheme="minorHAnsi" w:hAnsiTheme="minorHAnsi" w:eastAsiaTheme="minorEastAsia" w:cstheme="minorBidi"/>
          <w:noProof/>
          <w:kern w:val="2"/>
          <w:sz w:val="24"/>
          <w:szCs w:val="24"/>
          <w:lang w:eastAsia="en-GB"/>
          <w14:ligatures w14:val="standardContextual"/>
        </w:rPr>
        <w:tab/>
      </w:r>
      <w:r>
        <w:rPr>
          <w:noProof/>
        </w:rPr>
        <w:t>Counterparts</w:t>
      </w:r>
      <w:r>
        <w:rPr>
          <w:noProof/>
        </w:rPr>
        <w:tab/>
      </w:r>
      <w:r>
        <w:rPr>
          <w:noProof/>
        </w:rPr>
        <w:fldChar w:fldCharType="begin"/>
      </w:r>
      <w:r>
        <w:rPr>
          <w:noProof/>
        </w:rPr>
        <w:instrText xml:space="preserve"> PAGEREF _Toc198820487 \h </w:instrText>
      </w:r>
      <w:r>
        <w:rPr>
          <w:noProof/>
        </w:rPr>
      </w:r>
      <w:r>
        <w:rPr>
          <w:noProof/>
        </w:rPr>
        <w:fldChar w:fldCharType="separate"/>
      </w:r>
      <w:r w:rsidR="008102EC">
        <w:rPr>
          <w:noProof/>
        </w:rPr>
        <w:t>35</w:t>
      </w:r>
      <w:r>
        <w:rPr>
          <w:noProof/>
        </w:rPr>
        <w:fldChar w:fldCharType="end"/>
      </w:r>
    </w:p>
    <w:p w:rsidR="00D049D8" w:rsidRDefault="00D049D8" w14:paraId="61EA0253" w14:textId="3F1B40AC">
      <w:pPr>
        <w:pStyle w:val="TOC1"/>
        <w:rPr>
          <w:rFonts w:asciiTheme="minorHAnsi" w:hAnsiTheme="minorHAnsi" w:eastAsiaTheme="minorEastAsia" w:cstheme="minorBidi"/>
          <w:noProof/>
          <w:kern w:val="2"/>
          <w:sz w:val="24"/>
          <w:szCs w:val="24"/>
          <w:lang w:eastAsia="en-GB"/>
          <w14:ligatures w14:val="standardContextual"/>
        </w:rPr>
      </w:pPr>
      <w:r>
        <w:rPr>
          <w:noProof/>
        </w:rPr>
        <w:t>28.</w:t>
      </w:r>
      <w:r>
        <w:rPr>
          <w:rFonts w:asciiTheme="minorHAnsi" w:hAnsiTheme="minorHAnsi" w:eastAsiaTheme="minorEastAsia" w:cstheme="minorBidi"/>
          <w:noProof/>
          <w:kern w:val="2"/>
          <w:sz w:val="24"/>
          <w:szCs w:val="24"/>
          <w:lang w:eastAsia="en-GB"/>
          <w14:ligatures w14:val="standardContextual"/>
        </w:rPr>
        <w:tab/>
      </w:r>
      <w:r>
        <w:rPr>
          <w:noProof/>
        </w:rPr>
        <w:t>Remedies and waivers</w:t>
      </w:r>
      <w:r>
        <w:rPr>
          <w:noProof/>
        </w:rPr>
        <w:tab/>
      </w:r>
      <w:r>
        <w:rPr>
          <w:noProof/>
        </w:rPr>
        <w:fldChar w:fldCharType="begin"/>
      </w:r>
      <w:r>
        <w:rPr>
          <w:noProof/>
        </w:rPr>
        <w:instrText xml:space="preserve"> PAGEREF _Toc198820488 \h </w:instrText>
      </w:r>
      <w:r>
        <w:rPr>
          <w:noProof/>
        </w:rPr>
      </w:r>
      <w:r>
        <w:rPr>
          <w:noProof/>
        </w:rPr>
        <w:fldChar w:fldCharType="separate"/>
      </w:r>
      <w:r w:rsidR="008102EC">
        <w:rPr>
          <w:noProof/>
        </w:rPr>
        <w:t>35</w:t>
      </w:r>
      <w:r>
        <w:rPr>
          <w:noProof/>
        </w:rPr>
        <w:fldChar w:fldCharType="end"/>
      </w:r>
    </w:p>
    <w:p w:rsidR="00D049D8" w:rsidRDefault="00D049D8" w14:paraId="696820E9" w14:textId="1DA66BEA">
      <w:pPr>
        <w:pStyle w:val="TOC1"/>
        <w:rPr>
          <w:rFonts w:asciiTheme="minorHAnsi" w:hAnsiTheme="minorHAnsi" w:eastAsiaTheme="minorEastAsia" w:cstheme="minorBidi"/>
          <w:noProof/>
          <w:kern w:val="2"/>
          <w:sz w:val="24"/>
          <w:szCs w:val="24"/>
          <w:lang w:eastAsia="en-GB"/>
          <w14:ligatures w14:val="standardContextual"/>
        </w:rPr>
      </w:pPr>
      <w:r>
        <w:rPr>
          <w:noProof/>
        </w:rPr>
        <w:t>29.</w:t>
      </w:r>
      <w:r>
        <w:rPr>
          <w:rFonts w:asciiTheme="minorHAnsi" w:hAnsiTheme="minorHAnsi" w:eastAsiaTheme="minorEastAsia" w:cstheme="minorBidi"/>
          <w:noProof/>
          <w:kern w:val="2"/>
          <w:sz w:val="24"/>
          <w:szCs w:val="24"/>
          <w:lang w:eastAsia="en-GB"/>
          <w14:ligatures w14:val="standardContextual"/>
        </w:rPr>
        <w:tab/>
      </w:r>
      <w:r>
        <w:rPr>
          <w:noProof/>
        </w:rPr>
        <w:t>Invalidity</w:t>
      </w:r>
      <w:r>
        <w:rPr>
          <w:noProof/>
        </w:rPr>
        <w:tab/>
      </w:r>
      <w:r>
        <w:rPr>
          <w:noProof/>
        </w:rPr>
        <w:fldChar w:fldCharType="begin"/>
      </w:r>
      <w:r>
        <w:rPr>
          <w:noProof/>
        </w:rPr>
        <w:instrText xml:space="preserve"> PAGEREF _Toc198820489 \h </w:instrText>
      </w:r>
      <w:r>
        <w:rPr>
          <w:noProof/>
        </w:rPr>
      </w:r>
      <w:r>
        <w:rPr>
          <w:noProof/>
        </w:rPr>
        <w:fldChar w:fldCharType="separate"/>
      </w:r>
      <w:r w:rsidR="008102EC">
        <w:rPr>
          <w:noProof/>
        </w:rPr>
        <w:t>35</w:t>
      </w:r>
      <w:r>
        <w:rPr>
          <w:noProof/>
        </w:rPr>
        <w:fldChar w:fldCharType="end"/>
      </w:r>
    </w:p>
    <w:p w:rsidR="00D049D8" w:rsidRDefault="00D049D8" w14:paraId="5AC38706" w14:textId="0E570569">
      <w:pPr>
        <w:pStyle w:val="TOC1"/>
        <w:rPr>
          <w:rFonts w:asciiTheme="minorHAnsi" w:hAnsiTheme="minorHAnsi" w:eastAsiaTheme="minorEastAsia" w:cstheme="minorBidi"/>
          <w:noProof/>
          <w:kern w:val="2"/>
          <w:sz w:val="24"/>
          <w:szCs w:val="24"/>
          <w:lang w:eastAsia="en-GB"/>
          <w14:ligatures w14:val="standardContextual"/>
        </w:rPr>
      </w:pPr>
      <w:r>
        <w:rPr>
          <w:noProof/>
        </w:rPr>
        <w:t>30.</w:t>
      </w:r>
      <w:r>
        <w:rPr>
          <w:rFonts w:asciiTheme="minorHAnsi" w:hAnsiTheme="minorHAnsi" w:eastAsiaTheme="minorEastAsia" w:cstheme="minorBidi"/>
          <w:noProof/>
          <w:kern w:val="2"/>
          <w:sz w:val="24"/>
          <w:szCs w:val="24"/>
          <w:lang w:eastAsia="en-GB"/>
          <w14:ligatures w14:val="standardContextual"/>
        </w:rPr>
        <w:tab/>
      </w:r>
      <w:r>
        <w:rPr>
          <w:noProof/>
        </w:rPr>
        <w:t>Third party rights</w:t>
      </w:r>
      <w:r>
        <w:rPr>
          <w:noProof/>
        </w:rPr>
        <w:tab/>
      </w:r>
      <w:r>
        <w:rPr>
          <w:noProof/>
        </w:rPr>
        <w:fldChar w:fldCharType="begin"/>
      </w:r>
      <w:r>
        <w:rPr>
          <w:noProof/>
        </w:rPr>
        <w:instrText xml:space="preserve"> PAGEREF _Toc198820490 \h </w:instrText>
      </w:r>
      <w:r>
        <w:rPr>
          <w:noProof/>
        </w:rPr>
      </w:r>
      <w:r>
        <w:rPr>
          <w:noProof/>
        </w:rPr>
        <w:fldChar w:fldCharType="separate"/>
      </w:r>
      <w:r w:rsidR="008102EC">
        <w:rPr>
          <w:noProof/>
        </w:rPr>
        <w:t>36</w:t>
      </w:r>
      <w:r>
        <w:rPr>
          <w:noProof/>
        </w:rPr>
        <w:fldChar w:fldCharType="end"/>
      </w:r>
    </w:p>
    <w:p w:rsidR="00D049D8" w:rsidRDefault="00D049D8" w14:paraId="1A1FDF1A" w14:textId="67C63324">
      <w:pPr>
        <w:pStyle w:val="TOC1"/>
        <w:rPr>
          <w:rFonts w:asciiTheme="minorHAnsi" w:hAnsiTheme="minorHAnsi" w:eastAsiaTheme="minorEastAsia" w:cstheme="minorBidi"/>
          <w:noProof/>
          <w:kern w:val="2"/>
          <w:sz w:val="24"/>
          <w:szCs w:val="24"/>
          <w:lang w:eastAsia="en-GB"/>
          <w14:ligatures w14:val="standardContextual"/>
        </w:rPr>
      </w:pPr>
      <w:r>
        <w:rPr>
          <w:noProof/>
        </w:rPr>
        <w:t>31.</w:t>
      </w:r>
      <w:r>
        <w:rPr>
          <w:rFonts w:asciiTheme="minorHAnsi" w:hAnsiTheme="minorHAnsi" w:eastAsiaTheme="minorEastAsia" w:cstheme="minorBidi"/>
          <w:noProof/>
          <w:kern w:val="2"/>
          <w:sz w:val="24"/>
          <w:szCs w:val="24"/>
          <w:lang w:eastAsia="en-GB"/>
          <w14:ligatures w14:val="standardContextual"/>
        </w:rPr>
        <w:tab/>
      </w:r>
      <w:r>
        <w:rPr>
          <w:noProof/>
        </w:rPr>
        <w:t>Whole agreement</w:t>
      </w:r>
      <w:r>
        <w:rPr>
          <w:noProof/>
        </w:rPr>
        <w:tab/>
      </w:r>
      <w:r>
        <w:rPr>
          <w:noProof/>
        </w:rPr>
        <w:fldChar w:fldCharType="begin"/>
      </w:r>
      <w:r>
        <w:rPr>
          <w:noProof/>
        </w:rPr>
        <w:instrText xml:space="preserve"> PAGEREF _Toc198820491 \h </w:instrText>
      </w:r>
      <w:r>
        <w:rPr>
          <w:noProof/>
        </w:rPr>
      </w:r>
      <w:r>
        <w:rPr>
          <w:noProof/>
        </w:rPr>
        <w:fldChar w:fldCharType="separate"/>
      </w:r>
      <w:r w:rsidR="008102EC">
        <w:rPr>
          <w:noProof/>
        </w:rPr>
        <w:t>36</w:t>
      </w:r>
      <w:r>
        <w:rPr>
          <w:noProof/>
        </w:rPr>
        <w:fldChar w:fldCharType="end"/>
      </w:r>
    </w:p>
    <w:p w:rsidR="00D049D8" w:rsidRDefault="00D049D8" w14:paraId="53BEADD4" w14:textId="03718137">
      <w:pPr>
        <w:pStyle w:val="TOC1"/>
        <w:rPr>
          <w:rFonts w:asciiTheme="minorHAnsi" w:hAnsiTheme="minorHAnsi" w:eastAsiaTheme="minorEastAsia" w:cstheme="minorBidi"/>
          <w:noProof/>
          <w:kern w:val="2"/>
          <w:sz w:val="24"/>
          <w:szCs w:val="24"/>
          <w:lang w:eastAsia="en-GB"/>
          <w14:ligatures w14:val="standardContextual"/>
        </w:rPr>
      </w:pPr>
      <w:r>
        <w:rPr>
          <w:noProof/>
        </w:rPr>
        <w:t>32.</w:t>
      </w:r>
      <w:r>
        <w:rPr>
          <w:rFonts w:asciiTheme="minorHAnsi" w:hAnsiTheme="minorHAnsi" w:eastAsiaTheme="minorEastAsia" w:cstheme="minorBidi"/>
          <w:noProof/>
          <w:kern w:val="2"/>
          <w:sz w:val="24"/>
          <w:szCs w:val="24"/>
          <w:lang w:eastAsia="en-GB"/>
          <w14:ligatures w14:val="standardContextual"/>
        </w:rPr>
        <w:tab/>
      </w:r>
      <w:r>
        <w:rPr>
          <w:noProof/>
        </w:rPr>
        <w:t>Governing law and jurisdiction</w:t>
      </w:r>
      <w:r>
        <w:rPr>
          <w:noProof/>
        </w:rPr>
        <w:tab/>
      </w:r>
      <w:r>
        <w:rPr>
          <w:noProof/>
        </w:rPr>
        <w:fldChar w:fldCharType="begin"/>
      </w:r>
      <w:r>
        <w:rPr>
          <w:noProof/>
        </w:rPr>
        <w:instrText xml:space="preserve"> PAGEREF _Toc198820492 \h </w:instrText>
      </w:r>
      <w:r>
        <w:rPr>
          <w:noProof/>
        </w:rPr>
      </w:r>
      <w:r>
        <w:rPr>
          <w:noProof/>
        </w:rPr>
        <w:fldChar w:fldCharType="separate"/>
      </w:r>
      <w:r w:rsidR="008102EC">
        <w:rPr>
          <w:noProof/>
        </w:rPr>
        <w:t>36</w:t>
      </w:r>
      <w:r>
        <w:rPr>
          <w:noProof/>
        </w:rPr>
        <w:fldChar w:fldCharType="end"/>
      </w:r>
    </w:p>
    <w:p w:rsidR="00D049D8" w:rsidRDefault="00D049D8" w14:paraId="551F7F7F" w14:textId="4EF1D81F">
      <w:pPr>
        <w:pStyle w:val="TOC1"/>
        <w:rPr>
          <w:rFonts w:asciiTheme="minorHAnsi" w:hAnsiTheme="minorHAnsi" w:eastAsiaTheme="minorEastAsia" w:cstheme="minorBidi"/>
          <w:noProof/>
          <w:kern w:val="2"/>
          <w:sz w:val="24"/>
          <w:szCs w:val="24"/>
          <w:lang w:eastAsia="en-GB"/>
          <w14:ligatures w14:val="standardContextual"/>
        </w:rPr>
      </w:pPr>
      <w:r>
        <w:rPr>
          <w:noProof/>
        </w:rPr>
        <w:t>33.</w:t>
      </w:r>
      <w:r>
        <w:rPr>
          <w:rFonts w:asciiTheme="minorHAnsi" w:hAnsiTheme="minorHAnsi" w:eastAsiaTheme="minorEastAsia" w:cstheme="minorBidi"/>
          <w:noProof/>
          <w:kern w:val="2"/>
          <w:sz w:val="24"/>
          <w:szCs w:val="24"/>
          <w:lang w:eastAsia="en-GB"/>
          <w14:ligatures w14:val="standardContextual"/>
        </w:rPr>
        <w:tab/>
      </w:r>
      <w:r>
        <w:rPr>
          <w:noProof/>
        </w:rPr>
        <w:t>Process agent</w:t>
      </w:r>
      <w:r>
        <w:rPr>
          <w:noProof/>
        </w:rPr>
        <w:tab/>
      </w:r>
      <w:r>
        <w:rPr>
          <w:noProof/>
        </w:rPr>
        <w:fldChar w:fldCharType="begin"/>
      </w:r>
      <w:r>
        <w:rPr>
          <w:noProof/>
        </w:rPr>
        <w:instrText xml:space="preserve"> PAGEREF _Toc198820493 \h </w:instrText>
      </w:r>
      <w:r>
        <w:rPr>
          <w:noProof/>
        </w:rPr>
      </w:r>
      <w:r>
        <w:rPr>
          <w:noProof/>
        </w:rPr>
        <w:fldChar w:fldCharType="separate"/>
      </w:r>
      <w:r w:rsidR="008102EC">
        <w:rPr>
          <w:noProof/>
        </w:rPr>
        <w:t>37</w:t>
      </w:r>
      <w:r>
        <w:rPr>
          <w:noProof/>
        </w:rPr>
        <w:fldChar w:fldCharType="end"/>
      </w:r>
    </w:p>
    <w:p w:rsidR="00D049D8" w:rsidRDefault="00D049D8" w14:paraId="346B110A" w14:textId="39ABF19A">
      <w:pPr>
        <w:pStyle w:val="TOC1"/>
        <w:rPr>
          <w:rFonts w:asciiTheme="minorHAnsi" w:hAnsiTheme="minorHAnsi" w:eastAsiaTheme="minorEastAsia" w:cstheme="minorBidi"/>
          <w:noProof/>
          <w:kern w:val="2"/>
          <w:sz w:val="24"/>
          <w:szCs w:val="24"/>
          <w:lang w:eastAsia="en-GB"/>
          <w14:ligatures w14:val="standardContextual"/>
        </w:rPr>
      </w:pPr>
      <w:r>
        <w:rPr>
          <w:noProof/>
        </w:rPr>
        <w:t>34.</w:t>
      </w:r>
      <w:r>
        <w:rPr>
          <w:rFonts w:asciiTheme="minorHAnsi" w:hAnsiTheme="minorHAnsi" w:eastAsiaTheme="minorEastAsia" w:cstheme="minorBidi"/>
          <w:noProof/>
          <w:kern w:val="2"/>
          <w:sz w:val="24"/>
          <w:szCs w:val="24"/>
          <w:lang w:eastAsia="en-GB"/>
          <w14:ligatures w14:val="standardContextual"/>
        </w:rPr>
        <w:tab/>
      </w:r>
      <w:r>
        <w:rPr>
          <w:noProof/>
        </w:rPr>
        <w:t>Language</w:t>
      </w:r>
      <w:r>
        <w:rPr>
          <w:noProof/>
        </w:rPr>
        <w:tab/>
      </w:r>
      <w:r>
        <w:rPr>
          <w:noProof/>
        </w:rPr>
        <w:fldChar w:fldCharType="begin"/>
      </w:r>
      <w:r>
        <w:rPr>
          <w:noProof/>
        </w:rPr>
        <w:instrText xml:space="preserve"> PAGEREF _Toc198820494 \h </w:instrText>
      </w:r>
      <w:r>
        <w:rPr>
          <w:noProof/>
        </w:rPr>
      </w:r>
      <w:r>
        <w:rPr>
          <w:noProof/>
        </w:rPr>
        <w:fldChar w:fldCharType="separate"/>
      </w:r>
      <w:r w:rsidR="008102EC">
        <w:rPr>
          <w:noProof/>
        </w:rPr>
        <w:t>37</w:t>
      </w:r>
      <w:r>
        <w:rPr>
          <w:noProof/>
        </w:rPr>
        <w:fldChar w:fldCharType="end"/>
      </w:r>
    </w:p>
    <w:p w:rsidRPr="005E6D8A" w:rsidR="005B2EFB" w:rsidP="003D5DF8" w:rsidRDefault="005B2EFB" w14:paraId="381E250E" w14:textId="0A7987AD">
      <w:pPr>
        <w:pStyle w:val="TOC1"/>
      </w:pPr>
      <w:r w:rsidRPr="005E6D8A">
        <w:fldChar w:fldCharType="end"/>
      </w:r>
    </w:p>
    <w:p w:rsidRPr="005E6D8A" w:rsidR="0067081F" w:rsidP="0067081F" w:rsidRDefault="0067081F" w14:paraId="67424600" w14:textId="77777777">
      <w:pPr>
        <w:pStyle w:val="AONormal"/>
      </w:pPr>
    </w:p>
    <w:p w:rsidRPr="005E6D8A" w:rsidR="005B2EFB" w:rsidP="005B2EFB" w:rsidRDefault="005B2EFB" w14:paraId="77806D4A" w14:textId="77777777">
      <w:pPr>
        <w:pStyle w:val="AOTOCHeading"/>
        <w:pageBreakBefore/>
      </w:pPr>
      <w:r w:rsidRPr="005E6D8A">
        <w:lastRenderedPageBreak/>
        <w:t>Schedule</w:t>
      </w:r>
      <w:r w:rsidRPr="005E6D8A">
        <w:tab/>
        <w:t>Page</w:t>
      </w:r>
    </w:p>
    <w:p w:rsidR="00FB2363" w:rsidRDefault="005B2EFB" w14:paraId="0AAE5090" w14:textId="51C99FEB">
      <w:pPr>
        <w:pStyle w:val="TOC3"/>
        <w:rPr>
          <w:rFonts w:asciiTheme="minorHAnsi" w:hAnsiTheme="minorHAnsi" w:eastAsiaTheme="minorEastAsia" w:cstheme="minorBidi"/>
          <w:noProof/>
          <w:kern w:val="2"/>
          <w:sz w:val="24"/>
          <w:szCs w:val="24"/>
          <w:lang w:eastAsia="en-GB"/>
          <w14:ligatures w14:val="standardContextual"/>
        </w:rPr>
      </w:pPr>
      <w:r w:rsidRPr="005E6D8A">
        <w:fldChar w:fldCharType="begin"/>
      </w:r>
      <w:r w:rsidRPr="005E6D8A">
        <w:instrText xml:space="preserve"> TOC \t "AOSchTitle,3,AOSchPartTitle,4" \w \x \z |TOCTypeID:2| </w:instrText>
      </w:r>
      <w:r w:rsidRPr="005E6D8A">
        <w:fldChar w:fldCharType="separate"/>
      </w:r>
      <w:r w:rsidR="00FB2363">
        <w:rPr>
          <w:noProof/>
        </w:rPr>
        <w:t>The Sellers</w:t>
      </w:r>
      <w:r w:rsidR="00FB2363">
        <w:rPr>
          <w:noProof/>
          <w:webHidden/>
        </w:rPr>
        <w:tab/>
      </w:r>
      <w:r w:rsidR="00FB2363">
        <w:rPr>
          <w:noProof/>
          <w:webHidden/>
        </w:rPr>
        <w:fldChar w:fldCharType="begin"/>
      </w:r>
      <w:r w:rsidR="00FB2363">
        <w:rPr>
          <w:noProof/>
          <w:webHidden/>
        </w:rPr>
        <w:instrText xml:space="preserve"> PAGEREF _Toc198821761 \h </w:instrText>
      </w:r>
      <w:r w:rsidR="00FB2363">
        <w:rPr>
          <w:noProof/>
          <w:webHidden/>
        </w:rPr>
      </w:r>
      <w:r w:rsidR="00FB2363">
        <w:rPr>
          <w:noProof/>
          <w:webHidden/>
        </w:rPr>
        <w:fldChar w:fldCharType="separate"/>
      </w:r>
      <w:r w:rsidR="008102EC">
        <w:rPr>
          <w:noProof/>
          <w:webHidden/>
        </w:rPr>
        <w:t>38</w:t>
      </w:r>
      <w:r w:rsidR="00FB2363">
        <w:rPr>
          <w:noProof/>
          <w:webHidden/>
        </w:rPr>
        <w:fldChar w:fldCharType="end"/>
      </w:r>
    </w:p>
    <w:p w:rsidR="00FB2363" w:rsidRDefault="00FB2363" w14:paraId="5C556426" w14:textId="5248DBB3">
      <w:pPr>
        <w:pStyle w:val="TOC4"/>
        <w:rPr>
          <w:rFonts w:asciiTheme="minorHAnsi" w:hAnsiTheme="minorHAnsi" w:eastAsiaTheme="minorEastAsia" w:cstheme="minorBidi"/>
          <w:noProof/>
          <w:kern w:val="2"/>
          <w:sz w:val="24"/>
          <w:szCs w:val="24"/>
          <w:lang w:eastAsia="en-GB"/>
          <w14:ligatures w14:val="standardContextual"/>
        </w:rPr>
      </w:pPr>
      <w:r>
        <w:rPr>
          <w:noProof/>
        </w:rPr>
        <w:t>The Institutional Seller</w:t>
      </w:r>
      <w:r>
        <w:rPr>
          <w:noProof/>
          <w:webHidden/>
        </w:rPr>
        <w:tab/>
      </w:r>
      <w:r>
        <w:rPr>
          <w:noProof/>
          <w:webHidden/>
        </w:rPr>
        <w:fldChar w:fldCharType="begin"/>
      </w:r>
      <w:r>
        <w:rPr>
          <w:noProof/>
          <w:webHidden/>
        </w:rPr>
        <w:instrText xml:space="preserve"> PAGEREF _Toc198821762 \h </w:instrText>
      </w:r>
      <w:r>
        <w:rPr>
          <w:noProof/>
          <w:webHidden/>
        </w:rPr>
      </w:r>
      <w:r>
        <w:rPr>
          <w:noProof/>
          <w:webHidden/>
        </w:rPr>
        <w:fldChar w:fldCharType="separate"/>
      </w:r>
      <w:r w:rsidR="008102EC">
        <w:rPr>
          <w:noProof/>
          <w:webHidden/>
        </w:rPr>
        <w:t>38</w:t>
      </w:r>
      <w:r>
        <w:rPr>
          <w:noProof/>
          <w:webHidden/>
        </w:rPr>
        <w:fldChar w:fldCharType="end"/>
      </w:r>
    </w:p>
    <w:p w:rsidR="00FB2363" w:rsidRDefault="00FB2363" w14:paraId="52EFFCB7" w14:textId="28302C3C">
      <w:pPr>
        <w:pStyle w:val="TOC4"/>
        <w:rPr>
          <w:rFonts w:asciiTheme="minorHAnsi" w:hAnsiTheme="minorHAnsi" w:eastAsiaTheme="minorEastAsia" w:cstheme="minorBidi"/>
          <w:noProof/>
          <w:kern w:val="2"/>
          <w:sz w:val="24"/>
          <w:szCs w:val="24"/>
          <w:lang w:eastAsia="en-GB"/>
          <w14:ligatures w14:val="standardContextual"/>
        </w:rPr>
      </w:pPr>
      <w:r>
        <w:rPr>
          <w:noProof/>
        </w:rPr>
        <w:t>The Individual Sellers</w:t>
      </w:r>
      <w:r>
        <w:rPr>
          <w:noProof/>
          <w:webHidden/>
        </w:rPr>
        <w:tab/>
      </w:r>
      <w:r>
        <w:rPr>
          <w:noProof/>
          <w:webHidden/>
        </w:rPr>
        <w:fldChar w:fldCharType="begin"/>
      </w:r>
      <w:r>
        <w:rPr>
          <w:noProof/>
          <w:webHidden/>
        </w:rPr>
        <w:instrText xml:space="preserve"> PAGEREF _Toc198821763 \h </w:instrText>
      </w:r>
      <w:r>
        <w:rPr>
          <w:noProof/>
          <w:webHidden/>
        </w:rPr>
      </w:r>
      <w:r>
        <w:rPr>
          <w:noProof/>
          <w:webHidden/>
        </w:rPr>
        <w:fldChar w:fldCharType="separate"/>
      </w:r>
      <w:r w:rsidR="008102EC">
        <w:rPr>
          <w:noProof/>
          <w:webHidden/>
        </w:rPr>
        <w:t>39</w:t>
      </w:r>
      <w:r>
        <w:rPr>
          <w:noProof/>
          <w:webHidden/>
        </w:rPr>
        <w:fldChar w:fldCharType="end"/>
      </w:r>
    </w:p>
    <w:p w:rsidR="00FB2363" w:rsidRDefault="00FB2363" w14:paraId="5BBEDC6F" w14:textId="1D679E46">
      <w:pPr>
        <w:pStyle w:val="TOC3"/>
        <w:rPr>
          <w:rFonts w:asciiTheme="minorHAnsi" w:hAnsiTheme="minorHAnsi" w:eastAsiaTheme="minorEastAsia" w:cstheme="minorBidi"/>
          <w:noProof/>
          <w:kern w:val="2"/>
          <w:sz w:val="24"/>
          <w:szCs w:val="24"/>
          <w:lang w:eastAsia="en-GB"/>
          <w14:ligatures w14:val="standardContextual"/>
        </w:rPr>
      </w:pPr>
      <w:r>
        <w:rPr>
          <w:noProof/>
        </w:rPr>
        <w:t>The Company</w:t>
      </w:r>
      <w:r>
        <w:rPr>
          <w:noProof/>
          <w:webHidden/>
        </w:rPr>
        <w:tab/>
      </w:r>
      <w:r>
        <w:rPr>
          <w:noProof/>
          <w:webHidden/>
        </w:rPr>
        <w:fldChar w:fldCharType="begin"/>
      </w:r>
      <w:r>
        <w:rPr>
          <w:noProof/>
          <w:webHidden/>
        </w:rPr>
        <w:instrText xml:space="preserve"> PAGEREF _Toc198821764 \h </w:instrText>
      </w:r>
      <w:r>
        <w:rPr>
          <w:noProof/>
          <w:webHidden/>
        </w:rPr>
      </w:r>
      <w:r>
        <w:rPr>
          <w:noProof/>
          <w:webHidden/>
        </w:rPr>
        <w:fldChar w:fldCharType="separate"/>
      </w:r>
      <w:r w:rsidR="008102EC">
        <w:rPr>
          <w:noProof/>
          <w:webHidden/>
        </w:rPr>
        <w:t>40</w:t>
      </w:r>
      <w:r>
        <w:rPr>
          <w:noProof/>
          <w:webHidden/>
        </w:rPr>
        <w:fldChar w:fldCharType="end"/>
      </w:r>
    </w:p>
    <w:p w:rsidR="00FB2363" w:rsidRDefault="00FB2363" w14:paraId="441B7401" w14:textId="607A1D60">
      <w:pPr>
        <w:pStyle w:val="TOC3"/>
        <w:rPr>
          <w:rFonts w:asciiTheme="minorHAnsi" w:hAnsiTheme="minorHAnsi" w:eastAsiaTheme="minorEastAsia" w:cstheme="minorBidi"/>
          <w:noProof/>
          <w:kern w:val="2"/>
          <w:sz w:val="24"/>
          <w:szCs w:val="24"/>
          <w:lang w:eastAsia="en-GB"/>
          <w14:ligatures w14:val="standardContextual"/>
        </w:rPr>
      </w:pPr>
      <w:r>
        <w:rPr>
          <w:noProof/>
        </w:rPr>
        <w:t>The Subsidiaries</w:t>
      </w:r>
      <w:r>
        <w:rPr>
          <w:noProof/>
          <w:webHidden/>
        </w:rPr>
        <w:tab/>
      </w:r>
      <w:r>
        <w:rPr>
          <w:noProof/>
          <w:webHidden/>
        </w:rPr>
        <w:fldChar w:fldCharType="begin"/>
      </w:r>
      <w:r>
        <w:rPr>
          <w:noProof/>
          <w:webHidden/>
        </w:rPr>
        <w:instrText xml:space="preserve"> PAGEREF _Toc198821765 \h </w:instrText>
      </w:r>
      <w:r>
        <w:rPr>
          <w:noProof/>
          <w:webHidden/>
        </w:rPr>
      </w:r>
      <w:r>
        <w:rPr>
          <w:noProof/>
          <w:webHidden/>
        </w:rPr>
        <w:fldChar w:fldCharType="separate"/>
      </w:r>
      <w:r w:rsidR="008102EC">
        <w:rPr>
          <w:noProof/>
          <w:webHidden/>
        </w:rPr>
        <w:t>41</w:t>
      </w:r>
      <w:r>
        <w:rPr>
          <w:noProof/>
          <w:webHidden/>
        </w:rPr>
        <w:fldChar w:fldCharType="end"/>
      </w:r>
    </w:p>
    <w:p w:rsidR="00FB2363" w:rsidRDefault="00FB2363" w14:paraId="6C3E107E" w14:textId="0D04A3B4">
      <w:pPr>
        <w:pStyle w:val="TOC3"/>
        <w:rPr>
          <w:rFonts w:asciiTheme="minorHAnsi" w:hAnsiTheme="minorHAnsi" w:eastAsiaTheme="minorEastAsia" w:cstheme="minorBidi"/>
          <w:noProof/>
          <w:kern w:val="2"/>
          <w:sz w:val="24"/>
          <w:szCs w:val="24"/>
          <w:lang w:eastAsia="en-GB"/>
          <w14:ligatures w14:val="standardContextual"/>
        </w:rPr>
      </w:pPr>
      <w:r>
        <w:rPr>
          <w:noProof/>
        </w:rPr>
        <w:t>Pre-Completion Conduct of Business</w:t>
      </w:r>
      <w:r>
        <w:rPr>
          <w:noProof/>
          <w:webHidden/>
        </w:rPr>
        <w:tab/>
      </w:r>
      <w:r>
        <w:rPr>
          <w:noProof/>
          <w:webHidden/>
        </w:rPr>
        <w:fldChar w:fldCharType="begin"/>
      </w:r>
      <w:r>
        <w:rPr>
          <w:noProof/>
          <w:webHidden/>
        </w:rPr>
        <w:instrText xml:space="preserve"> PAGEREF _Toc198821766 \h </w:instrText>
      </w:r>
      <w:r>
        <w:rPr>
          <w:noProof/>
          <w:webHidden/>
        </w:rPr>
      </w:r>
      <w:r>
        <w:rPr>
          <w:noProof/>
          <w:webHidden/>
        </w:rPr>
        <w:fldChar w:fldCharType="separate"/>
      </w:r>
      <w:r w:rsidR="008102EC">
        <w:rPr>
          <w:noProof/>
          <w:webHidden/>
        </w:rPr>
        <w:t>51</w:t>
      </w:r>
      <w:r>
        <w:rPr>
          <w:noProof/>
          <w:webHidden/>
        </w:rPr>
        <w:fldChar w:fldCharType="end"/>
      </w:r>
    </w:p>
    <w:p w:rsidR="00FB2363" w:rsidRDefault="00FB2363" w14:paraId="240BB294" w14:textId="1D7F544E">
      <w:pPr>
        <w:pStyle w:val="TOC4"/>
        <w:rPr>
          <w:rFonts w:asciiTheme="minorHAnsi" w:hAnsiTheme="minorHAnsi" w:eastAsiaTheme="minorEastAsia" w:cstheme="minorBidi"/>
          <w:noProof/>
          <w:kern w:val="2"/>
          <w:sz w:val="24"/>
          <w:szCs w:val="24"/>
          <w:lang w:eastAsia="en-GB"/>
          <w14:ligatures w14:val="standardContextual"/>
        </w:rPr>
      </w:pPr>
      <w:r>
        <w:rPr>
          <w:noProof/>
        </w:rPr>
        <w:t>Prohibited Actions</w:t>
      </w:r>
      <w:r>
        <w:rPr>
          <w:noProof/>
          <w:webHidden/>
        </w:rPr>
        <w:tab/>
      </w:r>
      <w:r>
        <w:rPr>
          <w:noProof/>
          <w:webHidden/>
        </w:rPr>
        <w:fldChar w:fldCharType="begin"/>
      </w:r>
      <w:r>
        <w:rPr>
          <w:noProof/>
          <w:webHidden/>
        </w:rPr>
        <w:instrText xml:space="preserve"> PAGEREF _Toc198821767 \h </w:instrText>
      </w:r>
      <w:r>
        <w:rPr>
          <w:noProof/>
          <w:webHidden/>
        </w:rPr>
      </w:r>
      <w:r>
        <w:rPr>
          <w:noProof/>
          <w:webHidden/>
        </w:rPr>
        <w:fldChar w:fldCharType="separate"/>
      </w:r>
      <w:r w:rsidR="008102EC">
        <w:rPr>
          <w:noProof/>
          <w:webHidden/>
        </w:rPr>
        <w:t>51</w:t>
      </w:r>
      <w:r>
        <w:rPr>
          <w:noProof/>
          <w:webHidden/>
        </w:rPr>
        <w:fldChar w:fldCharType="end"/>
      </w:r>
    </w:p>
    <w:p w:rsidR="00FB2363" w:rsidRDefault="00FB2363" w14:paraId="6FCE9488" w14:textId="6C4033FC">
      <w:pPr>
        <w:pStyle w:val="TOC4"/>
        <w:rPr>
          <w:rFonts w:asciiTheme="minorHAnsi" w:hAnsiTheme="minorHAnsi" w:eastAsiaTheme="minorEastAsia" w:cstheme="minorBidi"/>
          <w:noProof/>
          <w:kern w:val="2"/>
          <w:sz w:val="24"/>
          <w:szCs w:val="24"/>
          <w:lang w:eastAsia="en-GB"/>
          <w14:ligatures w14:val="standardContextual"/>
        </w:rPr>
      </w:pPr>
      <w:r>
        <w:rPr>
          <w:noProof/>
        </w:rPr>
        <w:t>Permitted Actions</w:t>
      </w:r>
      <w:r>
        <w:rPr>
          <w:noProof/>
          <w:webHidden/>
        </w:rPr>
        <w:tab/>
      </w:r>
      <w:r>
        <w:rPr>
          <w:noProof/>
          <w:webHidden/>
        </w:rPr>
        <w:fldChar w:fldCharType="begin"/>
      </w:r>
      <w:r>
        <w:rPr>
          <w:noProof/>
          <w:webHidden/>
        </w:rPr>
        <w:instrText xml:space="preserve"> PAGEREF _Toc198821768 \h </w:instrText>
      </w:r>
      <w:r>
        <w:rPr>
          <w:noProof/>
          <w:webHidden/>
        </w:rPr>
      </w:r>
      <w:r>
        <w:rPr>
          <w:noProof/>
          <w:webHidden/>
        </w:rPr>
        <w:fldChar w:fldCharType="separate"/>
      </w:r>
      <w:r w:rsidR="008102EC">
        <w:rPr>
          <w:noProof/>
          <w:webHidden/>
        </w:rPr>
        <w:t>54</w:t>
      </w:r>
      <w:r>
        <w:rPr>
          <w:noProof/>
          <w:webHidden/>
        </w:rPr>
        <w:fldChar w:fldCharType="end"/>
      </w:r>
    </w:p>
    <w:p w:rsidR="00FB2363" w:rsidRDefault="00FB2363" w14:paraId="63250B28" w14:textId="743FD4A7">
      <w:pPr>
        <w:pStyle w:val="TOC3"/>
        <w:rPr>
          <w:rFonts w:asciiTheme="minorHAnsi" w:hAnsiTheme="minorHAnsi" w:eastAsiaTheme="minorEastAsia" w:cstheme="minorBidi"/>
          <w:noProof/>
          <w:kern w:val="2"/>
          <w:sz w:val="24"/>
          <w:szCs w:val="24"/>
          <w:lang w:eastAsia="en-GB"/>
          <w14:ligatures w14:val="standardContextual"/>
        </w:rPr>
      </w:pPr>
      <w:r>
        <w:rPr>
          <w:noProof/>
        </w:rPr>
        <w:t>Warranties of the Purchaser's Guarantor</w:t>
      </w:r>
      <w:r>
        <w:rPr>
          <w:noProof/>
          <w:webHidden/>
        </w:rPr>
        <w:tab/>
      </w:r>
      <w:r>
        <w:rPr>
          <w:noProof/>
          <w:webHidden/>
        </w:rPr>
        <w:fldChar w:fldCharType="begin"/>
      </w:r>
      <w:r>
        <w:rPr>
          <w:noProof/>
          <w:webHidden/>
        </w:rPr>
        <w:instrText xml:space="preserve"> PAGEREF _Toc198821769 \h </w:instrText>
      </w:r>
      <w:r>
        <w:rPr>
          <w:noProof/>
          <w:webHidden/>
        </w:rPr>
      </w:r>
      <w:r>
        <w:rPr>
          <w:noProof/>
          <w:webHidden/>
        </w:rPr>
        <w:fldChar w:fldCharType="separate"/>
      </w:r>
      <w:r w:rsidR="008102EC">
        <w:rPr>
          <w:noProof/>
          <w:webHidden/>
        </w:rPr>
        <w:t>55</w:t>
      </w:r>
      <w:r>
        <w:rPr>
          <w:noProof/>
          <w:webHidden/>
        </w:rPr>
        <w:fldChar w:fldCharType="end"/>
      </w:r>
    </w:p>
    <w:p w:rsidR="00FB2363" w:rsidRDefault="00FB2363" w14:paraId="1F29F126" w14:textId="2CF7309B">
      <w:pPr>
        <w:pStyle w:val="TOC3"/>
        <w:rPr>
          <w:rFonts w:asciiTheme="minorHAnsi" w:hAnsiTheme="minorHAnsi" w:eastAsiaTheme="minorEastAsia" w:cstheme="minorBidi"/>
          <w:noProof/>
          <w:kern w:val="2"/>
          <w:sz w:val="24"/>
          <w:szCs w:val="24"/>
          <w:lang w:eastAsia="en-GB"/>
          <w14:ligatures w14:val="standardContextual"/>
        </w:rPr>
      </w:pPr>
      <w:r>
        <w:rPr>
          <w:noProof/>
        </w:rPr>
        <w:t>Completion</w:t>
      </w:r>
      <w:r>
        <w:rPr>
          <w:noProof/>
          <w:webHidden/>
        </w:rPr>
        <w:tab/>
      </w:r>
      <w:r>
        <w:rPr>
          <w:noProof/>
          <w:webHidden/>
        </w:rPr>
        <w:fldChar w:fldCharType="begin"/>
      </w:r>
      <w:r>
        <w:rPr>
          <w:noProof/>
          <w:webHidden/>
        </w:rPr>
        <w:instrText xml:space="preserve"> PAGEREF _Toc198821770 \h </w:instrText>
      </w:r>
      <w:r>
        <w:rPr>
          <w:noProof/>
          <w:webHidden/>
        </w:rPr>
      </w:r>
      <w:r>
        <w:rPr>
          <w:noProof/>
          <w:webHidden/>
        </w:rPr>
        <w:fldChar w:fldCharType="separate"/>
      </w:r>
      <w:r w:rsidR="008102EC">
        <w:rPr>
          <w:noProof/>
          <w:webHidden/>
        </w:rPr>
        <w:t>67</w:t>
      </w:r>
      <w:r>
        <w:rPr>
          <w:noProof/>
          <w:webHidden/>
        </w:rPr>
        <w:fldChar w:fldCharType="end"/>
      </w:r>
    </w:p>
    <w:p w:rsidR="00FB2363" w:rsidRDefault="00FB2363" w14:paraId="2714FCB3" w14:textId="6EA1D7DD">
      <w:pPr>
        <w:pStyle w:val="TOC3"/>
        <w:rPr>
          <w:rFonts w:asciiTheme="minorHAnsi" w:hAnsiTheme="minorHAnsi" w:eastAsiaTheme="minorEastAsia" w:cstheme="minorBidi"/>
          <w:noProof/>
          <w:kern w:val="2"/>
          <w:sz w:val="24"/>
          <w:szCs w:val="24"/>
          <w:lang w:eastAsia="en-GB"/>
          <w14:ligatures w14:val="standardContextual"/>
        </w:rPr>
      </w:pPr>
      <w:r>
        <w:rPr>
          <w:noProof/>
        </w:rPr>
        <w:t>Interpretation</w:t>
      </w:r>
      <w:r>
        <w:rPr>
          <w:noProof/>
          <w:webHidden/>
        </w:rPr>
        <w:tab/>
      </w:r>
      <w:r>
        <w:rPr>
          <w:noProof/>
          <w:webHidden/>
        </w:rPr>
        <w:fldChar w:fldCharType="begin"/>
      </w:r>
      <w:r>
        <w:rPr>
          <w:noProof/>
          <w:webHidden/>
        </w:rPr>
        <w:instrText xml:space="preserve"> PAGEREF _Toc198821771 \h </w:instrText>
      </w:r>
      <w:r>
        <w:rPr>
          <w:noProof/>
          <w:webHidden/>
        </w:rPr>
      </w:r>
      <w:r>
        <w:rPr>
          <w:noProof/>
          <w:webHidden/>
        </w:rPr>
        <w:fldChar w:fldCharType="separate"/>
      </w:r>
      <w:r w:rsidR="008102EC">
        <w:rPr>
          <w:noProof/>
          <w:webHidden/>
        </w:rPr>
        <w:t>70</w:t>
      </w:r>
      <w:r>
        <w:rPr>
          <w:noProof/>
          <w:webHidden/>
        </w:rPr>
        <w:fldChar w:fldCharType="end"/>
      </w:r>
    </w:p>
    <w:p w:rsidR="00FB2363" w:rsidRDefault="00FB2363" w14:paraId="6B2F13D9" w14:textId="112A8FE3">
      <w:pPr>
        <w:pStyle w:val="TOC3"/>
        <w:rPr>
          <w:rFonts w:asciiTheme="minorHAnsi" w:hAnsiTheme="minorHAnsi" w:eastAsiaTheme="minorEastAsia" w:cstheme="minorBidi"/>
          <w:noProof/>
          <w:kern w:val="2"/>
          <w:sz w:val="24"/>
          <w:szCs w:val="24"/>
          <w:lang w:eastAsia="en-GB"/>
          <w14:ligatures w14:val="standardContextual"/>
        </w:rPr>
      </w:pPr>
      <w:r>
        <w:rPr>
          <w:noProof/>
        </w:rPr>
        <w:t>Information to be Provided</w:t>
      </w:r>
      <w:r>
        <w:rPr>
          <w:noProof/>
          <w:webHidden/>
        </w:rPr>
        <w:tab/>
      </w:r>
      <w:r>
        <w:rPr>
          <w:noProof/>
          <w:webHidden/>
        </w:rPr>
        <w:fldChar w:fldCharType="begin"/>
      </w:r>
      <w:r>
        <w:rPr>
          <w:noProof/>
          <w:webHidden/>
        </w:rPr>
        <w:instrText xml:space="preserve"> PAGEREF _Toc198821772 \h </w:instrText>
      </w:r>
      <w:r>
        <w:rPr>
          <w:noProof/>
          <w:webHidden/>
        </w:rPr>
      </w:r>
      <w:r>
        <w:rPr>
          <w:noProof/>
          <w:webHidden/>
        </w:rPr>
        <w:fldChar w:fldCharType="separate"/>
      </w:r>
      <w:r w:rsidR="008102EC">
        <w:rPr>
          <w:noProof/>
          <w:webHidden/>
        </w:rPr>
        <w:t>84</w:t>
      </w:r>
      <w:r>
        <w:rPr>
          <w:noProof/>
          <w:webHidden/>
        </w:rPr>
        <w:fldChar w:fldCharType="end"/>
      </w:r>
    </w:p>
    <w:p w:rsidRPr="005E6D8A" w:rsidR="005B2EFB" w:rsidP="005B2EFB" w:rsidRDefault="005B2EFB" w14:paraId="1172644B" w14:textId="08196E36">
      <w:pPr>
        <w:pStyle w:val="AONormal"/>
      </w:pPr>
      <w:r w:rsidRPr="005E6D8A">
        <w:fldChar w:fldCharType="end"/>
      </w:r>
    </w:p>
    <w:p w:rsidRPr="005E6D8A" w:rsidR="004D41FC" w:rsidRDefault="005B2EFB" w14:paraId="0E0DB6AC" w14:textId="02E03F40">
      <w:pPr>
        <w:pStyle w:val="TOC5"/>
        <w:rPr>
          <w:rFonts w:asciiTheme="minorHAnsi" w:hAnsiTheme="minorHAnsi" w:eastAsiaTheme="minorEastAsia" w:cstheme="minorBidi"/>
          <w:noProof/>
          <w:kern w:val="2"/>
          <w:sz w:val="24"/>
          <w:szCs w:val="24"/>
          <w:lang w:eastAsia="en-GB"/>
          <w14:ligatures w14:val="standardContextual"/>
        </w:rPr>
      </w:pPr>
      <w:r w:rsidRPr="005E6D8A">
        <w:fldChar w:fldCharType="begin"/>
      </w:r>
      <w:r w:rsidRPr="005E6D8A">
        <w:instrText xml:space="preserve"> TOC \t "AOSignatory,5" \* MERGEFORMAT </w:instrText>
      </w:r>
      <w:r w:rsidRPr="005E6D8A">
        <w:fldChar w:fldCharType="separate"/>
      </w:r>
      <w:r w:rsidRPr="005E6D8A" w:rsidR="004D41FC">
        <w:rPr>
          <w:noProof/>
        </w:rPr>
        <w:t>Signatories</w:t>
      </w:r>
      <w:r w:rsidRPr="005E6D8A" w:rsidR="004D41FC">
        <w:rPr>
          <w:noProof/>
        </w:rPr>
        <w:tab/>
      </w:r>
      <w:r w:rsidRPr="005E6D8A" w:rsidR="004D41FC">
        <w:rPr>
          <w:noProof/>
        </w:rPr>
        <w:fldChar w:fldCharType="begin"/>
      </w:r>
      <w:r w:rsidRPr="005E6D8A" w:rsidR="004D41FC">
        <w:rPr>
          <w:noProof/>
        </w:rPr>
        <w:instrText xml:space="preserve"> PAGEREF _Toc198459859 \h </w:instrText>
      </w:r>
      <w:r w:rsidRPr="005E6D8A" w:rsidR="004D41FC">
        <w:rPr>
          <w:noProof/>
        </w:rPr>
      </w:r>
      <w:r w:rsidRPr="005E6D8A" w:rsidR="004D41FC">
        <w:rPr>
          <w:noProof/>
        </w:rPr>
        <w:fldChar w:fldCharType="separate"/>
      </w:r>
      <w:r w:rsidR="008102EC">
        <w:rPr>
          <w:noProof/>
        </w:rPr>
        <w:t>87</w:t>
      </w:r>
      <w:r w:rsidRPr="005E6D8A" w:rsidR="004D41FC">
        <w:rPr>
          <w:noProof/>
        </w:rPr>
        <w:fldChar w:fldCharType="end"/>
      </w:r>
    </w:p>
    <w:p w:rsidRPr="005E6D8A" w:rsidR="005B2EFB" w:rsidP="005B2EFB" w:rsidRDefault="005B2EFB" w14:paraId="4660D960" w14:textId="3F258B86">
      <w:pPr>
        <w:pStyle w:val="AODocTxt"/>
        <w:spacing w:before="0"/>
      </w:pPr>
      <w:r w:rsidRPr="005E6D8A">
        <w:fldChar w:fldCharType="end"/>
      </w:r>
    </w:p>
    <w:p w:rsidRPr="005E6D8A" w:rsidR="005B2EFB" w:rsidP="005B2EFB" w:rsidRDefault="005B2EFB" w14:paraId="0C800B6C" w14:textId="77777777">
      <w:pPr>
        <w:pStyle w:val="AODocTxt"/>
        <w:jc w:val="left"/>
        <w:rPr>
          <w:b/>
        </w:rPr>
      </w:pPr>
      <w:r w:rsidRPr="005E6D8A">
        <w:rPr>
          <w:b/>
        </w:rPr>
        <w:t>Agreed Form documents</w:t>
      </w:r>
      <w:r w:rsidRPr="005E6D8A">
        <w:rPr>
          <w:b/>
        </w:rPr>
        <w:br/>
      </w:r>
    </w:p>
    <w:p w:rsidRPr="005E6D8A" w:rsidR="005B2EFB" w:rsidP="005B2EFB" w:rsidRDefault="005B2EFB" w14:paraId="2742F604" w14:textId="1325667F">
      <w:pPr>
        <w:pStyle w:val="AONormal"/>
        <w:rPr>
          <w:bCs/>
        </w:rPr>
      </w:pPr>
      <w:r w:rsidRPr="005E6D8A">
        <w:rPr>
          <w:bCs/>
        </w:rPr>
        <w:t xml:space="preserve">Announcement[s] under clause </w:t>
      </w:r>
      <w:r w:rsidRPr="005E6D8A">
        <w:rPr>
          <w:bCs/>
        </w:rPr>
        <w:fldChar w:fldCharType="begin"/>
      </w:r>
      <w:r w:rsidRPr="005E6D8A">
        <w:rPr>
          <w:bCs/>
        </w:rPr>
        <w:instrText xml:space="preserve"> REF _Ref277070377 \r \h </w:instrText>
      </w:r>
      <w:r w:rsidRPr="005E6D8A">
        <w:rPr>
          <w:bCs/>
        </w:rPr>
      </w:r>
      <w:r w:rsidRPr="005E6D8A">
        <w:rPr>
          <w:bCs/>
        </w:rPr>
        <w:fldChar w:fldCharType="separate"/>
      </w:r>
      <w:r w:rsidR="008102EC">
        <w:rPr>
          <w:bCs/>
        </w:rPr>
        <w:t>17</w:t>
      </w:r>
      <w:r w:rsidRPr="005E6D8A">
        <w:rPr>
          <w:bCs/>
        </w:rPr>
        <w:fldChar w:fldCharType="end"/>
      </w:r>
    </w:p>
    <w:p w:rsidRPr="005E6D8A" w:rsidR="00C0736B" w:rsidP="005B2EFB" w:rsidRDefault="00C0736B" w14:paraId="6BB145FC" w14:textId="1D1C3D1A">
      <w:pPr>
        <w:pStyle w:val="AONormal"/>
        <w:rPr>
          <w:bCs/>
        </w:rPr>
      </w:pPr>
      <w:r w:rsidRPr="005E6D8A">
        <w:rPr>
          <w:bCs/>
        </w:rPr>
        <w:t>Conditionality Deed</w:t>
      </w:r>
    </w:p>
    <w:p w:rsidR="00851F65" w:rsidP="005B2EFB" w:rsidRDefault="00851F65" w14:paraId="6874617F" w14:textId="0F3C3FB0">
      <w:pPr>
        <w:pStyle w:val="AONormal"/>
        <w:rPr>
          <w:bCs/>
        </w:rPr>
      </w:pPr>
      <w:r>
        <w:rPr>
          <w:bCs/>
        </w:rPr>
        <w:t>External Debt Pay Off Letter</w:t>
      </w:r>
    </w:p>
    <w:p w:rsidR="00851F65" w:rsidP="005B2EFB" w:rsidRDefault="00851F65" w14:paraId="392478D5" w14:textId="28048B05">
      <w:pPr>
        <w:pStyle w:val="AONormal"/>
        <w:rPr>
          <w:bCs/>
        </w:rPr>
      </w:pPr>
      <w:r>
        <w:rPr>
          <w:bCs/>
        </w:rPr>
        <w:t>External Debt Release Documentation</w:t>
      </w:r>
    </w:p>
    <w:p w:rsidRPr="005E6D8A" w:rsidR="00994D11" w:rsidP="005B2EFB" w:rsidRDefault="0095672A" w14:paraId="1A0C8549" w14:textId="723B4FE1">
      <w:pPr>
        <w:pStyle w:val="AONormal"/>
        <w:rPr>
          <w:bCs/>
        </w:rPr>
      </w:pPr>
      <w:r w:rsidRPr="005E6D8A">
        <w:rPr>
          <w:bCs/>
        </w:rPr>
        <w:t xml:space="preserve">Form of </w:t>
      </w:r>
      <w:r w:rsidRPr="005E6D8A" w:rsidR="00994D11">
        <w:rPr>
          <w:bCs/>
        </w:rPr>
        <w:t xml:space="preserve">Master Allocation Schedule </w:t>
      </w:r>
    </w:p>
    <w:p w:rsidRPr="005E6D8A" w:rsidR="002920E7" w:rsidP="005B2EFB" w:rsidRDefault="002920E7" w14:paraId="0F188978" w14:textId="26F389E3">
      <w:pPr>
        <w:pStyle w:val="AONormal"/>
        <w:rPr>
          <w:bCs/>
        </w:rPr>
      </w:pPr>
      <w:r w:rsidRPr="005E6D8A">
        <w:rPr>
          <w:bCs/>
        </w:rPr>
        <w:t>Form of Phantom Equity Schedule</w:t>
      </w:r>
    </w:p>
    <w:p w:rsidRPr="005E6D8A" w:rsidR="00B11C7C" w:rsidP="00B11C7C" w:rsidRDefault="00B11C7C" w14:paraId="50768B9C" w14:textId="77777777">
      <w:pPr>
        <w:pStyle w:val="AONormal"/>
        <w:rPr>
          <w:bCs/>
        </w:rPr>
      </w:pPr>
      <w:r w:rsidRPr="005E6D8A">
        <w:rPr>
          <w:bCs/>
        </w:rPr>
        <w:t>Form of Transaction Expenses Schedule</w:t>
      </w:r>
    </w:p>
    <w:p w:rsidRPr="005E6D8A" w:rsidR="00DE23B5" w:rsidP="005B2EFB" w:rsidRDefault="00DE23B5" w14:paraId="7BA57B40" w14:textId="72C9073B">
      <w:pPr>
        <w:pStyle w:val="AONormal"/>
        <w:rPr>
          <w:bCs/>
        </w:rPr>
      </w:pPr>
      <w:r w:rsidRPr="005E6D8A">
        <w:rPr>
          <w:bCs/>
        </w:rPr>
        <w:t>Paying Agent Agreement</w:t>
      </w:r>
    </w:p>
    <w:p w:rsidR="00C0736B" w:rsidP="005B2EFB" w:rsidRDefault="00C0736B" w14:paraId="69AE81C4" w14:textId="1A4246DE">
      <w:pPr>
        <w:pStyle w:val="AONormal"/>
        <w:rPr>
          <w:bCs/>
        </w:rPr>
      </w:pPr>
      <w:r w:rsidRPr="005E6D8A">
        <w:rPr>
          <w:bCs/>
        </w:rPr>
        <w:t>Purchaser Signing Disclosure Letter</w:t>
      </w:r>
    </w:p>
    <w:p w:rsidRPr="005E6D8A" w:rsidR="00FC255F" w:rsidP="005B2EFB" w:rsidRDefault="00FC255F" w14:paraId="36CC6E95" w14:textId="578AE733">
      <w:pPr>
        <w:pStyle w:val="AONormal"/>
        <w:rPr>
          <w:bCs/>
        </w:rPr>
      </w:pPr>
      <w:r>
        <w:rPr>
          <w:bCs/>
        </w:rPr>
        <w:t>Restrictive Covenant Deeds</w:t>
      </w:r>
    </w:p>
    <w:p w:rsidRPr="005E6D8A" w:rsidR="00866543" w:rsidP="005B2EFB" w:rsidRDefault="00866543" w14:paraId="4A457914" w14:textId="0A152EBB">
      <w:pPr>
        <w:pStyle w:val="AONormal"/>
        <w:rPr>
          <w:bCs/>
        </w:rPr>
      </w:pPr>
      <w:r w:rsidRPr="005E6D8A">
        <w:rPr>
          <w:bCs/>
        </w:rPr>
        <w:t>Security Transfer Deed</w:t>
      </w:r>
    </w:p>
    <w:p w:rsidRPr="005E6D8A" w:rsidR="003D73C1" w:rsidP="005B2EFB" w:rsidRDefault="003D73C1" w14:paraId="7C28EDDA" w14:textId="0EB82A8F">
      <w:pPr>
        <w:pStyle w:val="AONormal"/>
        <w:rPr>
          <w:bCs/>
        </w:rPr>
      </w:pPr>
      <w:r w:rsidRPr="005E6D8A">
        <w:rPr>
          <w:bCs/>
        </w:rPr>
        <w:t>SHA Deed of Termination</w:t>
      </w:r>
    </w:p>
    <w:p w:rsidRPr="005E6D8A" w:rsidR="007A37DC" w:rsidP="005B2EFB" w:rsidRDefault="007A37DC" w14:paraId="596B759F" w14:textId="08D204A4">
      <w:pPr>
        <w:pStyle w:val="AONormal"/>
        <w:rPr>
          <w:bCs/>
        </w:rPr>
      </w:pPr>
      <w:r w:rsidRPr="005E6D8A">
        <w:rPr>
          <w:bCs/>
        </w:rPr>
        <w:t xml:space="preserve">Voting Agreement </w:t>
      </w:r>
    </w:p>
    <w:p w:rsidRPr="005E6D8A" w:rsidR="003D73C1" w:rsidP="005B2EFB" w:rsidRDefault="003D73C1" w14:paraId="7B65BBE9" w14:textId="5FB352A1">
      <w:pPr>
        <w:pStyle w:val="AONormal"/>
        <w:rPr>
          <w:bCs/>
        </w:rPr>
      </w:pPr>
      <w:r w:rsidRPr="005E6D8A">
        <w:rPr>
          <w:bCs/>
        </w:rPr>
        <w:t>W&amp;I Insurance Policy</w:t>
      </w:r>
    </w:p>
    <w:p w:rsidR="0086394C" w:rsidRDefault="0086394C" w14:paraId="63382535" w14:textId="2363D88A">
      <w:pPr>
        <w:spacing w:line="260" w:lineRule="atLeast"/>
        <w:rPr>
          <w:b/>
        </w:rPr>
      </w:pPr>
      <w:r>
        <w:br w:type="page"/>
      </w:r>
    </w:p>
    <w:p w:rsidRPr="005E6D8A" w:rsidR="005B2EFB" w:rsidP="00483CAB" w:rsidRDefault="005B2EFB" w14:paraId="4876F149" w14:textId="77777777">
      <w:pPr>
        <w:pStyle w:val="AOTOCHeading"/>
      </w:pPr>
    </w:p>
    <w:bookmarkEnd w:id="1"/>
    <w:bookmarkEnd w:id="2"/>
    <w:p w:rsidRPr="005E6D8A" w:rsidR="006D2A15" w:rsidP="006D2A15" w:rsidRDefault="006D2A15" w14:paraId="026D399D" w14:textId="4C2B6B84">
      <w:pPr>
        <w:pStyle w:val="AODocTxt"/>
      </w:pPr>
      <w:r w:rsidRPr="005E6D8A">
        <w:rPr>
          <w:b/>
        </w:rPr>
        <w:t>THIS AGREEMENT</w:t>
      </w:r>
      <w:r w:rsidRPr="005E6D8A">
        <w:t xml:space="preserve"> is made on [</w:t>
      </w:r>
      <w:r w:rsidRPr="005E6D8A" w:rsidR="00DE2410">
        <w:sym w:font="Wingdings" w:char="F06C"/>
      </w:r>
      <w:r w:rsidRPr="005E6D8A">
        <w:t>]</w:t>
      </w:r>
      <w:r w:rsidRPr="005E6D8A" w:rsidR="00014CC9">
        <w:t xml:space="preserve"> 2025</w:t>
      </w:r>
    </w:p>
    <w:p w:rsidRPr="005E6D8A" w:rsidR="003C08CF" w:rsidP="006D2A15" w:rsidRDefault="006D2A15" w14:paraId="0651C8AD" w14:textId="29543127">
      <w:pPr>
        <w:pStyle w:val="AODocTxt"/>
      </w:pPr>
      <w:r w:rsidRPr="005E6D8A">
        <w:rPr>
          <w:b/>
        </w:rPr>
        <w:t>BETWEEN</w:t>
      </w:r>
      <w:r w:rsidRPr="005E6D8A">
        <w:t xml:space="preserve">: </w:t>
      </w:r>
    </w:p>
    <w:p w:rsidRPr="005E6D8A" w:rsidR="006D2A15" w:rsidP="00D932EF" w:rsidRDefault="00793FBD" w14:paraId="51A4FAC7" w14:textId="0059D7C3">
      <w:pPr>
        <w:pStyle w:val="AO1"/>
      </w:pPr>
      <w:bookmarkStart w:name="_Hlk168328883" w:id="5"/>
      <w:r w:rsidRPr="005E6D8A">
        <w:rPr>
          <w:b/>
        </w:rPr>
        <w:t>VLEX MIDCO S.À R.L.</w:t>
      </w:r>
      <w:r w:rsidRPr="005E6D8A">
        <w:t>, a private limited liability company (</w:t>
      </w:r>
      <w:r w:rsidRPr="005E6D8A">
        <w:rPr>
          <w:i/>
        </w:rPr>
        <w:t>société à responsabilité limitée</w:t>
      </w:r>
      <w:r w:rsidRPr="005E6D8A">
        <w:t>) incorporated and existing under the laws of the Grand Duchy of Luxembourg, having its registered office at 8, rue Lou Hemmer, L-1748, Senningerberg, Grand Duchy of Luxembourg and being registered with the RCS Luxembourg under number B269122) and with Spanish tax identification number (NIF) N0247935J</w:t>
      </w:r>
      <w:r w:rsidRPr="005E6D8A" w:rsidR="006D2A15">
        <w:t xml:space="preserve"> (the </w:t>
      </w:r>
      <w:r w:rsidRPr="005E6D8A" w:rsidR="00D932EF">
        <w:rPr>
          <w:b/>
          <w:bCs/>
        </w:rPr>
        <w:t>Institutional</w:t>
      </w:r>
      <w:r w:rsidRPr="005E6D8A" w:rsidR="00D932EF">
        <w:t xml:space="preserve"> </w:t>
      </w:r>
      <w:r w:rsidRPr="005E6D8A" w:rsidR="006D2A15">
        <w:rPr>
          <w:b/>
        </w:rPr>
        <w:t>Seller</w:t>
      </w:r>
      <w:r w:rsidRPr="005E6D8A" w:rsidR="006D2A15">
        <w:t>);</w:t>
      </w:r>
    </w:p>
    <w:p w:rsidRPr="005E6D8A" w:rsidR="006C625A" w:rsidP="00D932EF" w:rsidRDefault="00D932EF" w14:paraId="06966976" w14:textId="2BD4B675">
      <w:pPr>
        <w:pStyle w:val="AO1"/>
        <w:tabs>
          <w:tab w:val="clear" w:pos="720"/>
        </w:tabs>
      </w:pPr>
      <w:bookmarkStart w:name="_Hlk168392507" w:id="6"/>
      <w:bookmarkEnd w:id="5"/>
      <w:r w:rsidRPr="005E6D8A">
        <w:rPr>
          <w:b/>
          <w:bCs/>
        </w:rPr>
        <w:t>THE PERSONS</w:t>
      </w:r>
      <w:r w:rsidRPr="005E6D8A">
        <w:t xml:space="preserve"> whose names and addresses are set out in </w:t>
      </w:r>
      <w:r w:rsidRPr="005E6D8A" w:rsidR="00897D41">
        <w:fldChar w:fldCharType="begin"/>
      </w:r>
      <w:r w:rsidRPr="005E6D8A" w:rsidR="00897D41">
        <w:instrText xml:space="preserve"> REF _Ref197356351 \n \h </w:instrText>
      </w:r>
      <w:r w:rsidRPr="005E6D8A" w:rsidR="00897D41">
        <w:fldChar w:fldCharType="separate"/>
      </w:r>
      <w:r w:rsidR="008102EC">
        <w:t>Part 2</w:t>
      </w:r>
      <w:r w:rsidRPr="005E6D8A" w:rsidR="00897D41">
        <w:fldChar w:fldCharType="end"/>
      </w:r>
      <w:r w:rsidRPr="005E6D8A">
        <w:t xml:space="preserve"> of </w:t>
      </w:r>
      <w:r w:rsidRPr="005E6D8A">
        <w:fldChar w:fldCharType="begin"/>
      </w:r>
      <w:r w:rsidRPr="005E6D8A">
        <w:instrText xml:space="preserve"> REF _Ref80088227 \r \h </w:instrText>
      </w:r>
      <w:r w:rsidRPr="005E6D8A">
        <w:fldChar w:fldCharType="separate"/>
      </w:r>
      <w:r w:rsidR="008102EC">
        <w:t>Schedule 1</w:t>
      </w:r>
      <w:r w:rsidRPr="005E6D8A">
        <w:fldChar w:fldCharType="end"/>
      </w:r>
      <w:r w:rsidRPr="005E6D8A">
        <w:t xml:space="preserve"> (each </w:t>
      </w:r>
      <w:r w:rsidRPr="005E6D8A" w:rsidR="00FA7C5D">
        <w:t>an</w:t>
      </w:r>
      <w:r w:rsidRPr="005E6D8A" w:rsidR="006C625A">
        <w:t xml:space="preserve"> </w:t>
      </w:r>
      <w:r w:rsidRPr="005E6D8A" w:rsidR="00E4476B">
        <w:rPr>
          <w:b/>
          <w:bCs/>
        </w:rPr>
        <w:t>Individual Seller</w:t>
      </w:r>
      <w:r w:rsidRPr="005E6D8A" w:rsidR="006C625A">
        <w:rPr>
          <w:b/>
          <w:bCs/>
        </w:rPr>
        <w:t xml:space="preserve"> </w:t>
      </w:r>
      <w:r w:rsidRPr="005E6D8A" w:rsidR="006C625A">
        <w:t xml:space="preserve">and together the </w:t>
      </w:r>
      <w:r w:rsidRPr="005E6D8A" w:rsidR="00E4476B">
        <w:rPr>
          <w:b/>
          <w:bCs/>
        </w:rPr>
        <w:t>Individual Seller</w:t>
      </w:r>
      <w:r w:rsidRPr="005E6D8A" w:rsidR="006C625A">
        <w:rPr>
          <w:b/>
          <w:bCs/>
        </w:rPr>
        <w:t>s</w:t>
      </w:r>
      <w:r w:rsidRPr="005E6D8A" w:rsidR="006C625A">
        <w:t>);</w:t>
      </w:r>
      <w:r w:rsidR="005960E8">
        <w:t xml:space="preserve"> </w:t>
      </w:r>
      <w:r w:rsidRPr="005E6D8A" w:rsidR="0064111E">
        <w:t>and</w:t>
      </w:r>
    </w:p>
    <w:bookmarkEnd w:id="6"/>
    <w:p w:rsidRPr="005E6D8A" w:rsidR="00AA46D2" w:rsidP="00AA46D2" w:rsidRDefault="00014CC9" w14:paraId="4135901D" w14:textId="0D3101EA">
      <w:pPr>
        <w:pStyle w:val="AO1"/>
      </w:pPr>
      <w:r w:rsidRPr="005E6D8A">
        <w:rPr>
          <w:rFonts w:ascii="Times New Roman Bold" w:hAnsi="Times New Roman Bold"/>
          <w:bCs/>
          <w:caps/>
        </w:rPr>
        <w:t>SLICED BREAD limited</w:t>
      </w:r>
      <w:r w:rsidRPr="005E6D8A" w:rsidR="00AA46D2">
        <w:rPr>
          <w:bCs/>
        </w:rPr>
        <w:t xml:space="preserve"> (registered</w:t>
      </w:r>
      <w:r w:rsidRPr="005E6D8A" w:rsidR="00AA46D2">
        <w:t xml:space="preserve"> number </w:t>
      </w:r>
      <w:r w:rsidRPr="005E6D8A">
        <w:t>07481903</w:t>
      </w:r>
      <w:r w:rsidRPr="005E6D8A" w:rsidR="00AA46D2">
        <w:t xml:space="preserve">) whose registered office is </w:t>
      </w:r>
      <w:r w:rsidR="00213684">
        <w:t xml:space="preserve">at </w:t>
      </w:r>
      <w:r w:rsidRPr="005E6D8A" w:rsidR="009F0D09">
        <w:t>4 More London Riverside, London, England</w:t>
      </w:r>
      <w:r w:rsidR="001639B1">
        <w:t>, United Kingdom,</w:t>
      </w:r>
      <w:r w:rsidRPr="005E6D8A" w:rsidR="009F0D09">
        <w:t xml:space="preserve"> SE1 2AU</w:t>
      </w:r>
      <w:r w:rsidRPr="005E6D8A" w:rsidR="00AA46D2">
        <w:t xml:space="preserve"> (the </w:t>
      </w:r>
      <w:r w:rsidRPr="005E6D8A" w:rsidR="00AA46D2">
        <w:rPr>
          <w:b/>
        </w:rPr>
        <w:t>Purchaser</w:t>
      </w:r>
      <w:r w:rsidRPr="005E6D8A" w:rsidR="00AA46D2">
        <w:t>); and</w:t>
      </w:r>
      <w:r w:rsidRPr="005E6D8A" w:rsidR="00D74732">
        <w:rPr>
          <w:rStyle w:val="FootnoteReference"/>
        </w:rPr>
        <w:footnoteReference w:id="1"/>
      </w:r>
      <w:r w:rsidRPr="005E6D8A">
        <w:t xml:space="preserve"> </w:t>
      </w:r>
    </w:p>
    <w:p w:rsidRPr="005E6D8A" w:rsidR="009546ED" w:rsidP="009546ED" w:rsidRDefault="009546ED" w14:paraId="60E125D5" w14:textId="0A7C9FC9">
      <w:pPr>
        <w:pStyle w:val="AO1"/>
      </w:pPr>
      <w:r w:rsidRPr="005E6D8A">
        <w:rPr>
          <w:rFonts w:ascii="Times New Roman Bold" w:hAnsi="Times New Roman Bold"/>
          <w:b/>
          <w:caps/>
        </w:rPr>
        <w:t>Themis solutions inc.</w:t>
      </w:r>
      <w:r w:rsidRPr="005E6D8A">
        <w:rPr>
          <w:bCs/>
        </w:rPr>
        <w:t xml:space="preserve"> (corporation number </w:t>
      </w:r>
      <w:r w:rsidRPr="005E6D8A">
        <w:t xml:space="preserve">1624097-6) whose registered office is at 1055 Dunsmuir Street, Suite 3000, Vancouver, BC, Canada V7X 1K8 (the </w:t>
      </w:r>
      <w:r w:rsidRPr="005E6D8A">
        <w:rPr>
          <w:b/>
        </w:rPr>
        <w:t>Purchaser</w:t>
      </w:r>
      <w:r w:rsidRPr="005E6D8A" w:rsidR="009516B1">
        <w:rPr>
          <w:b/>
        </w:rPr>
        <w:t>’</w:t>
      </w:r>
      <w:r w:rsidRPr="005E6D8A">
        <w:rPr>
          <w:b/>
        </w:rPr>
        <w:t>s</w:t>
      </w:r>
      <w:r w:rsidRPr="005E6D8A">
        <w:t xml:space="preserve"> </w:t>
      </w:r>
      <w:r w:rsidRPr="005E6D8A">
        <w:rPr>
          <w:b/>
        </w:rPr>
        <w:t>Guarantor</w:t>
      </w:r>
      <w:r w:rsidRPr="005E6D8A">
        <w:t>).</w:t>
      </w:r>
      <w:r w:rsidRPr="005E6D8A">
        <w:rPr>
          <w:rStyle w:val="FootnoteReference"/>
        </w:rPr>
        <w:footnoteReference w:id="2"/>
      </w:r>
    </w:p>
    <w:p w:rsidRPr="005E6D8A" w:rsidR="006D2A15" w:rsidP="006D2A15" w:rsidRDefault="006D2A15" w14:paraId="1EC9DF04" w14:textId="77777777">
      <w:pPr>
        <w:pStyle w:val="AODocTxt"/>
      </w:pPr>
      <w:r w:rsidRPr="005E6D8A">
        <w:rPr>
          <w:b/>
        </w:rPr>
        <w:t>BACKGROUND</w:t>
      </w:r>
      <w:r w:rsidRPr="005E6D8A">
        <w:t>:</w:t>
      </w:r>
    </w:p>
    <w:p w:rsidRPr="005E6D8A" w:rsidR="003C08CF" w:rsidP="006D2A15" w:rsidRDefault="006D2A15" w14:paraId="43642DB8" w14:textId="5B2045EC">
      <w:pPr>
        <w:pStyle w:val="AOA"/>
      </w:pPr>
      <w:r w:rsidRPr="005E6D8A">
        <w:t xml:space="preserve">The Sellers wish to sell and the Purchaser wishes to purchase all the issued share capital of </w:t>
      </w:r>
      <w:r w:rsidRPr="005E6D8A" w:rsidR="00DE2410">
        <w:t>Felix Spain Bidco, S.L. a Spanish limited liability company (</w:t>
      </w:r>
      <w:r w:rsidRPr="005E6D8A" w:rsidR="00DE2410">
        <w:rPr>
          <w:i/>
          <w:iCs/>
        </w:rPr>
        <w:t>sociedad limitada</w:t>
      </w:r>
      <w:r w:rsidRPr="005E6D8A" w:rsidR="00DE2410">
        <w:t xml:space="preserve">) with registered office at </w:t>
      </w:r>
      <w:r w:rsidRPr="005E6D8A" w:rsidR="005839C4">
        <w:t xml:space="preserve">calle </w:t>
      </w:r>
      <w:r w:rsidRPr="005E6D8A" w:rsidR="00607455">
        <w:t>Pallars 196, Oficina 02-101,</w:t>
      </w:r>
      <w:r w:rsidRPr="005E6D8A" w:rsidR="005839C4">
        <w:t xml:space="preserve"> Barcelona, Spain, registered with the Commercial Registry of Barcelona at sheet B-588017, </w:t>
      </w:r>
      <w:r w:rsidRPr="005E6D8A" w:rsidR="00607455">
        <w:t xml:space="preserve">IRUS 1000382865366 </w:t>
      </w:r>
      <w:r w:rsidRPr="005E6D8A" w:rsidR="005839C4">
        <w:t xml:space="preserve">and holding Spanish tax </w:t>
      </w:r>
      <w:r w:rsidRPr="005E6D8A" w:rsidR="002074B4">
        <w:t>identification</w:t>
      </w:r>
      <w:r w:rsidRPr="005E6D8A" w:rsidR="005839C4">
        <w:t xml:space="preserve"> number (</w:t>
      </w:r>
      <w:r w:rsidRPr="005E6D8A" w:rsidR="005839C4">
        <w:rPr>
          <w:i/>
          <w:iCs/>
        </w:rPr>
        <w:t>NIF</w:t>
      </w:r>
      <w:r w:rsidRPr="005E6D8A" w:rsidR="005839C4">
        <w:t>) B72798911</w:t>
      </w:r>
      <w:r w:rsidRPr="005E6D8A" w:rsidR="005846B2">
        <w:t xml:space="preserve"> (</w:t>
      </w:r>
      <w:r w:rsidRPr="005E6D8A">
        <w:t xml:space="preserve">the </w:t>
      </w:r>
      <w:r w:rsidRPr="005E6D8A">
        <w:rPr>
          <w:b/>
          <w:bCs/>
        </w:rPr>
        <w:t>Compan</w:t>
      </w:r>
      <w:r w:rsidRPr="005E6D8A" w:rsidR="00096262">
        <w:rPr>
          <w:b/>
          <w:bCs/>
        </w:rPr>
        <w:t>y</w:t>
      </w:r>
      <w:r w:rsidRPr="005E6D8A" w:rsidR="005846B2">
        <w:t>)</w:t>
      </w:r>
      <w:r w:rsidRPr="005E6D8A" w:rsidR="00AD1617">
        <w:t xml:space="preserve"> and the other Securities</w:t>
      </w:r>
      <w:r w:rsidRPr="005E6D8A">
        <w:t xml:space="preserve"> on the terms and subject to the Conditions set out in this agreement.</w:t>
      </w:r>
      <w:r w:rsidRPr="005E6D8A" w:rsidR="005846B2">
        <w:t xml:space="preserve"> </w:t>
      </w:r>
    </w:p>
    <w:p w:rsidRPr="005E6D8A" w:rsidR="006D2A15" w:rsidP="006D2A15" w:rsidRDefault="006D2A15" w14:paraId="16F221BE" w14:textId="6A0AA71A">
      <w:pPr>
        <w:pStyle w:val="AOA"/>
      </w:pPr>
      <w:r w:rsidRPr="005E6D8A">
        <w:t xml:space="preserve">The </w:t>
      </w:r>
      <w:r w:rsidRPr="005E6D8A" w:rsidR="00AA46D2">
        <w:t>Purchaser</w:t>
      </w:r>
      <w:r w:rsidRPr="005E6D8A" w:rsidR="009516B1">
        <w:t>’</w:t>
      </w:r>
      <w:r w:rsidRPr="005E6D8A" w:rsidR="00AA46D2">
        <w:t>s</w:t>
      </w:r>
      <w:r w:rsidRPr="005E6D8A" w:rsidR="00E97130">
        <w:t xml:space="preserve"> </w:t>
      </w:r>
      <w:r w:rsidRPr="005E6D8A">
        <w:t xml:space="preserve">Guarantor is the ultimate holding company of the </w:t>
      </w:r>
      <w:r w:rsidRPr="005E6D8A" w:rsidR="00AA46D2">
        <w:t>Purchaser</w:t>
      </w:r>
      <w:r w:rsidRPr="005E6D8A">
        <w:t xml:space="preserve"> and has agreed to guarantee the obligations of the </w:t>
      </w:r>
      <w:r w:rsidRPr="005E6D8A" w:rsidR="00AA46D2">
        <w:t>Purchaser</w:t>
      </w:r>
      <w:r w:rsidRPr="005E6D8A">
        <w:t xml:space="preserve"> under this agreement.</w:t>
      </w:r>
    </w:p>
    <w:p w:rsidRPr="005E6D8A" w:rsidR="006D2A15" w:rsidP="006D2A15" w:rsidRDefault="006D2A15" w14:paraId="62053749" w14:textId="77777777">
      <w:pPr>
        <w:pStyle w:val="AODocTxt"/>
      </w:pPr>
      <w:r w:rsidRPr="005E6D8A">
        <w:rPr>
          <w:b/>
        </w:rPr>
        <w:t>IT IS AGREED</w:t>
      </w:r>
      <w:r w:rsidRPr="005E6D8A">
        <w:t xml:space="preserve"> as follows:</w:t>
      </w:r>
    </w:p>
    <w:p w:rsidRPr="005E6D8A" w:rsidR="006D2A15" w:rsidP="005A7AF5" w:rsidRDefault="006D2A15" w14:paraId="7D26CD5F" w14:textId="4BA978A0">
      <w:pPr>
        <w:pStyle w:val="AOHead1"/>
        <w:numPr>
          <w:ilvl w:val="0"/>
          <w:numId w:val="22"/>
        </w:numPr>
      </w:pPr>
      <w:bookmarkStart w:name="_Ref80088737" w:id="7"/>
      <w:bookmarkStart w:name="_Ref80091469" w:id="8"/>
      <w:bookmarkStart w:name="_Toc198820461" w:id="9"/>
      <w:r w:rsidRPr="005E6D8A">
        <w:t>Interpretation</w:t>
      </w:r>
      <w:bookmarkEnd w:id="7"/>
      <w:bookmarkEnd w:id="8"/>
      <w:bookmarkEnd w:id="9"/>
    </w:p>
    <w:p w:rsidRPr="005E6D8A" w:rsidR="006D2A15" w:rsidP="006D2A15" w:rsidRDefault="006D2A15" w14:paraId="54A1BE41" w14:textId="252FD201">
      <w:pPr>
        <w:pStyle w:val="AOAltHead2"/>
      </w:pPr>
      <w:r w:rsidRPr="005E6D8A">
        <w:t xml:space="preserve">In addition to terms defined elsewhere in this agreement, the definitions and other provisions in </w:t>
      </w:r>
      <w:r w:rsidRPr="005E6D8A" w:rsidR="003D6934">
        <w:fldChar w:fldCharType="begin"/>
      </w:r>
      <w:r w:rsidRPr="005E6D8A" w:rsidR="003D6934">
        <w:instrText xml:space="preserve"> REF _Ref15359304 \w \h </w:instrText>
      </w:r>
      <w:r w:rsidRPr="005E6D8A" w:rsidR="003D6934">
        <w:fldChar w:fldCharType="separate"/>
      </w:r>
      <w:r w:rsidR="008102EC">
        <w:t>Schedule 7</w:t>
      </w:r>
      <w:r w:rsidRPr="005E6D8A" w:rsidR="003D6934">
        <w:fldChar w:fldCharType="end"/>
      </w:r>
      <w:r w:rsidRPr="005E6D8A">
        <w:t xml:space="preserve"> apply throughout this agreement, unless the contrary intention appears.</w:t>
      </w:r>
      <w:r w:rsidRPr="005E6D8A" w:rsidR="005805BD">
        <w:t xml:space="preserve"> </w:t>
      </w:r>
    </w:p>
    <w:p w:rsidRPr="005E6D8A" w:rsidR="006D2A15" w:rsidP="006D2A15" w:rsidRDefault="006D2A15" w14:paraId="5C0CB07C" w14:textId="77777777">
      <w:pPr>
        <w:pStyle w:val="AOAltHead2"/>
      </w:pPr>
      <w:r w:rsidRPr="005E6D8A">
        <w:t>In this agreement, unless the contrary intention appears, a reference to a clause, subclause or Schedule is a reference to a clause, subclause or Schedule of or to this agreement.  The Schedules form part of this agreement.</w:t>
      </w:r>
    </w:p>
    <w:p w:rsidRPr="005E6D8A" w:rsidR="006D2A15" w:rsidP="006D2A15" w:rsidRDefault="006D2A15" w14:paraId="6DDB5BF6" w14:textId="77777777">
      <w:pPr>
        <w:pStyle w:val="AOAltHead2"/>
      </w:pPr>
      <w:r w:rsidRPr="005E6D8A">
        <w:t>The headings in this agreement do not affect its interpretation.</w:t>
      </w:r>
    </w:p>
    <w:p w:rsidRPr="005E6D8A" w:rsidR="007B6D6D" w:rsidP="001D4A56" w:rsidRDefault="006D2A15" w14:paraId="1363E12F" w14:textId="0A54E272">
      <w:pPr>
        <w:pStyle w:val="AOHead1"/>
      </w:pPr>
      <w:bookmarkStart w:name="_Toc198820462" w:id="10"/>
      <w:r w:rsidRPr="005E6D8A">
        <w:t xml:space="preserve">Sale and </w:t>
      </w:r>
      <w:r w:rsidRPr="005E6D8A" w:rsidR="00EE651D">
        <w:t>p</w:t>
      </w:r>
      <w:r w:rsidRPr="005E6D8A">
        <w:t>urchase</w:t>
      </w:r>
      <w:bookmarkEnd w:id="10"/>
    </w:p>
    <w:p w:rsidRPr="005E6D8A" w:rsidR="006D2A15" w:rsidP="006D2A15" w:rsidRDefault="006D2A15" w14:paraId="79C28271" w14:textId="61882956">
      <w:pPr>
        <w:pStyle w:val="AOAltHead2"/>
      </w:pPr>
      <w:r w:rsidRPr="005E6D8A">
        <w:t xml:space="preserve">Subject to the Conditions being satisfied </w:t>
      </w:r>
      <w:r w:rsidRPr="005E6D8A" w:rsidR="00B525E8">
        <w:t>at Completion</w:t>
      </w:r>
      <w:r w:rsidRPr="005E6D8A" w:rsidR="00D74732">
        <w:t>,</w:t>
      </w:r>
      <w:r w:rsidRPr="005E6D8A" w:rsidR="00B525E8">
        <w:t xml:space="preserve"> </w:t>
      </w:r>
      <w:r w:rsidRPr="005E6D8A">
        <w:t>each of the Sellers shall sell</w:t>
      </w:r>
      <w:r w:rsidRPr="005E6D8A" w:rsidR="001D4A56">
        <w:t>,</w:t>
      </w:r>
      <w:r w:rsidRPr="005E6D8A">
        <w:t xml:space="preserve"> and the Purchaser shall purchase</w:t>
      </w:r>
      <w:r w:rsidRPr="005E6D8A" w:rsidR="001D4A56">
        <w:t>,</w:t>
      </w:r>
      <w:r w:rsidRPr="005E6D8A">
        <w:t xml:space="preserve"> </w:t>
      </w:r>
      <w:r w:rsidRPr="005E6D8A" w:rsidR="002C1509">
        <w:t xml:space="preserve">with full title guarantee </w:t>
      </w:r>
      <w:r w:rsidRPr="005E6D8A" w:rsidR="0007645E">
        <w:t xml:space="preserve">the full ownership of the </w:t>
      </w:r>
      <w:r w:rsidRPr="005E6D8A" w:rsidR="003D67C9">
        <w:t xml:space="preserve">Securities </w:t>
      </w:r>
      <w:r w:rsidRPr="005E6D8A">
        <w:t>set opposite such Seller</w:t>
      </w:r>
      <w:r w:rsidRPr="005E6D8A" w:rsidR="009516B1">
        <w:t>’</w:t>
      </w:r>
      <w:r w:rsidRPr="005E6D8A">
        <w:t xml:space="preserve">s name in </w:t>
      </w:r>
      <w:r w:rsidRPr="005E6D8A" w:rsidR="003D67C9">
        <w:t>the Master Allocation Schedule</w:t>
      </w:r>
      <w:r w:rsidRPr="005E6D8A" w:rsidR="0007645E">
        <w:t xml:space="preserve"> free and clear of any Encumbrances or third party rights</w:t>
      </w:r>
      <w:r w:rsidRPr="005E6D8A" w:rsidR="001D4A56">
        <w:t xml:space="preserve">, </w:t>
      </w:r>
      <w:r w:rsidRPr="005E6D8A" w:rsidR="001D4A56">
        <w:lastRenderedPageBreak/>
        <w:t>together with all rights attaching to them at Completion</w:t>
      </w:r>
      <w:r w:rsidRPr="005E6D8A" w:rsidR="006160F2">
        <w:t xml:space="preserve"> (including all dividends and distributions declared, paid or made in respect of the Securities after the Completion Date)</w:t>
      </w:r>
      <w:r w:rsidRPr="005E6D8A" w:rsidR="001D4A56">
        <w:t xml:space="preserve">, </w:t>
      </w:r>
      <w:r w:rsidRPr="005E6D8A">
        <w:t>on the terms set out in this agreement.</w:t>
      </w:r>
    </w:p>
    <w:p w:rsidRPr="005E6D8A" w:rsidR="006D2A15" w:rsidP="006D2A15" w:rsidRDefault="006D2A15" w14:paraId="361315FF" w14:textId="097234F1">
      <w:pPr>
        <w:pStyle w:val="AOAltHead2"/>
      </w:pPr>
      <w:r w:rsidRPr="005E6D8A">
        <w:t xml:space="preserve">The consideration for the sale of the </w:t>
      </w:r>
      <w:r w:rsidRPr="005E6D8A" w:rsidR="00242675">
        <w:t xml:space="preserve">Securities </w:t>
      </w:r>
      <w:r w:rsidRPr="005E6D8A">
        <w:t xml:space="preserve">shall be determined in accordance with clause </w:t>
      </w:r>
      <w:r w:rsidRPr="005E6D8A" w:rsidR="000D3955">
        <w:fldChar w:fldCharType="begin"/>
      </w:r>
      <w:r w:rsidRPr="005E6D8A" w:rsidR="000D3955">
        <w:instrText xml:space="preserve"> REF _Ref171085147 \r \h </w:instrText>
      </w:r>
      <w:r w:rsidRPr="005E6D8A" w:rsidR="000D3955">
        <w:fldChar w:fldCharType="separate"/>
      </w:r>
      <w:r w:rsidR="008102EC">
        <w:t>4</w:t>
      </w:r>
      <w:r w:rsidRPr="005E6D8A" w:rsidR="000D3955">
        <w:fldChar w:fldCharType="end"/>
      </w:r>
      <w:r w:rsidRPr="005E6D8A">
        <w:t>.</w:t>
      </w:r>
    </w:p>
    <w:p w:rsidRPr="005E6D8A" w:rsidR="002A7508" w:rsidP="00466924" w:rsidRDefault="006D2A15" w14:paraId="539A5069" w14:textId="75BA8AF5">
      <w:pPr>
        <w:pStyle w:val="AOAltHead2"/>
        <w:keepNext/>
      </w:pPr>
      <w:bookmarkStart w:name="_Ref98137764" w:id="11"/>
      <w:r w:rsidRPr="005E6D8A">
        <w:t>Each Seller</w:t>
      </w:r>
      <w:bookmarkEnd w:id="11"/>
      <w:r w:rsidRPr="005E6D8A" w:rsidR="002A7508">
        <w:t>:</w:t>
      </w:r>
    </w:p>
    <w:p w:rsidRPr="005E6D8A" w:rsidR="002A7508" w:rsidP="002A7508" w:rsidRDefault="002A7508" w14:paraId="014755EE" w14:textId="43787997">
      <w:pPr>
        <w:pStyle w:val="AOHead3"/>
      </w:pPr>
      <w:r w:rsidRPr="005E6D8A">
        <w:t xml:space="preserve">severally covenants with the Purchaser that it has the right to sell and transfer to the Purchaser the full legal and beneficial </w:t>
      </w:r>
      <w:r w:rsidR="001D59A3">
        <w:t>interest</w:t>
      </w:r>
      <w:r w:rsidRPr="005E6D8A" w:rsidR="001D59A3">
        <w:t xml:space="preserve"> </w:t>
      </w:r>
      <w:r w:rsidRPr="005E6D8A">
        <w:t>in the Securities set opposite such Seller</w:t>
      </w:r>
      <w:r w:rsidRPr="005E6D8A" w:rsidR="009516B1">
        <w:t>’</w:t>
      </w:r>
      <w:r w:rsidRPr="005E6D8A">
        <w:t>s name in the Master Allocation Schedule</w:t>
      </w:r>
      <w:r w:rsidRPr="005E6D8A" w:rsidR="0007645E">
        <w:t>, with all rights attached to them, free and clear of any Encumbrances or third party rights,</w:t>
      </w:r>
      <w:r w:rsidRPr="005E6D8A">
        <w:t xml:space="preserve"> on the terms set out in this agreement; and</w:t>
      </w:r>
    </w:p>
    <w:p w:rsidRPr="005E6D8A" w:rsidR="006D2A15" w:rsidP="003022D8" w:rsidRDefault="006D2A15" w14:paraId="153FB5AD" w14:textId="4E4A8C14">
      <w:pPr>
        <w:pStyle w:val="AOHead3"/>
      </w:pPr>
      <w:r w:rsidRPr="005E6D8A">
        <w:t>waives</w:t>
      </w:r>
      <w:r w:rsidRPr="005E6D8A" w:rsidR="00AD1617">
        <w:t xml:space="preserve"> (and shall procure the waiver by its nominee(s)</w:t>
      </w:r>
      <w:r w:rsidRPr="005E6D8A" w:rsidR="00FE3F38">
        <w:t>, if any,</w:t>
      </w:r>
      <w:r w:rsidRPr="005E6D8A" w:rsidR="00AD1617">
        <w:t xml:space="preserve"> of)</w:t>
      </w:r>
      <w:r w:rsidRPr="005E6D8A">
        <w:t xml:space="preserve"> </w:t>
      </w:r>
      <w:r w:rsidRPr="005E6D8A" w:rsidR="0067081F">
        <w:t xml:space="preserve">(any restrictions on transfer including </w:t>
      </w:r>
      <w:r w:rsidRPr="005E6D8A">
        <w:t>all rights of pre-emption</w:t>
      </w:r>
      <w:r w:rsidRPr="005E6D8A" w:rsidR="0067081F">
        <w:t>)</w:t>
      </w:r>
      <w:r w:rsidRPr="005E6D8A">
        <w:t xml:space="preserve"> which it</w:t>
      </w:r>
      <w:r w:rsidRPr="005E6D8A" w:rsidR="001D4A56">
        <w:t xml:space="preserve"> </w:t>
      </w:r>
      <w:r w:rsidRPr="005E6D8A" w:rsidR="00AD1617">
        <w:t xml:space="preserve">(or </w:t>
      </w:r>
      <w:r w:rsidRPr="005E6D8A" w:rsidR="00FE3F38">
        <w:t xml:space="preserve">any </w:t>
      </w:r>
      <w:r w:rsidRPr="005E6D8A" w:rsidR="00AD1617">
        <w:t xml:space="preserve">such nominee(s)) </w:t>
      </w:r>
      <w:r w:rsidRPr="005E6D8A">
        <w:t>may have (whether under any</w:t>
      </w:r>
      <w:r w:rsidRPr="005E6D8A" w:rsidR="00A9744B">
        <w:t xml:space="preserve"> </w:t>
      </w:r>
      <w:r w:rsidRPr="005E6D8A" w:rsidR="00E13A22">
        <w:t xml:space="preserve">Target </w:t>
      </w:r>
      <w:r w:rsidRPr="005E6D8A" w:rsidR="00A9744B">
        <w:t>Group</w:t>
      </w:r>
      <w:r w:rsidRPr="005E6D8A">
        <w:t xml:space="preserve"> Company</w:t>
      </w:r>
      <w:r w:rsidRPr="005E6D8A" w:rsidR="009516B1">
        <w:t>’</w:t>
      </w:r>
      <w:r w:rsidRPr="005E6D8A">
        <w:t xml:space="preserve">s constitutional documents or otherwise) in respect of the transfer to the Purchaser of </w:t>
      </w:r>
      <w:r w:rsidRPr="005E6D8A" w:rsidR="001D4A56">
        <w:t xml:space="preserve">the </w:t>
      </w:r>
      <w:r w:rsidRPr="005E6D8A" w:rsidR="003900A5">
        <w:t>Securities in acc</w:t>
      </w:r>
      <w:r w:rsidRPr="005E6D8A" w:rsidR="00A9744B">
        <w:t>ordance with this agreement</w:t>
      </w:r>
      <w:r w:rsidRPr="005E6D8A" w:rsidR="0067081F">
        <w:t xml:space="preserve"> which may exist in relation to the Securities</w:t>
      </w:r>
      <w:r w:rsidRPr="005E6D8A" w:rsidR="00A9744B">
        <w:t>.</w:t>
      </w:r>
    </w:p>
    <w:p w:rsidRPr="005E6D8A" w:rsidR="00314886" w:rsidP="00314886" w:rsidRDefault="00314886" w14:paraId="48295FC0" w14:textId="58CEBC5E">
      <w:pPr>
        <w:pStyle w:val="AOAltHead2"/>
      </w:pPr>
      <w:r w:rsidRPr="005E6D8A">
        <w:t xml:space="preserve">Neither the Purchaser nor the Sellers shall be obliged to complete the sale and purchase of any of the </w:t>
      </w:r>
      <w:r w:rsidRPr="005E6D8A" w:rsidR="00A9744B">
        <w:t xml:space="preserve">Securities </w:t>
      </w:r>
      <w:r w:rsidRPr="005E6D8A">
        <w:t xml:space="preserve">unless the sale and purchase of all the </w:t>
      </w:r>
      <w:r w:rsidRPr="005E6D8A" w:rsidR="00A9744B">
        <w:t xml:space="preserve">Securities </w:t>
      </w:r>
      <w:r w:rsidRPr="005E6D8A">
        <w:t>is completed simultaneously in accordance with this agreement.</w:t>
      </w:r>
    </w:p>
    <w:p w:rsidRPr="005E6D8A" w:rsidR="006D2A15" w:rsidP="006D2A15" w:rsidRDefault="006D2A15" w14:paraId="764B2189" w14:textId="7600529C">
      <w:pPr>
        <w:pStyle w:val="AOHead1"/>
      </w:pPr>
      <w:bookmarkStart w:name="_Ref83246523" w:id="12"/>
      <w:bookmarkStart w:name="_Ref146722164" w:id="13"/>
      <w:bookmarkStart w:name="_Ref146722230" w:id="14"/>
      <w:bookmarkStart w:name="_Ref198453572" w:id="15"/>
      <w:bookmarkStart w:name="_Toc198820463" w:id="16"/>
      <w:r w:rsidRPr="005E6D8A">
        <w:t>Conditions</w:t>
      </w:r>
      <w:bookmarkEnd w:id="12"/>
      <w:bookmarkEnd w:id="13"/>
      <w:bookmarkEnd w:id="14"/>
      <w:r w:rsidRPr="005E6D8A" w:rsidR="00D74732">
        <w:rPr>
          <w:rStyle w:val="FootnoteReference"/>
        </w:rPr>
        <w:footnoteReference w:id="3"/>
      </w:r>
      <w:bookmarkEnd w:id="15"/>
      <w:bookmarkEnd w:id="16"/>
    </w:p>
    <w:p w:rsidRPr="005E6D8A" w:rsidR="00AA65F0" w:rsidP="00466924" w:rsidRDefault="00AA65F0" w14:paraId="3B528E57" w14:textId="006B92A2">
      <w:pPr>
        <w:pStyle w:val="AOAltHead2"/>
        <w:keepNext/>
      </w:pPr>
      <w:bookmarkStart w:name="_Ref136436903" w:id="18"/>
      <w:r w:rsidRPr="005E6D8A">
        <w:t xml:space="preserve">The sale and purchase of the </w:t>
      </w:r>
      <w:r w:rsidRPr="005E6D8A" w:rsidR="00E13A22">
        <w:t>Securities</w:t>
      </w:r>
      <w:r w:rsidRPr="005E6D8A">
        <w:t xml:space="preserve"> is conditional </w:t>
      </w:r>
      <w:r w:rsidRPr="005E6D8A" w:rsidR="00B525E8">
        <w:t>in all respects</w:t>
      </w:r>
      <w:r w:rsidRPr="005E6D8A">
        <w:t>:</w:t>
      </w:r>
      <w:bookmarkEnd w:id="18"/>
    </w:p>
    <w:p w:rsidRPr="005E6D8A" w:rsidR="006B514D" w:rsidRDefault="00DC6960" w14:paraId="40F37DB6" w14:textId="17AAB39E">
      <w:pPr>
        <w:pStyle w:val="AOHead3"/>
      </w:pPr>
      <w:bookmarkStart w:name="_Hlk184589348" w:id="19"/>
      <w:bookmarkStart w:name="_Ref166664030" w:id="20"/>
      <w:bookmarkStart w:name="_Ref198817588" w:id="21"/>
      <w:bookmarkStart w:name="_Ref98128134" w:id="22"/>
      <w:bookmarkStart w:name="_Ref5383248" w:id="23"/>
      <w:r w:rsidRPr="005E6D8A">
        <w:rPr>
          <w:bCs/>
          <w:lang w:val="en-US"/>
        </w:rPr>
        <w:t xml:space="preserve">in the context of the </w:t>
      </w:r>
      <w:r w:rsidRPr="005E6D8A" w:rsidR="00851F65">
        <w:rPr>
          <w:bCs/>
          <w:lang w:val="en-US"/>
        </w:rPr>
        <w:t>authori</w:t>
      </w:r>
      <w:r w:rsidR="00851F65">
        <w:rPr>
          <w:bCs/>
          <w:lang w:val="en-US"/>
        </w:rPr>
        <w:t>z</w:t>
      </w:r>
      <w:r w:rsidRPr="005E6D8A" w:rsidR="00851F65">
        <w:rPr>
          <w:bCs/>
          <w:lang w:val="en-US"/>
        </w:rPr>
        <w:t>ation</w:t>
      </w:r>
      <w:r w:rsidRPr="005E6D8A">
        <w:rPr>
          <w:bCs/>
          <w:lang w:val="en-US"/>
        </w:rPr>
        <w:t xml:space="preserve"> regime established in article 7 bis of Spanish Law 19/2003, as amended from time to time, for foreign direct investments in Spain (the </w:t>
      </w:r>
      <w:r w:rsidRPr="005E6D8A">
        <w:rPr>
          <w:b/>
          <w:bCs/>
        </w:rPr>
        <w:t>Spanish FDI Rules</w:t>
      </w:r>
      <w:r w:rsidRPr="005E6D8A">
        <w:t>)</w:t>
      </w:r>
      <w:r w:rsidRPr="005E6D8A">
        <w:rPr>
          <w:bCs/>
          <w:lang w:val="en-US"/>
        </w:rPr>
        <w:t xml:space="preserve">, obtaining the required foreign direct investment authorization under article 7 bis of Spanish Law 19/2003 for the </w:t>
      </w:r>
      <w:r w:rsidRPr="005E6D8A">
        <w:t>Transaction</w:t>
      </w:r>
      <w:r w:rsidRPr="005E6D8A">
        <w:rPr>
          <w:bCs/>
          <w:lang w:val="en-US"/>
        </w:rPr>
        <w:t xml:space="preserve"> from the relevant competent authority as applicable</w:t>
      </w:r>
      <w:bookmarkEnd w:id="19"/>
      <w:r w:rsidRPr="005E6D8A">
        <w:t xml:space="preserve"> (the </w:t>
      </w:r>
      <w:r w:rsidRPr="005E6D8A">
        <w:rPr>
          <w:b/>
          <w:bCs/>
        </w:rPr>
        <w:t>Spanish Foreign Investment Authority</w:t>
      </w:r>
      <w:r w:rsidRPr="005E6D8A">
        <w:t>)</w:t>
      </w:r>
      <w:r w:rsidRPr="005E6D8A" w:rsidR="00185800">
        <w:t xml:space="preserve"> (the </w:t>
      </w:r>
      <w:r w:rsidRPr="005E6D8A" w:rsidR="001C078A">
        <w:rPr>
          <w:b/>
          <w:bCs/>
        </w:rPr>
        <w:t>FDI</w:t>
      </w:r>
      <w:r w:rsidRPr="005E6D8A" w:rsidR="00185800">
        <w:rPr>
          <w:b/>
          <w:bCs/>
        </w:rPr>
        <w:t xml:space="preserve"> Condition</w:t>
      </w:r>
      <w:bookmarkEnd w:id="20"/>
      <w:r w:rsidRPr="005E6D8A">
        <w:t>); and</w:t>
      </w:r>
      <w:bookmarkEnd w:id="21"/>
      <w:r w:rsidRPr="005E6D8A">
        <w:t xml:space="preserve"> </w:t>
      </w:r>
    </w:p>
    <w:p w:rsidRPr="005E6D8A" w:rsidR="00185800" w:rsidP="00A234DE" w:rsidRDefault="003426BA" w14:paraId="27B56601" w14:textId="02F9BA09">
      <w:pPr>
        <w:pStyle w:val="AOHead3"/>
        <w:ind w:left="1418" w:hanging="698"/>
      </w:pPr>
      <w:bookmarkStart w:name="_Ref166664060" w:id="24"/>
      <w:bookmarkStart w:name="_Ref129144411" w:id="25"/>
      <w:bookmarkStart w:name="_Ref129160914" w:id="26"/>
      <w:bookmarkEnd w:id="22"/>
      <w:bookmarkEnd w:id="23"/>
      <w:r w:rsidRPr="005E6D8A">
        <w:t>all waiting periods (and extensions thereof) applicable to the purchase of the Securities contemplated by this agreement under the Hart-Scott-Rodino Act of 1976, as amended, (HSR Act) shall have expired or been terminated</w:t>
      </w:r>
      <w:r w:rsidRPr="005E6D8A" w:rsidDel="005F07E8">
        <w:t xml:space="preserve"> </w:t>
      </w:r>
      <w:r w:rsidRPr="005E6D8A" w:rsidR="00185800">
        <w:t xml:space="preserve"> (the </w:t>
      </w:r>
      <w:r w:rsidRPr="005E6D8A" w:rsidR="00185800">
        <w:rPr>
          <w:b/>
          <w:bCs/>
        </w:rPr>
        <w:t>Merger Control Condition</w:t>
      </w:r>
      <w:r w:rsidRPr="005E6D8A" w:rsidR="00185800">
        <w:t>)</w:t>
      </w:r>
      <w:r w:rsidRPr="005E6D8A" w:rsidR="00616161">
        <w:t>,</w:t>
      </w:r>
      <w:bookmarkEnd w:id="24"/>
    </w:p>
    <w:p w:rsidRPr="005E6D8A" w:rsidR="00AA65F0" w:rsidP="003022D8" w:rsidRDefault="001D69F0" w14:paraId="582A85CF" w14:textId="6CE22E3F">
      <w:pPr>
        <w:pStyle w:val="AOHead3"/>
        <w:numPr>
          <w:ilvl w:val="0"/>
          <w:numId w:val="0"/>
        </w:numPr>
        <w:ind w:left="720"/>
      </w:pPr>
      <w:r w:rsidRPr="005E6D8A">
        <w:t xml:space="preserve">(each a </w:t>
      </w:r>
      <w:r w:rsidRPr="005E6D8A">
        <w:rPr>
          <w:b/>
          <w:bCs/>
        </w:rPr>
        <w:t>Condition</w:t>
      </w:r>
      <w:r w:rsidRPr="005E6D8A">
        <w:t xml:space="preserve"> and together </w:t>
      </w:r>
      <w:r w:rsidRPr="005E6D8A" w:rsidR="0047317D">
        <w:t xml:space="preserve">the </w:t>
      </w:r>
      <w:r w:rsidRPr="005E6D8A" w:rsidR="00F523C0">
        <w:rPr>
          <w:b/>
          <w:bCs/>
        </w:rPr>
        <w:t>Conditions</w:t>
      </w:r>
      <w:bookmarkEnd w:id="25"/>
      <w:r w:rsidRPr="005E6D8A">
        <w:t>)</w:t>
      </w:r>
      <w:bookmarkEnd w:id="26"/>
      <w:r w:rsidRPr="005E6D8A" w:rsidR="00AA65F0">
        <w:t>.</w:t>
      </w:r>
      <w:r w:rsidRPr="005E6D8A" w:rsidR="00BE74A3">
        <w:t xml:space="preserve"> </w:t>
      </w:r>
    </w:p>
    <w:p w:rsidRPr="005E6D8A" w:rsidR="00DC6960" w:rsidP="00DC6960" w:rsidRDefault="00DC6960" w14:paraId="2F94EE95" w14:textId="076DB4DC">
      <w:pPr>
        <w:pStyle w:val="AOAltHead2"/>
      </w:pPr>
      <w:bookmarkStart w:name="_Ref198816373" w:id="27"/>
      <w:bookmarkStart w:name="_Ref129140255" w:id="28"/>
      <w:bookmarkStart w:name="_Ref83246424" w:id="29"/>
      <w:r w:rsidRPr="005E6D8A">
        <w:t>The Parties agree that the FDI Condition shall be deemed satisfied upon</w:t>
      </w:r>
      <w:r w:rsidR="0013743D">
        <w:t xml:space="preserve"> the occurrence of the earlier of</w:t>
      </w:r>
      <w:r w:rsidRPr="005E6D8A">
        <w:t xml:space="preserve"> any of the following events:</w:t>
      </w:r>
      <w:bookmarkEnd w:id="27"/>
    </w:p>
    <w:p w:rsidRPr="005E6D8A" w:rsidR="00DC6960" w:rsidP="00A234DE" w:rsidRDefault="00DC6960" w14:paraId="7F919401" w14:textId="77777777">
      <w:pPr>
        <w:pStyle w:val="AOHead3"/>
      </w:pPr>
      <w:r w:rsidRPr="005E6D8A">
        <w:t>the express clearance, or the obtaining of an express approval, in relation to the Transaction by the Spanish Foreign Investment Authority, or</w:t>
      </w:r>
    </w:p>
    <w:p w:rsidRPr="005E6D8A" w:rsidR="00DC6960" w:rsidP="00A234DE" w:rsidRDefault="00DC6960" w14:paraId="0EE7EE51" w14:textId="4B5FC7D9">
      <w:pPr>
        <w:pStyle w:val="AOHead3"/>
      </w:pPr>
      <w:r w:rsidRPr="005E6D8A">
        <w:t>the express resolution (whether formal or informal) of the closure of the authorisation application process (“</w:t>
      </w:r>
      <w:r w:rsidRPr="00A234DE">
        <w:rPr>
          <w:i/>
          <w:iCs/>
        </w:rPr>
        <w:t>archivo del expediente de solicitud de autorización previa</w:t>
      </w:r>
      <w:r w:rsidRPr="005E6D8A">
        <w:t>”) as a confirmation that the Transaction does not require foreign direct investment authorization</w:t>
      </w:r>
      <w:r w:rsidR="0013743D">
        <w:t>; or</w:t>
      </w:r>
    </w:p>
    <w:p w:rsidRPr="005E6D8A" w:rsidR="00DC6960" w:rsidP="00A234DE" w:rsidRDefault="00DC6960" w14:paraId="72AE47F4" w14:textId="77777777">
      <w:pPr>
        <w:pStyle w:val="AOHead3"/>
      </w:pPr>
      <w:r w:rsidRPr="005E6D8A">
        <w:lastRenderedPageBreak/>
        <w:t>the approval of any regulatory amendment that renders without effect the Spanish FDI Rules, thereby making the Transaction not subject to prior foreign direct investment approval.</w:t>
      </w:r>
    </w:p>
    <w:p w:rsidRPr="000F281A" w:rsidR="00BA05D8" w:rsidP="00BA05D8" w:rsidRDefault="00BA05D8" w14:paraId="3E9085DD" w14:textId="2C23211C">
      <w:pPr>
        <w:pStyle w:val="AOAltHead2"/>
      </w:pPr>
      <w:bookmarkStart w:name="_Ref198823654" w:id="30"/>
      <w:bookmarkStart w:name="_Ref129140475" w:id="31"/>
      <w:bookmarkStart w:name="_Ref146722902" w:id="32"/>
      <w:bookmarkEnd w:id="28"/>
      <w:bookmarkEnd w:id="29"/>
      <w:r w:rsidRPr="005E6D8A">
        <w:t xml:space="preserve">The Purchaser, </w:t>
      </w:r>
      <w:r w:rsidR="00851F65">
        <w:t xml:space="preserve">the </w:t>
      </w:r>
      <w:r w:rsidRPr="005E6D8A">
        <w:t xml:space="preserve">Sellers and the Company shall, and shall procure that each member of the Purchaser’s Group and the Seller's Group shall, use best endeavours, and take any and all steps reasonably necessary, to procure that each of the Conditions is satisfied </w:t>
      </w:r>
      <w:r>
        <w:t xml:space="preserve"> </w:t>
      </w:r>
      <w:r w:rsidRPr="005E6D8A">
        <w:t>as soon as possible and in any event prior to the Long Stop Date</w:t>
      </w:r>
      <w:r w:rsidRPr="00AA2E68">
        <w:rPr>
          <w:color w:val="000000"/>
        </w:rPr>
        <w:t>.</w:t>
      </w:r>
      <w:bookmarkEnd w:id="30"/>
      <w:r w:rsidRPr="00AA2E68">
        <w:rPr>
          <w:color w:val="000000"/>
        </w:rPr>
        <w:t xml:space="preserve"> </w:t>
      </w:r>
    </w:p>
    <w:p w:rsidRPr="005E6D8A" w:rsidR="00BA05D8" w:rsidP="00BA05D8" w:rsidRDefault="00BA05D8" w14:paraId="496C3A4A" w14:textId="77777777">
      <w:pPr>
        <w:pStyle w:val="AOAltHead2"/>
      </w:pPr>
      <w:bookmarkStart w:name="_Ref198816345" w:id="33"/>
      <w:r>
        <w:rPr>
          <w:color w:val="000000"/>
        </w:rPr>
        <w:t>The</w:t>
      </w:r>
      <w:r w:rsidRPr="00AA2E68">
        <w:rPr>
          <w:color w:val="000000"/>
        </w:rPr>
        <w:t xml:space="preserve"> </w:t>
      </w:r>
      <w:r w:rsidRPr="005E6D8A">
        <w:t>Purchaser shall (after consultation with and considering in good faith the views of Sellers) determine the strategy and lead the effort to obtain all necessary actions, nonactions, consents and clearances from a Relevant Regulatory Authority relating to the acquisition contemplated by this agreement.</w:t>
      </w:r>
      <w:bookmarkEnd w:id="33"/>
      <w:r w:rsidRPr="005E6D8A">
        <w:t xml:space="preserve">  </w:t>
      </w:r>
    </w:p>
    <w:p w:rsidRPr="005E6D8A" w:rsidR="00BA05D8" w:rsidP="00BA05D8" w:rsidRDefault="00BA05D8" w14:paraId="5804FBE7" w14:textId="77777777">
      <w:pPr>
        <w:pStyle w:val="AOAltHead2"/>
      </w:pPr>
      <w:bookmarkStart w:name="_Ref198816384" w:id="34"/>
      <w:r w:rsidRPr="005E6D8A">
        <w:t>The Purchaser shall give notice in writing to the Sellers of the satisfaction of the relevant Conditions as soon as reasonably practicable after, and in any event within two Business Days after becoming aware of the same.</w:t>
      </w:r>
      <w:bookmarkEnd w:id="34"/>
    </w:p>
    <w:p w:rsidRPr="005E6D8A" w:rsidR="00BA05D8" w:rsidP="00BA05D8" w:rsidRDefault="00BA05D8" w14:paraId="5240B0A6" w14:textId="77777777">
      <w:pPr>
        <w:pStyle w:val="AOAltHead2"/>
        <w:keepNext/>
      </w:pPr>
      <w:bookmarkStart w:name="_Ref198772013" w:id="35"/>
      <w:r w:rsidRPr="005E6D8A">
        <w:t>If any Condition is not satisfied on or before the Long Stop Date either the Institutional Seller or the Purchaser may elect to terminate this agreement by giving written notice to the other parties and this agreement shall terminate and:</w:t>
      </w:r>
      <w:bookmarkEnd w:id="35"/>
    </w:p>
    <w:p w:rsidRPr="005E6D8A" w:rsidR="00BA05D8" w:rsidP="00BA05D8" w:rsidRDefault="00BA05D8" w14:paraId="16C5A115" w14:textId="0FC5C97A">
      <w:pPr>
        <w:pStyle w:val="AOHead3"/>
      </w:pPr>
      <w:r w:rsidRPr="005E6D8A">
        <w:t>except for this subclause</w:t>
      </w:r>
      <w:r w:rsidR="00E74262">
        <w:t xml:space="preserve"> </w:t>
      </w:r>
      <w:r w:rsidR="00E74262">
        <w:fldChar w:fldCharType="begin"/>
      </w:r>
      <w:r w:rsidR="00E74262">
        <w:instrText xml:space="preserve"> REF _Ref198772013 \w \h </w:instrText>
      </w:r>
      <w:r w:rsidR="00E74262">
        <w:fldChar w:fldCharType="separate"/>
      </w:r>
      <w:r w:rsidR="008102EC">
        <w:t>3.6</w:t>
      </w:r>
      <w:r w:rsidR="00E74262">
        <w:fldChar w:fldCharType="end"/>
      </w:r>
      <w:r w:rsidR="00F32A3B">
        <w:t xml:space="preserve">, subclause </w:t>
      </w:r>
      <w:r w:rsidR="00F32A3B">
        <w:fldChar w:fldCharType="begin"/>
      </w:r>
      <w:r w:rsidR="00F32A3B">
        <w:instrText xml:space="preserve"> REF _Ref198768096 \w \h </w:instrText>
      </w:r>
      <w:r w:rsidR="00F32A3B">
        <w:fldChar w:fldCharType="separate"/>
      </w:r>
      <w:r w:rsidR="008102EC">
        <w:t>3.7</w:t>
      </w:r>
      <w:r w:rsidR="00F32A3B">
        <w:fldChar w:fldCharType="end"/>
      </w:r>
      <w:r w:rsidRPr="005E6D8A">
        <w:t xml:space="preserve"> and the other Surviving Provisions, all the provisions of this agreement shall lapse and cease to have effect; but</w:t>
      </w:r>
    </w:p>
    <w:p w:rsidRPr="005E6D8A" w:rsidR="00BA05D8" w:rsidP="00BA05D8" w:rsidRDefault="00BA05D8" w14:paraId="36C14EC3" w14:textId="77777777">
      <w:pPr>
        <w:pStyle w:val="AOHead3"/>
      </w:pPr>
      <w:r w:rsidRPr="005E6D8A">
        <w:t xml:space="preserve">such termination shall not affect any accrued rights or liabilities of any party in respect of damages for non-performance of any obligation under this agreement falling due for performance prior to such termination. </w:t>
      </w:r>
    </w:p>
    <w:p w:rsidR="00BA05D8" w:rsidP="00BA05D8" w:rsidRDefault="00BA05D8" w14:paraId="30F76828" w14:textId="28EBCE7D">
      <w:pPr>
        <w:pStyle w:val="AOAltHead2"/>
      </w:pPr>
      <w:bookmarkStart w:name="_Ref198768096" w:id="36"/>
      <w:r>
        <w:t xml:space="preserve">[If this agreement terminates under subclause </w:t>
      </w:r>
      <w:r w:rsidR="008975D5">
        <w:fldChar w:fldCharType="begin"/>
      </w:r>
      <w:r w:rsidR="008975D5">
        <w:instrText xml:space="preserve"> REF _Ref198772013 \w \h </w:instrText>
      </w:r>
      <w:r w:rsidR="008975D5">
        <w:fldChar w:fldCharType="separate"/>
      </w:r>
      <w:r w:rsidR="008102EC">
        <w:t>3.6</w:t>
      </w:r>
      <w:r w:rsidR="008975D5">
        <w:fldChar w:fldCharType="end"/>
      </w:r>
      <w:r w:rsidR="00F57159">
        <w:t xml:space="preserve"> </w:t>
      </w:r>
      <w:r>
        <w:t xml:space="preserve">as a result of the non-satisfaction of any Condition by the Long Stop Date due in whole or in part to the Purchaser’s breach of any of its obligations pursuant to subclauses </w:t>
      </w:r>
      <w:r w:rsidR="00851F65">
        <w:fldChar w:fldCharType="begin"/>
      </w:r>
      <w:r w:rsidR="00851F65">
        <w:instrText xml:space="preserve"> REF _Ref198823654 \r \h </w:instrText>
      </w:r>
      <w:r w:rsidR="00851F65">
        <w:fldChar w:fldCharType="separate"/>
      </w:r>
      <w:r w:rsidR="008102EC">
        <w:t>3.3</w:t>
      </w:r>
      <w:r w:rsidR="00851F65">
        <w:fldChar w:fldCharType="end"/>
      </w:r>
      <w:r w:rsidR="008975D5">
        <w:t xml:space="preserve"> </w:t>
      </w:r>
      <w:r w:rsidR="006A2AF7">
        <w:t>and subclauses</w:t>
      </w:r>
      <w:r>
        <w:t xml:space="preserve"> </w:t>
      </w:r>
      <w:r w:rsidR="006A2AF7">
        <w:t>3.8 to 3.12</w:t>
      </w:r>
      <w:r>
        <w:t xml:space="preserve"> (inclusive) of this agreement, the Purchaser shall (without prejudice to any other rights or remedies available to the Sellers) by no later than five Business Days after the date on which this agreement so terminates, make a payment in accordance with clause </w:t>
      </w:r>
      <w:r w:rsidR="00851F65">
        <w:fldChar w:fldCharType="begin"/>
      </w:r>
      <w:r w:rsidR="00851F65">
        <w:instrText xml:space="preserve"> REF _Ref80209816 \r \h </w:instrText>
      </w:r>
      <w:r w:rsidR="00851F65">
        <w:fldChar w:fldCharType="separate"/>
      </w:r>
      <w:r w:rsidR="008102EC">
        <w:t>22</w:t>
      </w:r>
      <w:r w:rsidR="00851F65">
        <w:fldChar w:fldCharType="end"/>
      </w:r>
      <w:r w:rsidR="00851F65">
        <w:t xml:space="preserve"> </w:t>
      </w:r>
      <w:r>
        <w:t>to the Sellers of the sum of $[●]</w:t>
      </w:r>
      <w:r>
        <w:rPr>
          <w:rStyle w:val="FootnoteReference"/>
        </w:rPr>
        <w:footnoteReference w:id="4"/>
      </w:r>
      <w:r>
        <w:t xml:space="preserve"> by way of compensation for any Losses suffered by the Sellers in connection with the Transaction (the Break Fee) (and each Seller shall be entitled to the percentage of the Break Fee set against that Seller’s name in column [●] of the Master Allocation Schedule).]</w:t>
      </w:r>
      <w:r>
        <w:rPr>
          <w:rStyle w:val="FootnoteReference"/>
        </w:rPr>
        <w:footnoteReference w:id="5"/>
      </w:r>
      <w:bookmarkEnd w:id="36"/>
    </w:p>
    <w:p w:rsidRPr="005E6D8A" w:rsidR="00BA05D8" w:rsidP="00BA05D8" w:rsidRDefault="00BA05D8" w14:paraId="1E638DCA" w14:textId="6EFC5128">
      <w:pPr>
        <w:pStyle w:val="AOAltHead2"/>
      </w:pPr>
      <w:r w:rsidRPr="005E6D8A">
        <w:t>Save for any actions or steps taken as required by Applicable Law or as may be necessary or desirable in order for the Purchaser to comply with its obligations pursuant to clause</w:t>
      </w:r>
      <w:r w:rsidR="00851F65">
        <w:t xml:space="preserve"> </w:t>
      </w:r>
      <w:r w:rsidR="00851F65">
        <w:fldChar w:fldCharType="begin"/>
      </w:r>
      <w:r w:rsidR="00851F65">
        <w:instrText xml:space="preserve"> REF _Ref198823654 \r \h </w:instrText>
      </w:r>
      <w:r w:rsidR="00851F65">
        <w:fldChar w:fldCharType="separate"/>
      </w:r>
      <w:r w:rsidR="008102EC">
        <w:t>3.3</w:t>
      </w:r>
      <w:r w:rsidR="00851F65">
        <w:fldChar w:fldCharType="end"/>
      </w:r>
      <w:r w:rsidRPr="005E6D8A">
        <w:t>, the Purchaser shall not, and shall procure that no member of the Purchaser’s Group shall, take any positive action (including entering into any agreement or arrangement) or omit to do anything which might reasonably be expected to affect, delay, impede or in any way prejudice the satisfaction of the Conditions or Completion before the Long Stop Date.</w:t>
      </w:r>
    </w:p>
    <w:p w:rsidRPr="005E6D8A" w:rsidR="00BA05D8" w:rsidP="00BA05D8" w:rsidRDefault="00BA05D8" w14:paraId="6C434E41" w14:textId="77777777">
      <w:pPr>
        <w:pStyle w:val="AOAltHead2"/>
      </w:pPr>
      <w:r w:rsidRPr="005E6D8A">
        <w:t xml:space="preserve">If, at any time, any party becomes aware of any fact or circumstance which is or may be material to, or which might reasonably be expected to affect, delay, impede or in any way prejudice, the satisfaction of one or more of the Conditions by the Long Stop Date, that party or, in the case of the Sellers, the Sellers shall procure that the Institutional Seller shall give notice to the other parties of the matter promptly and in any event within two Business Days of becoming aware of the same.  Without prejudice to the generality of the foregoing, this notification obligation includes a requirement to </w:t>
      </w:r>
      <w:r w:rsidRPr="005E6D8A">
        <w:lastRenderedPageBreak/>
        <w:t>disclose any indication that any Relevant Regulatory Authority may withhold its approval of, or raise an objection to, or withdraw any licence or authorisation following, Completion or that any Relevant Regulatory Authority may require a Commitment.</w:t>
      </w:r>
    </w:p>
    <w:p w:rsidRPr="005E6D8A" w:rsidR="00BA05D8" w:rsidP="00BA05D8" w:rsidRDefault="00BA05D8" w14:paraId="6D1E0594" w14:textId="77777777">
      <w:pPr>
        <w:pStyle w:val="AOAltHead2"/>
        <w:keepNext/>
      </w:pPr>
      <w:bookmarkStart w:name="_Ref198816395" w:id="37"/>
      <w:r w:rsidRPr="005E6D8A">
        <w:t>Until Completion:</w:t>
      </w:r>
      <w:bookmarkEnd w:id="37"/>
    </w:p>
    <w:p w:rsidRPr="005E6D8A" w:rsidR="00BA05D8" w:rsidP="00BA05D8" w:rsidRDefault="00BA05D8" w14:paraId="33C8E33F" w14:textId="77777777">
      <w:pPr>
        <w:pStyle w:val="AOHead3"/>
      </w:pPr>
      <w:bookmarkStart w:name="_Ref198823757" w:id="38"/>
      <w:r w:rsidRPr="005E6D8A">
        <w:t>the Purchaser and the Sellers shall, and shall procure that their advisers and, in the case of the Purchaser, the Purchaser’s Group shall, cooperate with each other and provide each other with all relevant information, reasonable assistance and reasonable access to their respective management to allow the other (or any relevant parties jointly, as may be the case) to make any necessary filings, submissions or notifications with or to any Relevant Regulatory Authority (including for the purposes of responding to requests for further information) in each case ensuring all such information, assistance and access is supplied accurately and in a timely manner (taking into account applicable waiting periods);</w:t>
      </w:r>
      <w:bookmarkEnd w:id="38"/>
      <w:r w:rsidRPr="005E6D8A">
        <w:t xml:space="preserve"> </w:t>
      </w:r>
    </w:p>
    <w:p w:rsidRPr="005E6D8A" w:rsidR="00BA05D8" w:rsidP="00BA05D8" w:rsidRDefault="00BA05D8" w14:paraId="3CC2B1B1" w14:textId="77777777">
      <w:pPr>
        <w:pStyle w:val="AOHead3"/>
      </w:pPr>
      <w:r w:rsidRPr="005E6D8A">
        <w:t>the Sellers shall promptly furnish to the Purchaser or its legal counsel all information in its possession as the Purchaser or its legal counsel may reasonably request in connection with the preparation of the relevant filing to submit to the Spanish Foreign Investment Authority in relation to the FDI Condition;</w:t>
      </w:r>
    </w:p>
    <w:p w:rsidRPr="005E6D8A" w:rsidR="00BA05D8" w:rsidP="00BA05D8" w:rsidRDefault="00BA05D8" w14:paraId="1427A9EC" w14:textId="7D098E47">
      <w:pPr>
        <w:pStyle w:val="AOHead3"/>
        <w:keepNext/>
      </w:pPr>
      <w:r w:rsidRPr="005E6D8A">
        <w:t xml:space="preserve">without prejudice to the generality of subclauses </w:t>
      </w:r>
      <w:r w:rsidRPr="005E6D8A">
        <w:fldChar w:fldCharType="begin"/>
      </w:r>
      <w:r w:rsidRPr="005E6D8A">
        <w:instrText xml:space="preserve"> REF _Ref129140475 \r \h </w:instrText>
      </w:r>
      <w:r w:rsidRPr="005E6D8A">
        <w:fldChar w:fldCharType="separate"/>
      </w:r>
      <w:r w:rsidR="008102EC">
        <w:t>3.3</w:t>
      </w:r>
      <w:r w:rsidRPr="005E6D8A">
        <w:fldChar w:fldCharType="end"/>
      </w:r>
      <w:r w:rsidR="00851F65">
        <w:t xml:space="preserve"> and </w:t>
      </w:r>
      <w:r w:rsidR="00851F65">
        <w:fldChar w:fldCharType="begin"/>
      </w:r>
      <w:r w:rsidR="00851F65">
        <w:instrText xml:space="preserve"> REF _Ref198823757 \w \h </w:instrText>
      </w:r>
      <w:r w:rsidR="00851F65">
        <w:fldChar w:fldCharType="separate"/>
      </w:r>
      <w:r w:rsidR="008102EC">
        <w:t>3.10(a)</w:t>
      </w:r>
      <w:r w:rsidR="00851F65">
        <w:fldChar w:fldCharType="end"/>
      </w:r>
      <w:r w:rsidRPr="005E6D8A">
        <w:t>, the Purchaser</w:t>
      </w:r>
      <w:r w:rsidR="003E0709">
        <w:t>,</w:t>
      </w:r>
      <w:r w:rsidRPr="005E6D8A">
        <w:t xml:space="preserve"> the Sellers</w:t>
      </w:r>
      <w:r>
        <w:t xml:space="preserve"> and the Company</w:t>
      </w:r>
      <w:r w:rsidRPr="005E6D8A">
        <w:t xml:space="preserve"> shall, and shall procure that their advisers shall:</w:t>
      </w:r>
    </w:p>
    <w:p w:rsidRPr="005E6D8A" w:rsidR="00BA05D8" w:rsidP="00BA05D8" w:rsidRDefault="00BA05D8" w14:paraId="50AE754F" w14:textId="35FB566C">
      <w:pPr>
        <w:pStyle w:val="AOHead4"/>
      </w:pPr>
      <w:r w:rsidRPr="005E6D8A">
        <w:t xml:space="preserve">share the final form drafts of any filings, submissions or notifications with </w:t>
      </w:r>
      <w:r>
        <w:t>each other</w:t>
      </w:r>
      <w:r w:rsidRPr="005E6D8A">
        <w:t xml:space="preserve"> and give due consideration </w:t>
      </w:r>
      <w:r>
        <w:t>to</w:t>
      </w:r>
      <w:r w:rsidRPr="005E6D8A">
        <w:t xml:space="preserve"> any reasonable comments received from the </w:t>
      </w:r>
      <w:r>
        <w:t>other party</w:t>
      </w:r>
      <w:r w:rsidRPr="005E6D8A">
        <w:t>;</w:t>
      </w:r>
    </w:p>
    <w:p w:rsidR="00BA05D8" w:rsidP="00BA05D8" w:rsidRDefault="00BA05D8" w14:paraId="4FD748D7" w14:textId="77777777">
      <w:pPr>
        <w:pStyle w:val="AOHead4"/>
      </w:pPr>
      <w:r w:rsidRPr="005E6D8A">
        <w:t>make relevant filings, notices, petitions, statements, registrations, submissions of information, applications</w:t>
      </w:r>
      <w:r>
        <w:t>,</w:t>
      </w:r>
      <w:r w:rsidRPr="005E6D8A">
        <w:t xml:space="preserve"> notifications or , submissions or as soon as reasonably practicable after the date of this agreement and in any event</w:t>
      </w:r>
      <w:r>
        <w:t>:</w:t>
      </w:r>
    </w:p>
    <w:p w:rsidR="00BA05D8" w:rsidP="00BA05D8" w:rsidRDefault="00BA05D8" w14:paraId="11124496" w14:textId="4286C560">
      <w:pPr>
        <w:pStyle w:val="AOHead5"/>
      </w:pPr>
      <w:r w:rsidRPr="005E6D8A">
        <w:t>in relation to the FDI Condition,</w:t>
      </w:r>
      <w:r>
        <w:t xml:space="preserve"> the Purchaser shall and shall procure that the Purchaser's advisers shall</w:t>
      </w:r>
      <w:r w:rsidRPr="005E6D8A">
        <w:t xml:space="preserve"> request formal approval from the Spanish Foreign Investment Authority within </w:t>
      </w:r>
      <w:r w:rsidRPr="00A234DE">
        <w:t>fifteen (15)</w:t>
      </w:r>
      <w:r w:rsidRPr="005E6D8A">
        <w:t xml:space="preserve"> Business Days following the date of this agreement</w:t>
      </w:r>
      <w:r>
        <w:t xml:space="preserve">; and </w:t>
      </w:r>
    </w:p>
    <w:p w:rsidR="00BA05D8" w:rsidP="00BA05D8" w:rsidRDefault="00BA05D8" w14:paraId="04DDF83A" w14:textId="37CEB947">
      <w:pPr>
        <w:pStyle w:val="AOHead5"/>
      </w:pPr>
      <w:r>
        <w:t>in relation to the Merger Control Condition</w:t>
      </w:r>
      <w:r w:rsidRPr="005E6D8A">
        <w:t xml:space="preserve">, </w:t>
      </w:r>
      <w:r>
        <w:t xml:space="preserve">prepare and file Notification and Report Forms with the United States Federal Trade Commission (the </w:t>
      </w:r>
      <w:r w:rsidRPr="000F281A">
        <w:rPr>
          <w:b/>
          <w:bCs/>
        </w:rPr>
        <w:t>FTC</w:t>
      </w:r>
      <w:r>
        <w:t>) and the Antitrust Division of the United States Department of Justice (</w:t>
      </w:r>
      <w:r w:rsidRPr="000F281A">
        <w:rPr>
          <w:b/>
          <w:bCs/>
        </w:rPr>
        <w:t>DOJ</w:t>
      </w:r>
      <w:r>
        <w:t xml:space="preserve">) as required by the HSR Act (the </w:t>
      </w:r>
      <w:r w:rsidRPr="000F281A">
        <w:rPr>
          <w:b/>
          <w:bCs/>
        </w:rPr>
        <w:t>HSR Filings</w:t>
      </w:r>
      <w:r>
        <w:t xml:space="preserve">) within </w:t>
      </w:r>
      <w:r w:rsidRPr="00A234DE">
        <w:t>fifteen (15)</w:t>
      </w:r>
      <w:r w:rsidRPr="005E6D8A">
        <w:t xml:space="preserve"> Business Days following the date of this agreement</w:t>
      </w:r>
      <w:r>
        <w:t>;</w:t>
      </w:r>
    </w:p>
    <w:p w:rsidR="00BA05D8" w:rsidP="00BA05D8" w:rsidRDefault="00BA05D8" w14:paraId="5288725B" w14:textId="45FD153E">
      <w:pPr>
        <w:pStyle w:val="AOHead4"/>
        <w:keepNext/>
      </w:pPr>
      <w:r w:rsidRPr="005E6D8A">
        <w:t>use best endeavours to avoid any filings, submissions or notifications being declared incomplete by any Relevant Regulatory Authority to avoid the suspension of any review periods of any Relevant Regulatory Authority</w:t>
      </w:r>
      <w:r>
        <w:rPr>
          <w:w w:val="0"/>
        </w:rPr>
        <w:t xml:space="preserve"> </w:t>
      </w:r>
      <w:r w:rsidR="003E0709">
        <w:rPr>
          <w:w w:val="0"/>
        </w:rPr>
        <w:t>and to make</w:t>
      </w:r>
      <w:r w:rsidRPr="00D71FCF">
        <w:t xml:space="preserve"> or cause to be made, as soon as reasonably practicable, a response in compliance with</w:t>
      </w:r>
      <w:r>
        <w:t xml:space="preserve"> </w:t>
      </w:r>
      <w:r w:rsidRPr="00D71FCF">
        <w:t xml:space="preserve">any formal or informal request for supplemental information or documentary material from any </w:t>
      </w:r>
      <w:r w:rsidRPr="005E6D8A">
        <w:t xml:space="preserve">Relevant Regulatory Authority </w:t>
      </w:r>
      <w:r w:rsidRPr="00D71FCF">
        <w:t xml:space="preserve">with respect to the </w:t>
      </w:r>
      <w:r>
        <w:t>purchase of the Securities</w:t>
      </w:r>
      <w:r w:rsidRPr="00D71FCF">
        <w:t xml:space="preserve"> contemplated </w:t>
      </w:r>
      <w:r>
        <w:t>by this agreement</w:t>
      </w:r>
      <w:r w:rsidR="00851F65">
        <w:t>;</w:t>
      </w:r>
    </w:p>
    <w:p w:rsidRPr="005E6D8A" w:rsidR="00BA05D8" w:rsidP="00BA05D8" w:rsidRDefault="00BA05D8" w14:paraId="5797EA1E" w14:textId="77777777">
      <w:pPr>
        <w:pStyle w:val="AOHead4"/>
        <w:keepNext/>
      </w:pPr>
      <w:r w:rsidRPr="005E6D8A">
        <w:t>where permitted by Applicable Law, or otherwise by the Relevant Regulatory Authority:</w:t>
      </w:r>
    </w:p>
    <w:p w:rsidRPr="005E6D8A" w:rsidR="00BA05D8" w:rsidP="00BA05D8" w:rsidRDefault="00BA05D8" w14:paraId="79FD71AA" w14:textId="77777777">
      <w:pPr>
        <w:pStyle w:val="AOHead5"/>
      </w:pPr>
      <w:r w:rsidRPr="005E6D8A">
        <w:t xml:space="preserve">promptly notify the </w:t>
      </w:r>
      <w:r>
        <w:t>each other</w:t>
      </w:r>
      <w:r w:rsidRPr="005E6D8A">
        <w:t xml:space="preserve"> and provide the </w:t>
      </w:r>
      <w:r>
        <w:t>other party</w:t>
      </w:r>
      <w:r w:rsidRPr="005E6D8A">
        <w:t xml:space="preserve"> with a copy of any written communication and/or a summary of any oral communication received from any Relevant Regulatory Authority in connection with any </w:t>
      </w:r>
      <w:r w:rsidRPr="005E6D8A">
        <w:lastRenderedPageBreak/>
        <w:t>filing or submission made for the purpose of satisfying any Condition or in relation to the Transaction or any matter arising from it or relating to it;</w:t>
      </w:r>
    </w:p>
    <w:p w:rsidRPr="005E6D8A" w:rsidR="00BA05D8" w:rsidP="00BA05D8" w:rsidRDefault="00BA05D8" w14:paraId="0AFE6EC3" w14:textId="06E68079">
      <w:pPr>
        <w:pStyle w:val="AOHead5"/>
      </w:pPr>
      <w:r w:rsidRPr="005E6D8A">
        <w:t xml:space="preserve">give the </w:t>
      </w:r>
      <w:r>
        <w:t xml:space="preserve">other parties </w:t>
      </w:r>
      <w:r w:rsidRPr="005E6D8A">
        <w:t xml:space="preserve">reasonable notice (to the extent practicable) in writing in advance of any meetings, hearings or conference calls that </w:t>
      </w:r>
      <w:r w:rsidR="00851F65">
        <w:t>either party</w:t>
      </w:r>
      <w:r w:rsidRPr="005E6D8A">
        <w:t xml:space="preserve"> may have with a Relevant Regulatory Authority in relation to the Conditions and give </w:t>
      </w:r>
      <w:r w:rsidR="00851F65">
        <w:t>the other parties</w:t>
      </w:r>
      <w:r w:rsidRPr="005E6D8A">
        <w:t xml:space="preserve"> the opportunity (to the extent practicable) to participate in those meetings, hearings or conference calls (save to the extent that the Relevant Regulatory Authority expressly requests that </w:t>
      </w:r>
      <w:r w:rsidR="00851F65">
        <w:t xml:space="preserve">a party </w:t>
      </w:r>
      <w:r w:rsidRPr="005E6D8A">
        <w:t>should not be present); and</w:t>
      </w:r>
    </w:p>
    <w:p w:rsidR="00BA05D8" w:rsidP="00BA05D8" w:rsidRDefault="00BA05D8" w14:paraId="5DEBE6CF" w14:textId="77777777">
      <w:pPr>
        <w:pStyle w:val="AOHead5"/>
      </w:pPr>
      <w:r w:rsidRPr="005E6D8A">
        <w:t xml:space="preserve">provide </w:t>
      </w:r>
      <w:r>
        <w:t>each other</w:t>
      </w:r>
      <w:r w:rsidRPr="005E6D8A">
        <w:t xml:space="preserve"> in advance with drafts of all written communications</w:t>
      </w:r>
      <w:r>
        <w:t xml:space="preserve"> </w:t>
      </w:r>
      <w:r w:rsidRPr="005E6D8A">
        <w:rPr>
          <w:kern w:val="28"/>
        </w:rPr>
        <w:t>(including any analyses, presentations, memoranda, briefs, arguments</w:t>
      </w:r>
      <w:r>
        <w:rPr>
          <w:kern w:val="28"/>
        </w:rPr>
        <w:t xml:space="preserve">, </w:t>
      </w:r>
      <w:r w:rsidRPr="005E6D8A">
        <w:rPr>
          <w:kern w:val="28"/>
        </w:rPr>
        <w:t>opinions</w:t>
      </w:r>
      <w:r>
        <w:rPr>
          <w:kern w:val="28"/>
        </w:rPr>
        <w:t xml:space="preserve"> and filings or any drafts thereof</w:t>
      </w:r>
      <w:r w:rsidRPr="005E6D8A">
        <w:rPr>
          <w:kern w:val="28"/>
        </w:rPr>
        <w:t>)</w:t>
      </w:r>
      <w:r>
        <w:rPr>
          <w:kern w:val="28"/>
        </w:rPr>
        <w:t xml:space="preserve"> </w:t>
      </w:r>
      <w:r w:rsidRPr="005E6D8A">
        <w:rPr>
          <w:kern w:val="28"/>
        </w:rPr>
        <w:t xml:space="preserve">explaining or defending the purchase contemplated by this agreement, articulating any regulatory or competitive argument and/or responding to requests or objections made by any </w:t>
      </w:r>
      <w:r w:rsidRPr="005E6D8A">
        <w:t xml:space="preserve">Relevant Regulatory </w:t>
      </w:r>
      <w:r w:rsidRPr="005E6D8A">
        <w:rPr>
          <w:kern w:val="28"/>
        </w:rPr>
        <w:t>Authority</w:t>
      </w:r>
      <w:r w:rsidRPr="005E6D8A">
        <w:t xml:space="preserve">, intended to be sent to any Relevant Regulatory Authority in connection with the Transaction it being acknowledged that certain drafts and/or other documents may be shared on a confidential basis only with outside counsel, give the </w:t>
      </w:r>
      <w:r>
        <w:t>other party</w:t>
      </w:r>
      <w:r w:rsidRPr="005E6D8A">
        <w:t xml:space="preserve"> a reasonable opportunity to comment on those drafts, duly consider any such comments, and provide final copies of all such communications as sent to the Relevant Regulatory Authorities; and</w:t>
      </w:r>
    </w:p>
    <w:p w:rsidRPr="005E6D8A" w:rsidR="00BA05D8" w:rsidP="00BA05D8" w:rsidRDefault="00BA05D8" w14:paraId="3E028757" w14:textId="5E1C4CFB">
      <w:pPr>
        <w:pStyle w:val="AOHead4"/>
      </w:pPr>
      <w:r w:rsidRPr="005E6D8A">
        <w:t xml:space="preserve">[offer, accept and agree to any Commitment and take any other steps that are required or ordered by any </w:t>
      </w:r>
      <w:r w:rsidRPr="000F281A">
        <w:t>Relevant</w:t>
      </w:r>
      <w:r w:rsidRPr="005E6D8A">
        <w:t xml:space="preserve"> Regulatory Authority as necessary in order to procure the satisfaction of the Conditions</w:t>
      </w:r>
      <w:r>
        <w:t xml:space="preserve"> pursuant to the Spanish FDI Regulations and the HSR Act</w:t>
      </w:r>
      <w:r w:rsidRPr="005E6D8A">
        <w:t xml:space="preserve"> before the Long Stop Date and implement and comply with those Commitments or other steps as soon as reasonably practicable and in any event prior to the Long Stop Date, provided that neither the Purchaser nor any member of the Purchaser’s Group shall offer, accept or agree to any amendment, variation or modification of the terms of this agreement or any other Transaction Document without the prior written approval of the Institutional Seller and the Individual Seller Representative.</w:t>
      </w:r>
      <w:r>
        <w:t xml:space="preserve"> The </w:t>
      </w:r>
      <w:r w:rsidRPr="007B5E6B">
        <w:t>Purchaser will, and will cause its Affiliates to, contest, defend and appeal any pending or threatened Action</w:t>
      </w:r>
      <w:r>
        <w:t xml:space="preserve"> </w:t>
      </w:r>
      <w:r w:rsidRPr="007B5E6B">
        <w:t xml:space="preserve">challenging or in respect of the purchase of Securities contemplated by this agreement; and seek to have vacated, lifted, reversed or overturned any Order, whether temporary, preliminary or permanent, that prohibits, prevents or restricts the consummation of the </w:t>
      </w:r>
      <w:r>
        <w:t>Transaction</w:t>
      </w:r>
      <w:r w:rsidRPr="007B5E6B">
        <w:t xml:space="preserve">. Notwithstanding the foregoing, nothing in this Agreement will require Purchaser or Sellers to enter into any agreement or consent decree with any </w:t>
      </w:r>
      <w:r w:rsidRPr="005E6D8A">
        <w:t xml:space="preserve">Relevant Regulatory </w:t>
      </w:r>
      <w:r w:rsidRPr="005E6D8A">
        <w:rPr>
          <w:kern w:val="28"/>
        </w:rPr>
        <w:t>Authority</w:t>
      </w:r>
      <w:r w:rsidRPr="007B5E6B">
        <w:t xml:space="preserve"> that is not conditioned on </w:t>
      </w:r>
      <w:r>
        <w:t>Completion</w:t>
      </w:r>
      <w:r w:rsidRPr="007B5E6B">
        <w:t>.</w:t>
      </w:r>
      <w:r w:rsidRPr="005E6D8A">
        <w:t>]</w:t>
      </w:r>
      <w:r w:rsidRPr="005E6D8A">
        <w:rPr>
          <w:rStyle w:val="FootnoteReference"/>
        </w:rPr>
        <w:footnoteReference w:id="6"/>
      </w:r>
      <w:r w:rsidRPr="005E6D8A">
        <w:t xml:space="preserve"> </w:t>
      </w:r>
    </w:p>
    <w:p w:rsidRPr="005E6D8A" w:rsidR="00A824F8" w:rsidP="00466924" w:rsidRDefault="00A824F8" w14:paraId="6B9D22D4" w14:textId="229F2E62">
      <w:pPr>
        <w:pStyle w:val="AOAltHead2"/>
        <w:keepNext/>
      </w:pPr>
      <w:bookmarkStart w:name="_Ref198762852" w:id="39"/>
      <w:bookmarkEnd w:id="31"/>
      <w:bookmarkEnd w:id="32"/>
      <w:r w:rsidRPr="005E6D8A">
        <w:t xml:space="preserve">Nothing in subclause </w:t>
      </w:r>
      <w:r w:rsidR="00851F65">
        <w:fldChar w:fldCharType="begin"/>
      </w:r>
      <w:r w:rsidR="00851F65">
        <w:instrText xml:space="preserve"> REF _Ref198816395 \w \h </w:instrText>
      </w:r>
      <w:r w:rsidR="00851F65">
        <w:fldChar w:fldCharType="separate"/>
      </w:r>
      <w:r w:rsidR="008102EC">
        <w:t>3.10</w:t>
      </w:r>
      <w:r w:rsidR="00851F65">
        <w:fldChar w:fldCharType="end"/>
      </w:r>
      <w:r w:rsidRPr="005E6D8A">
        <w:t xml:space="preserve"> shall require any party to disclose to another party any information:</w:t>
      </w:r>
      <w:bookmarkEnd w:id="39"/>
      <w:r w:rsidRPr="005E6D8A" w:rsidDel="005E3FE7">
        <w:t xml:space="preserve"> </w:t>
      </w:r>
    </w:p>
    <w:p w:rsidRPr="005E6D8A" w:rsidR="00A824F8" w:rsidP="00A824F8" w:rsidRDefault="00A824F8" w14:paraId="064E1A94" w14:textId="33DEB5B4">
      <w:pPr>
        <w:pStyle w:val="AOHead3"/>
      </w:pPr>
      <w:bookmarkStart w:name="_Ref198762843" w:id="40"/>
      <w:r w:rsidRPr="005E6D8A">
        <w:t xml:space="preserve">which </w:t>
      </w:r>
      <w:r w:rsidRPr="00BA05D8">
        <w:t>is commercially sensitive to</w:t>
      </w:r>
      <w:r w:rsidRPr="005E6D8A">
        <w:t xml:space="preserve"> the disclosing party and the receipt of which by the recipient would not be subject to a corresponding duty of confidentiality under the </w:t>
      </w:r>
      <w:r w:rsidRPr="00BA05D8">
        <w:t>Confidentiality Agreement or otherwise</w:t>
      </w:r>
      <w:bookmarkStart w:name="_Hlk198743597" w:id="41"/>
      <w:r w:rsidRPr="00BA05D8" w:rsidR="004779B1">
        <w:t xml:space="preserve"> (provided always that the provision of the information set out in </w:t>
      </w:r>
      <w:r w:rsidR="00BA05D8">
        <w:t>Part [●] of Schedule [●]</w:t>
      </w:r>
      <w:r w:rsidR="00213684">
        <w:t xml:space="preserve"> </w:t>
      </w:r>
      <w:r w:rsidR="004779B1">
        <w:t xml:space="preserve">shall not be considered as commercially sensitive information that is subject to this </w:t>
      </w:r>
      <w:r w:rsidR="00BA05D8">
        <w:t>sub</w:t>
      </w:r>
      <w:r w:rsidR="004779B1">
        <w:t>clause</w:t>
      </w:r>
      <w:bookmarkEnd w:id="41"/>
      <w:r w:rsidR="00BA05D8">
        <w:t xml:space="preserve"> </w:t>
      </w:r>
      <w:r w:rsidR="00BA05D8">
        <w:fldChar w:fldCharType="begin"/>
      </w:r>
      <w:r w:rsidR="00BA05D8">
        <w:instrText xml:space="preserve"> REF _Ref198762843 \w \h </w:instrText>
      </w:r>
      <w:r w:rsidR="00BA05D8">
        <w:fldChar w:fldCharType="separate"/>
      </w:r>
      <w:r w:rsidR="008102EC">
        <w:t>3.11(a)</w:t>
      </w:r>
      <w:r w:rsidR="00BA05D8">
        <w:fldChar w:fldCharType="end"/>
      </w:r>
      <w:r w:rsidR="00BA05D8">
        <w:t>);</w:t>
      </w:r>
      <w:r w:rsidRPr="005E6D8A">
        <w:t xml:space="preserve"> or</w:t>
      </w:r>
      <w:bookmarkEnd w:id="40"/>
    </w:p>
    <w:p w:rsidRPr="005E6D8A" w:rsidR="00A824F8" w:rsidP="00A824F8" w:rsidRDefault="00A824F8" w14:paraId="7D5E411B" w14:textId="1012F918">
      <w:pPr>
        <w:pStyle w:val="AOHead3"/>
      </w:pPr>
      <w:r w:rsidRPr="005E6D8A">
        <w:lastRenderedPageBreak/>
        <w:t>which is competitively sensitive to the disclosing party and which cannot be shared with the recipient prior to Completion in compliance with Applicable Law; or</w:t>
      </w:r>
    </w:p>
    <w:p w:rsidRPr="005E6D8A" w:rsidR="00A824F8" w:rsidP="00A824F8" w:rsidRDefault="00A824F8" w14:paraId="23F4A27F" w14:textId="77777777">
      <w:pPr>
        <w:pStyle w:val="AOHead3"/>
      </w:pPr>
      <w:r w:rsidRPr="005E6D8A">
        <w:t>which is or may be subject to legal professional privilege; or</w:t>
      </w:r>
    </w:p>
    <w:p w:rsidRPr="005E6D8A" w:rsidR="00A824F8" w:rsidP="00A824F8" w:rsidRDefault="00A824F8" w14:paraId="7B0A9502" w14:textId="42003011">
      <w:pPr>
        <w:pStyle w:val="AOHead3"/>
      </w:pPr>
      <w:r w:rsidRPr="005E6D8A">
        <w:t>which cannot be shared with the recipient in compliance with Applicable Law; or</w:t>
      </w:r>
    </w:p>
    <w:p w:rsidRPr="005E6D8A" w:rsidR="00A824F8" w:rsidP="00A824F8" w:rsidRDefault="00A824F8" w14:paraId="60037ABD" w14:textId="77777777">
      <w:pPr>
        <w:pStyle w:val="AOHead3"/>
      </w:pPr>
      <w:r w:rsidRPr="005E6D8A">
        <w:t>whose disclosure may conflict with any duty of confidentiality owed by the disclosing party,</w:t>
      </w:r>
    </w:p>
    <w:p w:rsidRPr="005E6D8A" w:rsidR="00A824F8" w:rsidP="00EE4669" w:rsidRDefault="00A824F8" w14:paraId="00889F2C" w14:textId="6C870EB6">
      <w:pPr>
        <w:pStyle w:val="AODocTxtL2"/>
        <w:keepNext/>
        <w:numPr>
          <w:ilvl w:val="0"/>
          <w:numId w:val="0"/>
        </w:numPr>
        <w:ind w:left="1440"/>
      </w:pPr>
      <w:r w:rsidRPr="005E6D8A">
        <w:t>and any such information should instead be provided to the recipient and/or its</w:t>
      </w:r>
      <w:r w:rsidRPr="005E6D8A" w:rsidR="005C2F2F">
        <w:t xml:space="preserve"> or </w:t>
      </w:r>
      <w:r w:rsidRPr="005E6D8A">
        <w:t>their agents and advisers only when such provision is both:</w:t>
      </w:r>
    </w:p>
    <w:p w:rsidRPr="005E6D8A" w:rsidR="00A824F8" w:rsidP="00836751" w:rsidRDefault="00A824F8" w14:paraId="144F0DCA" w14:textId="144C5248">
      <w:pPr>
        <w:pStyle w:val="AOHead4"/>
      </w:pPr>
      <w:r w:rsidRPr="005E6D8A">
        <w:t>reasonably necessary to plan for or carry out steps required for satisfaction of the Conditions or to give full effect to rights otherwise conferred by this agreement; and</w:t>
      </w:r>
    </w:p>
    <w:p w:rsidRPr="005E6D8A" w:rsidR="00A824F8" w:rsidP="00836751" w:rsidRDefault="00A824F8" w14:paraId="37D0B7B4" w14:textId="502E8126">
      <w:pPr>
        <w:pStyle w:val="AOHead4"/>
      </w:pPr>
      <w:r w:rsidRPr="005E6D8A">
        <w:t>in a manner that is consistent with Applicable Law and reasonably designed to preserve commercial sensitivity, confidentiality and legal professional privilege and, in respect of competitively sensitive information only, subject to a suitable information barrier that prohibits both use in competitive market conduct and, wherever possible, receipt of the information by any person who may be in a position to use the information in the course of the recipient</w:t>
      </w:r>
      <w:r w:rsidRPr="005E6D8A" w:rsidR="009516B1">
        <w:t>’</w:t>
      </w:r>
      <w:r w:rsidRPr="005E6D8A" w:rsidR="0089447C">
        <w:t>s</w:t>
      </w:r>
      <w:r w:rsidRPr="005E6D8A">
        <w:t xml:space="preserve"> competitive market conduct.</w:t>
      </w:r>
    </w:p>
    <w:p w:rsidRPr="005E6D8A" w:rsidR="00D11BF8" w:rsidP="00D11BF8" w:rsidRDefault="008F62F0" w14:paraId="1289C658" w14:textId="6F7EF266">
      <w:pPr>
        <w:pStyle w:val="AOAltHead2"/>
      </w:pPr>
      <w:bookmarkStart w:name="_Ref197376507" w:id="42"/>
      <w:r w:rsidRPr="005E6D8A">
        <w:t>The Purchaser shall bear the cost</w:t>
      </w:r>
      <w:r w:rsidRPr="005E6D8A" w:rsidR="00B11C7C">
        <w:t>s</w:t>
      </w:r>
      <w:r w:rsidRPr="005E6D8A">
        <w:t xml:space="preserve"> in full of any filing fees owed to any Relevant Regulatory Authority</w:t>
      </w:r>
      <w:r w:rsidRPr="005E6D8A" w:rsidR="00C2699A">
        <w:t xml:space="preserve">. </w:t>
      </w:r>
      <w:r w:rsidRPr="005E6D8A" w:rsidR="00F3471B">
        <w:t xml:space="preserve"> </w:t>
      </w:r>
      <w:r w:rsidRPr="005E6D8A" w:rsidR="00947209">
        <w:t>Each party shall be responsible for that party</w:t>
      </w:r>
      <w:r w:rsidRPr="005E6D8A" w:rsidR="009516B1">
        <w:t>’</w:t>
      </w:r>
      <w:r w:rsidRPr="005E6D8A" w:rsidR="00947209">
        <w:t>s own</w:t>
      </w:r>
      <w:r w:rsidRPr="005E6D8A">
        <w:t xml:space="preserve"> fees, costs and expenses (including but not limited</w:t>
      </w:r>
      <w:r w:rsidRPr="005E6D8A" w:rsidR="002113F8">
        <w:t xml:space="preserve"> to the costs of professional advisers) suffered or incurred in connection with procuring the satisfaction of the Conditions</w:t>
      </w:r>
      <w:r w:rsidRPr="005E6D8A" w:rsidR="00947209">
        <w:t>.</w:t>
      </w:r>
      <w:r w:rsidRPr="005E6D8A" w:rsidR="00C2699A">
        <w:t xml:space="preserve"> </w:t>
      </w:r>
      <w:bookmarkEnd w:id="42"/>
    </w:p>
    <w:p w:rsidRPr="005E6D8A" w:rsidR="00D11BF8" w:rsidP="00D11BF8" w:rsidRDefault="00D11BF8" w14:paraId="360BF520" w14:textId="6C7817C4">
      <w:pPr>
        <w:pStyle w:val="AOAltHead2"/>
      </w:pPr>
      <w:r w:rsidRPr="005E6D8A">
        <w:t xml:space="preserve">References in this clause </w:t>
      </w:r>
      <w:r w:rsidRPr="005E6D8A" w:rsidR="009465C8">
        <w:fldChar w:fldCharType="begin"/>
      </w:r>
      <w:r w:rsidRPr="005E6D8A" w:rsidR="009465C8">
        <w:instrText xml:space="preserve"> REF _Ref198453572 \w \h </w:instrText>
      </w:r>
      <w:r w:rsidRPr="005E6D8A" w:rsidR="009465C8">
        <w:fldChar w:fldCharType="separate"/>
      </w:r>
      <w:r w:rsidR="008102EC">
        <w:t>3</w:t>
      </w:r>
      <w:r w:rsidRPr="005E6D8A" w:rsidR="009465C8">
        <w:fldChar w:fldCharType="end"/>
      </w:r>
      <w:r w:rsidRPr="005E6D8A">
        <w:t xml:space="preserve"> to notices given or to be given in writing shall, for the avoidance of </w:t>
      </w:r>
      <w:r w:rsidRPr="005E6D8A" w:rsidR="00B11C7C">
        <w:t>doubt</w:t>
      </w:r>
      <w:r w:rsidRPr="005E6D8A">
        <w:t>, include notice by email</w:t>
      </w:r>
      <w:r w:rsidRPr="005E6D8A" w:rsidR="00307A3D">
        <w:t xml:space="preserve"> to be served in accordance with clause</w:t>
      </w:r>
      <w:r w:rsidR="00851F65">
        <w:t xml:space="preserve"> </w:t>
      </w:r>
      <w:r w:rsidR="00851F65">
        <w:fldChar w:fldCharType="begin"/>
      </w:r>
      <w:r w:rsidR="00851F65">
        <w:instrText xml:space="preserve"> REF _Ref198823985 \w \h </w:instrText>
      </w:r>
      <w:r w:rsidR="00851F65">
        <w:fldChar w:fldCharType="separate"/>
      </w:r>
      <w:r w:rsidR="008102EC">
        <w:t>19</w:t>
      </w:r>
      <w:r w:rsidR="00851F65">
        <w:fldChar w:fldCharType="end"/>
      </w:r>
      <w:r w:rsidRPr="005E6D8A">
        <w:t>.</w:t>
      </w:r>
    </w:p>
    <w:p w:rsidRPr="005E6D8A" w:rsidR="007335F9" w:rsidP="007335F9" w:rsidRDefault="007335F9" w14:paraId="732D1387" w14:textId="77777777">
      <w:pPr>
        <w:pStyle w:val="AOHead1"/>
      </w:pPr>
      <w:bookmarkStart w:name="_Ref171083696" w:id="43"/>
      <w:bookmarkStart w:name="_Ref171083708" w:id="44"/>
      <w:bookmarkStart w:name="_Ref171085147" w:id="45"/>
      <w:bookmarkStart w:name="_Toc198820464" w:id="46"/>
      <w:r w:rsidRPr="005E6D8A">
        <w:t>Consideration</w:t>
      </w:r>
      <w:bookmarkEnd w:id="43"/>
      <w:bookmarkEnd w:id="44"/>
      <w:bookmarkEnd w:id="45"/>
      <w:bookmarkEnd w:id="46"/>
    </w:p>
    <w:p w:rsidRPr="005E6D8A" w:rsidR="007335F9" w:rsidP="00466924" w:rsidRDefault="008E732A" w14:paraId="23531CC7" w14:textId="5926583A">
      <w:pPr>
        <w:pStyle w:val="AOAltHead2"/>
        <w:keepNext/>
      </w:pPr>
      <w:bookmarkStart w:name="_Ref171084998" w:id="47"/>
      <w:r w:rsidRPr="005E6D8A">
        <w:t>T</w:t>
      </w:r>
      <w:r w:rsidRPr="005E6D8A" w:rsidR="007335F9">
        <w:t>he price payable by the Purchaser for the purchase of the Securities under this agreement shall be an amount equal to the sum of:</w:t>
      </w:r>
      <w:bookmarkEnd w:id="47"/>
    </w:p>
    <w:p w:rsidRPr="005E6D8A" w:rsidR="00132308" w:rsidP="007335F9" w:rsidRDefault="00450D05" w14:paraId="01A78D86" w14:textId="718517F1">
      <w:pPr>
        <w:pStyle w:val="AOHead3"/>
      </w:pPr>
      <w:r w:rsidRPr="005E6D8A">
        <w:t>$[</w:t>
      </w:r>
      <w:r w:rsidRPr="005E6D8A">
        <w:sym w:font="Wingdings" w:char="F06C"/>
      </w:r>
      <w:r w:rsidRPr="005E6D8A">
        <w:t>]</w:t>
      </w:r>
      <w:r w:rsidRPr="005E6D8A" w:rsidR="005E3990">
        <w:t>;</w:t>
      </w:r>
      <w:r w:rsidRPr="005E6D8A">
        <w:t xml:space="preserve"> </w:t>
      </w:r>
      <w:r w:rsidRPr="005E6D8A">
        <w:rPr>
          <w:i/>
          <w:iCs/>
        </w:rPr>
        <w:t>less</w:t>
      </w:r>
      <w:r w:rsidRPr="005E6D8A">
        <w:t xml:space="preserve"> </w:t>
      </w:r>
    </w:p>
    <w:p w:rsidRPr="005E6D8A" w:rsidR="00132308" w:rsidP="007335F9" w:rsidRDefault="00450D05" w14:paraId="6E1BF9BF" w14:textId="71C4FF6F">
      <w:pPr>
        <w:pStyle w:val="AOHead3"/>
      </w:pPr>
      <w:r w:rsidRPr="005E6D8A">
        <w:t>the External Debt Repayment Amount</w:t>
      </w:r>
      <w:r w:rsidRPr="005E6D8A" w:rsidR="00977CD6">
        <w:rPr>
          <w:rStyle w:val="FootnoteReference"/>
        </w:rPr>
        <w:footnoteReference w:id="7"/>
      </w:r>
      <w:r w:rsidRPr="005E6D8A" w:rsidR="00132308">
        <w:t xml:space="preserve">; </w:t>
      </w:r>
      <w:r w:rsidRPr="005E6D8A" w:rsidR="00132308">
        <w:rPr>
          <w:i/>
          <w:iCs/>
        </w:rPr>
        <w:t>less</w:t>
      </w:r>
    </w:p>
    <w:p w:rsidRPr="005E6D8A" w:rsidR="00132308" w:rsidP="007335F9" w:rsidRDefault="00132308" w14:paraId="38DF9063" w14:textId="18DAAC41">
      <w:pPr>
        <w:pStyle w:val="AOHead3"/>
      </w:pPr>
      <w:r w:rsidRPr="005E6D8A">
        <w:t>the Phantom Equity Award Amount, the Platform Earn-Out Amount and the Fastcase Earn-Out Amount</w:t>
      </w:r>
      <w:r w:rsidRPr="005E6D8A" w:rsidR="00F52A9E">
        <w:rPr>
          <w:rStyle w:val="FootnoteReference"/>
        </w:rPr>
        <w:footnoteReference w:id="8"/>
      </w:r>
      <w:r w:rsidRPr="005E6D8A">
        <w:t xml:space="preserve">; </w:t>
      </w:r>
      <w:r w:rsidRPr="005E6D8A" w:rsidR="00EB6525">
        <w:rPr>
          <w:i/>
          <w:iCs/>
        </w:rPr>
        <w:t>plus</w:t>
      </w:r>
      <w:r w:rsidRPr="005E6D8A" w:rsidR="00F52A9E">
        <w:rPr>
          <w:i/>
          <w:iCs/>
        </w:rPr>
        <w:t xml:space="preserve"> </w:t>
      </w:r>
    </w:p>
    <w:p w:rsidRPr="00266D30" w:rsidR="0064111E" w:rsidP="00C777E4" w:rsidRDefault="00F42CCE" w14:paraId="7B9D7F8F" w14:textId="3DB858D3">
      <w:pPr>
        <w:pStyle w:val="AOHead3"/>
        <w:rPr>
          <w:i/>
          <w:iCs/>
        </w:rPr>
      </w:pPr>
      <w:r w:rsidRPr="00266D30">
        <w:rPr>
          <w:i/>
          <w:iCs/>
        </w:rPr>
        <w:t>[</w:t>
      </w:r>
      <w:r w:rsidRPr="00266D30" w:rsidR="007335F9">
        <w:rPr>
          <w:i/>
          <w:iCs/>
        </w:rPr>
        <w:t xml:space="preserve">a daily amount of </w:t>
      </w:r>
      <w:r w:rsidRPr="00266D30" w:rsidR="0064111E">
        <w:rPr>
          <w:i/>
          <w:iCs/>
        </w:rPr>
        <w:t>$[</w:t>
      </w:r>
      <w:r w:rsidRPr="00266D30" w:rsidR="0064111E">
        <w:rPr>
          <w:i/>
          <w:iCs/>
        </w:rPr>
        <w:sym w:font="Wingdings" w:char="F06C"/>
      </w:r>
      <w:r w:rsidRPr="00266D30" w:rsidR="00DA0EED">
        <w:rPr>
          <w:i/>
          <w:iCs/>
        </w:rPr>
        <w:t>]</w:t>
      </w:r>
      <w:r w:rsidRPr="00266D30" w:rsidR="007335F9">
        <w:rPr>
          <w:i/>
          <w:iCs/>
        </w:rPr>
        <w:t xml:space="preserve"> in respect of each day from (but excluding) the Locked Box Date to (and including) the Completion Date (the </w:t>
      </w:r>
      <w:r w:rsidRPr="00266D30" w:rsidR="007335F9">
        <w:rPr>
          <w:b/>
          <w:bCs/>
          <w:i/>
          <w:iCs/>
        </w:rPr>
        <w:t>Locked Box Ticker Amount</w:t>
      </w:r>
      <w:r w:rsidRPr="00266D30" w:rsidR="007335F9">
        <w:rPr>
          <w:i/>
          <w:iCs/>
        </w:rPr>
        <w:t>)</w:t>
      </w:r>
      <w:r w:rsidRPr="00266D30">
        <w:rPr>
          <w:i/>
          <w:iCs/>
        </w:rPr>
        <w:t>]</w:t>
      </w:r>
      <w:r w:rsidRPr="00266D30" w:rsidR="00450D05">
        <w:rPr>
          <w:i/>
          <w:iCs/>
        </w:rPr>
        <w:t>,</w:t>
      </w:r>
      <w:r w:rsidRPr="00266D30">
        <w:rPr>
          <w:rStyle w:val="FootnoteReference"/>
          <w:i/>
          <w:iCs/>
        </w:rPr>
        <w:footnoteReference w:id="9"/>
      </w:r>
    </w:p>
    <w:p w:rsidRPr="005E6D8A" w:rsidR="007335F9" w:rsidP="007335F9" w:rsidRDefault="007335F9" w14:paraId="5C15D399" w14:textId="19F460DB">
      <w:pPr>
        <w:pStyle w:val="AOHead3"/>
        <w:numPr>
          <w:ilvl w:val="0"/>
          <w:numId w:val="0"/>
        </w:numPr>
        <w:ind w:left="720"/>
      </w:pPr>
      <w:r w:rsidRPr="005E6D8A">
        <w:rPr>
          <w:bCs/>
        </w:rPr>
        <w:t>(</w:t>
      </w:r>
      <w:r w:rsidRPr="005E6D8A" w:rsidR="00132308">
        <w:rPr>
          <w:bCs/>
        </w:rPr>
        <w:t xml:space="preserve">such </w:t>
      </w:r>
      <w:r w:rsidRPr="005E6D8A" w:rsidR="00B8307B">
        <w:rPr>
          <w:bCs/>
        </w:rPr>
        <w:t>amount,</w:t>
      </w:r>
      <w:r w:rsidRPr="005E6D8A" w:rsidR="00132308">
        <w:rPr>
          <w:bCs/>
        </w:rPr>
        <w:t xml:space="preserve"> </w:t>
      </w:r>
      <w:r w:rsidRPr="005E6D8A">
        <w:rPr>
          <w:bCs/>
        </w:rPr>
        <w:t xml:space="preserve">the </w:t>
      </w:r>
      <w:r w:rsidRPr="005E6D8A">
        <w:rPr>
          <w:b/>
        </w:rPr>
        <w:t>Aggregate Consideration</w:t>
      </w:r>
      <w:r w:rsidRPr="005E6D8A">
        <w:rPr>
          <w:bCs/>
        </w:rPr>
        <w:t>).</w:t>
      </w:r>
      <w:r w:rsidRPr="005E6D8A" w:rsidR="005E3990">
        <w:rPr>
          <w:rStyle w:val="FootnoteReference"/>
          <w:bCs/>
        </w:rPr>
        <w:footnoteReference w:id="10"/>
      </w:r>
    </w:p>
    <w:p w:rsidRPr="005E6D8A" w:rsidR="007335F9" w:rsidP="007335F9" w:rsidRDefault="007335F9" w14:paraId="4C6387E5" w14:textId="169D1EBB">
      <w:pPr>
        <w:pStyle w:val="AOAltHead2"/>
      </w:pPr>
      <w:bookmarkStart w:name="_Ref196839182" w:id="48"/>
      <w:bookmarkStart w:name="_Ref198824536" w:id="49"/>
      <w:r w:rsidRPr="005E6D8A">
        <w:lastRenderedPageBreak/>
        <w:t xml:space="preserve">At Completion, the Aggregate Consideration shall be satisfied </w:t>
      </w:r>
      <w:r w:rsidRPr="005E6D8A" w:rsidR="002F44F0">
        <w:t xml:space="preserve">in cash </w:t>
      </w:r>
      <w:r w:rsidRPr="005E6D8A" w:rsidR="008F37DD">
        <w:t>and</w:t>
      </w:r>
      <w:r w:rsidRPr="005E6D8A" w:rsidR="00296712">
        <w:t xml:space="preserve"> by the </w:t>
      </w:r>
      <w:r w:rsidRPr="005E6D8A" w:rsidR="008F37DD">
        <w:t xml:space="preserve">issuance </w:t>
      </w:r>
      <w:r w:rsidRPr="005E6D8A" w:rsidR="00296712">
        <w:t>of</w:t>
      </w:r>
      <w:r w:rsidRPr="005E6D8A" w:rsidR="002F44F0">
        <w:t xml:space="preserve"> Purchaser</w:t>
      </w:r>
      <w:r w:rsidRPr="005E6D8A" w:rsidR="009516B1">
        <w:t>’</w:t>
      </w:r>
      <w:r w:rsidRPr="005E6D8A" w:rsidR="008F37DD">
        <w:t xml:space="preserve">s </w:t>
      </w:r>
      <w:r w:rsidRPr="005E6D8A" w:rsidR="00DE6C64">
        <w:t>Guarantor Consideration</w:t>
      </w:r>
      <w:r w:rsidRPr="005E6D8A" w:rsidR="002F44F0">
        <w:t xml:space="preserve"> Shares</w:t>
      </w:r>
      <w:r w:rsidRPr="005E6D8A" w:rsidR="00296712">
        <w:t xml:space="preserve"> </w:t>
      </w:r>
      <w:r w:rsidRPr="005E6D8A" w:rsidR="008F37DD">
        <w:t>at an issue price of $[●] per share</w:t>
      </w:r>
      <w:r w:rsidRPr="005E6D8A" w:rsidR="002F44F0">
        <w:t xml:space="preserve"> </w:t>
      </w:r>
      <w:r w:rsidRPr="005E6D8A">
        <w:t>and apportioned between the Sellers</w:t>
      </w:r>
      <w:r w:rsidRPr="005E6D8A" w:rsidR="00296712">
        <w:t>, in each case in the proportions shown opposite the name of each relevant Seller in columns [</w:t>
      </w:r>
      <w:r w:rsidRPr="005E6D8A" w:rsidR="00296712">
        <w:sym w:font="Wingdings" w:char="F06C"/>
      </w:r>
      <w:r w:rsidRPr="005E6D8A" w:rsidR="00296712">
        <w:t>] and [</w:t>
      </w:r>
      <w:r w:rsidRPr="005E6D8A" w:rsidR="00296712">
        <w:sym w:font="Wingdings" w:char="F06C"/>
      </w:r>
      <w:r w:rsidRPr="005E6D8A" w:rsidR="00296712">
        <w:t>] of the Master Allocation Schedule</w:t>
      </w:r>
      <w:r w:rsidRPr="005E6D8A" w:rsidR="00EB6525">
        <w:t>, less any portion of any Known Leakage Amount that was received by that Seller</w:t>
      </w:r>
      <w:r w:rsidRPr="005E6D8A" w:rsidR="00296712">
        <w:t xml:space="preserve">, and those parts of the Aggregate Consideration to be paid in cash shall be so paid to each relevant Seller in cash at Completion in accordance with clause </w:t>
      </w:r>
      <w:r w:rsidRPr="005E6D8A" w:rsidR="00296712">
        <w:fldChar w:fldCharType="begin"/>
      </w:r>
      <w:r w:rsidRPr="005E6D8A" w:rsidR="00296712">
        <w:instrText xml:space="preserve"> REF _Ref129141972 \r \h  \* MERGEFORMAT </w:instrText>
      </w:r>
      <w:r w:rsidRPr="005E6D8A" w:rsidR="00296712">
        <w:fldChar w:fldCharType="separate"/>
      </w:r>
      <w:r w:rsidR="008102EC">
        <w:t>22</w:t>
      </w:r>
      <w:r w:rsidRPr="005E6D8A" w:rsidR="00296712">
        <w:fldChar w:fldCharType="end"/>
      </w:r>
      <w:r w:rsidRPr="005E6D8A" w:rsidR="00296712">
        <w:t xml:space="preserve"> and </w:t>
      </w:r>
      <w:r w:rsidRPr="005E6D8A" w:rsidR="00296712">
        <w:fldChar w:fldCharType="begin"/>
      </w:r>
      <w:r w:rsidRPr="005E6D8A" w:rsidR="00296712">
        <w:instrText xml:space="preserve"> REF _Ref80088886 \r \h </w:instrText>
      </w:r>
      <w:r w:rsidRPr="005E6D8A" w:rsidR="00296712">
        <w:fldChar w:fldCharType="separate"/>
      </w:r>
      <w:r w:rsidR="008102EC">
        <w:t>Schedule 6</w:t>
      </w:r>
      <w:r w:rsidRPr="005E6D8A" w:rsidR="00296712">
        <w:fldChar w:fldCharType="end"/>
      </w:r>
      <w:r w:rsidRPr="005E6D8A" w:rsidR="00296712">
        <w:t>.</w:t>
      </w:r>
      <w:bookmarkEnd w:id="48"/>
      <w:r w:rsidRPr="005E6D8A" w:rsidR="007E2571">
        <w:t xml:space="preserve"> The issuance of the Purchaser's Guarantor Consideration Shares constitutes part settlement of the Aggregate Consideration by the Purchaser's Guarantor on behalf of the Purchaser.</w:t>
      </w:r>
      <w:bookmarkEnd w:id="49"/>
      <w:r w:rsidRPr="005E6D8A" w:rsidR="007E2571">
        <w:t xml:space="preserve"> </w:t>
      </w:r>
    </w:p>
    <w:p w:rsidRPr="005E6D8A" w:rsidR="00CA353B" w:rsidP="0047740F" w:rsidRDefault="00CA353B" w14:paraId="2EFCA61A" w14:textId="3B06107B">
      <w:pPr>
        <w:pStyle w:val="AOAltHead2"/>
      </w:pPr>
      <w:bookmarkStart w:name="_Ref488924064" w:id="50"/>
      <w:r w:rsidRPr="005E6D8A">
        <w:t>The Purchaser shall ensure that the Purchaser</w:t>
      </w:r>
      <w:r w:rsidRPr="005E6D8A" w:rsidR="009516B1">
        <w:t>’</w:t>
      </w:r>
      <w:r w:rsidRPr="005E6D8A" w:rsidR="008F37DD">
        <w:t>s Guarantor</w:t>
      </w:r>
      <w:r w:rsidRPr="005E6D8A">
        <w:t xml:space="preserve"> Consideration Shares are issued </w:t>
      </w:r>
      <w:r w:rsidRPr="005E6D8A" w:rsidR="008F37DD">
        <w:t xml:space="preserve">as fully paid up and non-assessable shares of the </w:t>
      </w:r>
      <w:r w:rsidRPr="005E6D8A" w:rsidR="00B11C7C">
        <w:t xml:space="preserve">Purchaser’s </w:t>
      </w:r>
      <w:r w:rsidRPr="005E6D8A" w:rsidR="008F37DD">
        <w:t>Guarantor</w:t>
      </w:r>
      <w:r w:rsidRPr="005E6D8A" w:rsidR="00B11C7C">
        <w:t xml:space="preserve"> </w:t>
      </w:r>
      <w:r w:rsidRPr="005E6D8A">
        <w:t xml:space="preserve">and shall rank </w:t>
      </w:r>
      <w:r w:rsidRPr="005E6D8A">
        <w:rPr>
          <w:i/>
          <w:iCs/>
        </w:rPr>
        <w:t>pari passu</w:t>
      </w:r>
      <w:r w:rsidRPr="005E6D8A">
        <w:t xml:space="preserve"> in all respects with all </w:t>
      </w:r>
      <w:r w:rsidRPr="005E6D8A" w:rsidR="00B11C7C">
        <w:t>shares</w:t>
      </w:r>
      <w:r w:rsidRPr="005E6D8A">
        <w:t xml:space="preserve"> of the same class in issue at the date of their issuance.</w:t>
      </w:r>
      <w:bookmarkEnd w:id="50"/>
    </w:p>
    <w:p w:rsidRPr="005E6D8A" w:rsidR="002E0CFB" w:rsidP="002E0CFB" w:rsidRDefault="002E0CFB" w14:paraId="75C5868B" w14:textId="357926BF">
      <w:pPr>
        <w:pStyle w:val="AOAltHead2"/>
      </w:pPr>
      <w:bookmarkStart w:name="_Ref170903605" w:id="51"/>
      <w:r w:rsidRPr="005E6D8A">
        <w:t>Any payment between the parties pursuant to the Transaction Documents shall, to the extent permitted by law, be treated as an adjustment to the Cash Consideration received by the relevant Seller for the Securities to the extent of such payment.</w:t>
      </w:r>
    </w:p>
    <w:p w:rsidRPr="005E6D8A" w:rsidR="006D2A15" w:rsidP="00B82965" w:rsidRDefault="006D2A15" w14:paraId="56511E31" w14:textId="1BA5E4F7">
      <w:pPr>
        <w:pStyle w:val="AOHead1"/>
      </w:pPr>
      <w:bookmarkStart w:name="_Toc128991437" w:id="52"/>
      <w:bookmarkStart w:name="_Toc128991438" w:id="53"/>
      <w:bookmarkStart w:name="_Toc128991439" w:id="54"/>
      <w:bookmarkStart w:name="_Toc128991440" w:id="55"/>
      <w:bookmarkStart w:name="_Toc128991444" w:id="56"/>
      <w:bookmarkStart w:name="_Ref143085432" w:id="57"/>
      <w:bookmarkStart w:name="_Ref143085477" w:id="58"/>
      <w:bookmarkStart w:name="_Ref143085719" w:id="59"/>
      <w:bookmarkStart w:name="_Ref143085759" w:id="60"/>
      <w:bookmarkStart w:name="_Toc198820465" w:id="61"/>
      <w:bookmarkEnd w:id="51"/>
      <w:bookmarkEnd w:id="52"/>
      <w:bookmarkEnd w:id="53"/>
      <w:bookmarkEnd w:id="54"/>
      <w:bookmarkEnd w:id="55"/>
      <w:bookmarkEnd w:id="56"/>
      <w:r w:rsidRPr="005E6D8A">
        <w:t>Pre-Completion</w:t>
      </w:r>
      <w:bookmarkEnd w:id="57"/>
      <w:bookmarkEnd w:id="58"/>
      <w:bookmarkEnd w:id="59"/>
      <w:bookmarkEnd w:id="60"/>
      <w:bookmarkEnd w:id="61"/>
    </w:p>
    <w:p w:rsidRPr="005E6D8A" w:rsidR="00211345" w:rsidP="00211345" w:rsidRDefault="00211345" w14:paraId="01001300" w14:textId="7F5C3338">
      <w:pPr>
        <w:pStyle w:val="AOAltHead2"/>
      </w:pPr>
      <w:bookmarkStart w:name="_Ref134700759" w:id="62"/>
      <w:r w:rsidRPr="005E6D8A">
        <w:t xml:space="preserve">Subject to subclause </w:t>
      </w:r>
      <w:r w:rsidRPr="005E6D8A" w:rsidR="002B33D2">
        <w:fldChar w:fldCharType="begin"/>
      </w:r>
      <w:r w:rsidRPr="005E6D8A" w:rsidR="002B33D2">
        <w:instrText xml:space="preserve"> REF _Ref136436780 \r \h </w:instrText>
      </w:r>
      <w:r w:rsidRPr="005E6D8A" w:rsidR="002B33D2">
        <w:fldChar w:fldCharType="separate"/>
      </w:r>
      <w:r w:rsidR="008102EC">
        <w:t>5.5</w:t>
      </w:r>
      <w:r w:rsidRPr="005E6D8A" w:rsidR="002B33D2">
        <w:fldChar w:fldCharType="end"/>
      </w:r>
      <w:r w:rsidRPr="005E6D8A">
        <w:t>, between the date of this agreement and Completion,</w:t>
      </w:r>
      <w:r w:rsidRPr="005E6D8A" w:rsidR="00517964">
        <w:t xml:space="preserve"> </w:t>
      </w:r>
      <w:r w:rsidRPr="005E6D8A" w:rsidR="009A341E">
        <w:t>each</w:t>
      </w:r>
      <w:r w:rsidRPr="005E6D8A" w:rsidR="00753AE6">
        <w:t xml:space="preserve"> </w:t>
      </w:r>
      <w:r w:rsidRPr="005E6D8A" w:rsidR="00E4476B">
        <w:t>Individual Seller</w:t>
      </w:r>
      <w:r w:rsidRPr="005E6D8A">
        <w:t xml:space="preserve"> shall procure</w:t>
      </w:r>
      <w:r w:rsidRPr="005E6D8A" w:rsidR="00305D69">
        <w:t xml:space="preserve"> (to the extent that it is able </w:t>
      </w:r>
      <w:r w:rsidRPr="005E6D8A" w:rsidR="008422C0">
        <w:t>and legally permitted to do so by exercising its rights as a shareholder, director or employee, as applicable</w:t>
      </w:r>
      <w:r w:rsidRPr="005E6D8A" w:rsidR="00305D69">
        <w:t>)</w:t>
      </w:r>
      <w:r w:rsidRPr="005E6D8A">
        <w:t xml:space="preserve"> that the </w:t>
      </w:r>
      <w:r w:rsidRPr="005E6D8A" w:rsidR="007D7108">
        <w:t xml:space="preserve">Target </w:t>
      </w:r>
      <w:r w:rsidRPr="005E6D8A">
        <w:t>Group Companies</w:t>
      </w:r>
      <w:r w:rsidRPr="005E6D8A" w:rsidR="00753AE6">
        <w:t xml:space="preserve"> </w:t>
      </w:r>
      <w:r w:rsidRPr="005E6D8A">
        <w:t>carry on</w:t>
      </w:r>
      <w:r w:rsidRPr="005E6D8A" w:rsidR="00517964">
        <w:t xml:space="preserve"> </w:t>
      </w:r>
      <w:r w:rsidRPr="005E6D8A">
        <w:t xml:space="preserve">their business, taken as a whole, in the ordinary and usual course </w:t>
      </w:r>
      <w:r w:rsidRPr="005E6D8A" w:rsidR="001D4A56">
        <w:t>of business</w:t>
      </w:r>
      <w:r w:rsidRPr="005E6D8A">
        <w:t>.</w:t>
      </w:r>
      <w:bookmarkEnd w:id="62"/>
      <w:r w:rsidRPr="005E6D8A">
        <w:t xml:space="preserve"> </w:t>
      </w:r>
    </w:p>
    <w:p w:rsidRPr="005E6D8A" w:rsidR="00211345" w:rsidP="007F6BC3" w:rsidRDefault="0082620D" w14:paraId="7AE58844" w14:textId="4D01058F">
      <w:pPr>
        <w:pStyle w:val="AOAltHead2"/>
      </w:pPr>
      <w:bookmarkStart w:name="_Ref142043417" w:id="63"/>
      <w:bookmarkStart w:name="_Ref134696897" w:id="64"/>
      <w:r w:rsidRPr="005E6D8A">
        <w:t xml:space="preserve">Without prejudice to the generality of subclause </w:t>
      </w:r>
      <w:r w:rsidRPr="005E6D8A" w:rsidR="0010228A">
        <w:fldChar w:fldCharType="begin"/>
      </w:r>
      <w:r w:rsidRPr="005E6D8A" w:rsidR="0010228A">
        <w:instrText xml:space="preserve"> REF _Ref134700759 \r \h </w:instrText>
      </w:r>
      <w:r w:rsidRPr="005E6D8A" w:rsidR="0010228A">
        <w:fldChar w:fldCharType="separate"/>
      </w:r>
      <w:r w:rsidR="008102EC">
        <w:t>5.1</w:t>
      </w:r>
      <w:r w:rsidRPr="005E6D8A" w:rsidR="0010228A">
        <w:fldChar w:fldCharType="end"/>
      </w:r>
      <w:r w:rsidRPr="005E6D8A">
        <w:t xml:space="preserve">, subject to subclause </w:t>
      </w:r>
      <w:r w:rsidRPr="005E6D8A" w:rsidR="0010228A">
        <w:fldChar w:fldCharType="begin"/>
      </w:r>
      <w:r w:rsidRPr="005E6D8A" w:rsidR="0010228A">
        <w:instrText xml:space="preserve"> REF _Ref143085622 \r \h </w:instrText>
      </w:r>
      <w:r w:rsidRPr="005E6D8A" w:rsidR="0010228A">
        <w:fldChar w:fldCharType="separate"/>
      </w:r>
      <w:r w:rsidR="008102EC">
        <w:t>5.4</w:t>
      </w:r>
      <w:r w:rsidRPr="005E6D8A" w:rsidR="0010228A">
        <w:fldChar w:fldCharType="end"/>
      </w:r>
      <w:r w:rsidRPr="005E6D8A" w:rsidR="009316CA">
        <w:t xml:space="preserve">, </w:t>
      </w:r>
      <w:r w:rsidRPr="005E6D8A" w:rsidR="009A341E">
        <w:t>each</w:t>
      </w:r>
      <w:r w:rsidRPr="005E6D8A">
        <w:t xml:space="preserve"> </w:t>
      </w:r>
      <w:r w:rsidRPr="005E6D8A" w:rsidR="00E4476B">
        <w:t>Individual Seller</w:t>
      </w:r>
      <w:r w:rsidRPr="005E6D8A">
        <w:t xml:space="preserve"> shall procure (</w:t>
      </w:r>
      <w:r w:rsidRPr="005E6D8A" w:rsidR="008422C0">
        <w:t>to the extent that it is able and legally permitted to do so by exercising its rights as a shareholder, director or employee, as applicable</w:t>
      </w:r>
      <w:r w:rsidRPr="005E6D8A">
        <w:t xml:space="preserve">) that no </w:t>
      </w:r>
      <w:r w:rsidRPr="005E6D8A" w:rsidR="009A341E">
        <w:t xml:space="preserve">Target </w:t>
      </w:r>
      <w:r w:rsidRPr="005E6D8A">
        <w:t xml:space="preserve">Group Company will undertake any of the acts or matters listed in </w:t>
      </w:r>
      <w:r w:rsidRPr="005E6D8A" w:rsidR="00897D41">
        <w:fldChar w:fldCharType="begin"/>
      </w:r>
      <w:r w:rsidRPr="005E6D8A" w:rsidR="00897D41">
        <w:instrText xml:space="preserve"> REF _Ref129156761 \n \h </w:instrText>
      </w:r>
      <w:r w:rsidRPr="005E6D8A" w:rsidR="00897D41">
        <w:fldChar w:fldCharType="separate"/>
      </w:r>
      <w:r w:rsidR="008102EC">
        <w:t>Part 1</w:t>
      </w:r>
      <w:r w:rsidRPr="005E6D8A" w:rsidR="00897D41">
        <w:fldChar w:fldCharType="end"/>
      </w:r>
      <w:r w:rsidRPr="005E6D8A">
        <w:t xml:space="preserve"> of </w:t>
      </w:r>
      <w:r w:rsidRPr="005E6D8A" w:rsidR="00595244">
        <w:fldChar w:fldCharType="begin"/>
      </w:r>
      <w:r w:rsidRPr="005E6D8A" w:rsidR="00595244">
        <w:instrText xml:space="preserve"> REF _Ref14833500 \r \h </w:instrText>
      </w:r>
      <w:r w:rsidRPr="005E6D8A" w:rsidR="00595244">
        <w:fldChar w:fldCharType="separate"/>
      </w:r>
      <w:r w:rsidR="008102EC">
        <w:t>Schedule 4</w:t>
      </w:r>
      <w:r w:rsidRPr="005E6D8A" w:rsidR="00595244">
        <w:fldChar w:fldCharType="end"/>
      </w:r>
      <w:r w:rsidRPr="005E6D8A">
        <w:t xml:space="preserve"> without the prior written consent of the Purchaser</w:t>
      </w:r>
      <w:r w:rsidR="0045712F">
        <w:t xml:space="preserve">  (such consent to be unreasonably withheld or conditioned, having regard to the commercial interests of the Purchaser)</w:t>
      </w:r>
      <w:r w:rsidRPr="005E6D8A">
        <w:t>.</w:t>
      </w:r>
      <w:bookmarkEnd w:id="63"/>
    </w:p>
    <w:p w:rsidRPr="005E6D8A" w:rsidR="00517964" w:rsidP="00517964" w:rsidRDefault="0014183B" w14:paraId="3AC2708C" w14:textId="11DDDEE0">
      <w:pPr>
        <w:pStyle w:val="AOAltHead2"/>
      </w:pPr>
      <w:bookmarkStart w:name="_Ref168317153" w:id="65"/>
      <w:r w:rsidRPr="005E6D8A">
        <w:t xml:space="preserve">Subject to subclause </w:t>
      </w:r>
      <w:r w:rsidRPr="005E6D8A">
        <w:fldChar w:fldCharType="begin"/>
      </w:r>
      <w:r w:rsidRPr="005E6D8A">
        <w:instrText xml:space="preserve"> REF _Ref143085622 \r \h </w:instrText>
      </w:r>
      <w:r w:rsidRPr="005E6D8A">
        <w:fldChar w:fldCharType="separate"/>
      </w:r>
      <w:r w:rsidR="008102EC">
        <w:t>5.4</w:t>
      </w:r>
      <w:r w:rsidRPr="005E6D8A">
        <w:fldChar w:fldCharType="end"/>
      </w:r>
      <w:r w:rsidRPr="005E6D8A">
        <w:t>, t</w:t>
      </w:r>
      <w:r w:rsidRPr="005E6D8A" w:rsidR="00517964">
        <w:t xml:space="preserve">he </w:t>
      </w:r>
      <w:r w:rsidRPr="005E6D8A" w:rsidR="001C078A">
        <w:t>Institutional Seller</w:t>
      </w:r>
      <w:r w:rsidRPr="005E6D8A" w:rsidR="00517964">
        <w:t xml:space="preserve"> </w:t>
      </w:r>
      <w:r w:rsidRPr="005E6D8A">
        <w:t>undertake</w:t>
      </w:r>
      <w:r w:rsidRPr="005E6D8A" w:rsidR="005D31D0">
        <w:t>s</w:t>
      </w:r>
      <w:r w:rsidRPr="005E6D8A">
        <w:t xml:space="preserve"> not to exercise </w:t>
      </w:r>
      <w:r w:rsidRPr="005E6D8A" w:rsidR="005D31D0">
        <w:t xml:space="preserve">its </w:t>
      </w:r>
      <w:r w:rsidRPr="005E6D8A">
        <w:t>rights as shareholder, and to procure (</w:t>
      </w:r>
      <w:r w:rsidRPr="005E6D8A" w:rsidR="00305D69">
        <w:t>to the extent that it is able under Applicable Law</w:t>
      </w:r>
      <w:r w:rsidRPr="005E6D8A">
        <w:t xml:space="preserve">) that no Institutional Director shall exercise its rights as a director of any Target Group Company, in either case so as to procure that any Target Group Company undertakes any of the acts or matters listed in </w:t>
      </w:r>
      <w:r w:rsidRPr="005E6D8A" w:rsidR="00897D41">
        <w:fldChar w:fldCharType="begin"/>
      </w:r>
      <w:r w:rsidRPr="005E6D8A" w:rsidR="00897D41">
        <w:instrText xml:space="preserve"> REF _Ref129156761 \n \h </w:instrText>
      </w:r>
      <w:r w:rsidRPr="005E6D8A" w:rsidR="00897D41">
        <w:fldChar w:fldCharType="separate"/>
      </w:r>
      <w:r w:rsidR="008102EC">
        <w:t>Part 1</w:t>
      </w:r>
      <w:r w:rsidRPr="005E6D8A" w:rsidR="00897D41">
        <w:fldChar w:fldCharType="end"/>
      </w:r>
      <w:r w:rsidRPr="005E6D8A">
        <w:t xml:space="preserve"> of </w:t>
      </w:r>
      <w:r w:rsidRPr="005E6D8A">
        <w:fldChar w:fldCharType="begin"/>
      </w:r>
      <w:r w:rsidRPr="005E6D8A">
        <w:instrText xml:space="preserve"> REF _Ref14833500 \r \h </w:instrText>
      </w:r>
      <w:r w:rsidRPr="005E6D8A">
        <w:fldChar w:fldCharType="separate"/>
      </w:r>
      <w:r w:rsidR="008102EC">
        <w:t>Schedule 4</w:t>
      </w:r>
      <w:r w:rsidRPr="005E6D8A">
        <w:fldChar w:fldCharType="end"/>
      </w:r>
      <w:r w:rsidRPr="005E6D8A">
        <w:t xml:space="preserve"> without the prior written consent of the Purchaser</w:t>
      </w:r>
      <w:r w:rsidR="0045712F">
        <w:t xml:space="preserve"> (such consent to be unreasonably withheld or conditioned, having regard to the commercial interests of the Purchaser)</w:t>
      </w:r>
      <w:r w:rsidRPr="005E6D8A">
        <w:t>.</w:t>
      </w:r>
      <w:bookmarkEnd w:id="65"/>
    </w:p>
    <w:p w:rsidRPr="005E6D8A" w:rsidR="00211345" w:rsidP="00C13525" w:rsidRDefault="0082620D" w14:paraId="52A98B6B" w14:textId="6E8D8FA4">
      <w:pPr>
        <w:pStyle w:val="AOAltHead2"/>
      </w:pPr>
      <w:bookmarkStart w:name="_Ref143085622" w:id="66"/>
      <w:bookmarkStart w:name="_Ref134702642" w:id="67"/>
      <w:bookmarkStart w:name="_Ref113960803" w:id="68"/>
      <w:bookmarkEnd w:id="64"/>
      <w:r w:rsidRPr="005E6D8A">
        <w:t>Notwithstanding clause</w:t>
      </w:r>
      <w:r w:rsidR="00851F65">
        <w:t xml:space="preserve"> </w:t>
      </w:r>
      <w:r w:rsidR="00851F65">
        <w:fldChar w:fldCharType="begin"/>
      </w:r>
      <w:r w:rsidR="00851F65">
        <w:instrText xml:space="preserve"> REF _Ref198824021 \w \h </w:instrText>
      </w:r>
      <w:r w:rsidR="00851F65">
        <w:fldChar w:fldCharType="separate"/>
      </w:r>
      <w:r w:rsidR="008102EC">
        <w:t>19</w:t>
      </w:r>
      <w:r w:rsidR="00851F65">
        <w:fldChar w:fldCharType="end"/>
      </w:r>
      <w:r w:rsidRPr="005E6D8A">
        <w:t>, for the purposes of subclause</w:t>
      </w:r>
      <w:r w:rsidRPr="005E6D8A" w:rsidR="00E13A22">
        <w:t>s</w:t>
      </w:r>
      <w:r w:rsidRPr="005E6D8A">
        <w:t xml:space="preserve"> </w:t>
      </w:r>
      <w:r w:rsidRPr="005E6D8A" w:rsidR="004D14CA">
        <w:fldChar w:fldCharType="begin"/>
      </w:r>
      <w:r w:rsidRPr="005E6D8A" w:rsidR="004D14CA">
        <w:instrText xml:space="preserve"> REF _Ref142043417 \r \h </w:instrText>
      </w:r>
      <w:r w:rsidRPr="005E6D8A" w:rsidR="004D14CA">
        <w:fldChar w:fldCharType="separate"/>
      </w:r>
      <w:r w:rsidR="008102EC">
        <w:t>5.2</w:t>
      </w:r>
      <w:r w:rsidRPr="005E6D8A" w:rsidR="004D14CA">
        <w:fldChar w:fldCharType="end"/>
      </w:r>
      <w:r w:rsidRPr="005E6D8A" w:rsidR="00B86B1F">
        <w:t xml:space="preserve"> </w:t>
      </w:r>
      <w:r w:rsidRPr="005E6D8A" w:rsidR="00E13A22">
        <w:t xml:space="preserve">and </w:t>
      </w:r>
      <w:r w:rsidRPr="005E6D8A" w:rsidR="00E13A22">
        <w:fldChar w:fldCharType="begin"/>
      </w:r>
      <w:r w:rsidRPr="005E6D8A" w:rsidR="00E13A22">
        <w:instrText xml:space="preserve"> REF _Ref168317153 \r \h </w:instrText>
      </w:r>
      <w:r w:rsidRPr="005E6D8A" w:rsidR="00E13A22">
        <w:fldChar w:fldCharType="separate"/>
      </w:r>
      <w:r w:rsidR="008102EC">
        <w:t>5.3</w:t>
      </w:r>
      <w:r w:rsidRPr="005E6D8A" w:rsidR="00E13A22">
        <w:fldChar w:fldCharType="end"/>
      </w:r>
      <w:r w:rsidRPr="005E6D8A" w:rsidR="00E13A22">
        <w:t xml:space="preserve"> </w:t>
      </w:r>
      <w:r w:rsidRPr="005E6D8A">
        <w:t xml:space="preserve">any consent required by </w:t>
      </w:r>
      <w:r w:rsidRPr="005E6D8A" w:rsidR="0014183B">
        <w:t xml:space="preserve">a </w:t>
      </w:r>
      <w:r w:rsidRPr="005E6D8A">
        <w:t xml:space="preserve">Seller may be sought by a Sellers Authorised Person by sending an email identifying itself as a request </w:t>
      </w:r>
      <w:r w:rsidRPr="005E6D8A" w:rsidR="004308E1">
        <w:t>under</w:t>
      </w:r>
      <w:r w:rsidRPr="005E6D8A">
        <w:t xml:space="preserve"> clause </w:t>
      </w:r>
      <w:r w:rsidRPr="005E6D8A" w:rsidR="0010228A">
        <w:fldChar w:fldCharType="begin"/>
      </w:r>
      <w:r w:rsidRPr="005E6D8A" w:rsidR="0010228A">
        <w:instrText xml:space="preserve"> REF _Ref143085719 \r \h </w:instrText>
      </w:r>
      <w:r w:rsidRPr="005E6D8A" w:rsidR="0010228A">
        <w:fldChar w:fldCharType="separate"/>
      </w:r>
      <w:r w:rsidR="008102EC">
        <w:t>5</w:t>
      </w:r>
      <w:r w:rsidRPr="005E6D8A" w:rsidR="0010228A">
        <w:fldChar w:fldCharType="end"/>
      </w:r>
      <w:r w:rsidRPr="005E6D8A">
        <w:t xml:space="preserve"> of this agreement to each of the Purchaser Authorised Persons (with a copy to </w:t>
      </w:r>
      <w:hyperlink w:history="1" r:id="rId14">
        <w:r w:rsidRPr="00A234DE" w:rsidR="005960E8">
          <w:rPr>
            <w:rStyle w:val="Hyperlink"/>
            <w:color w:val="auto"/>
          </w:rPr>
          <w:t>legal@clio.com</w:t>
        </w:r>
      </w:hyperlink>
      <w:r w:rsidR="005960E8">
        <w:t>)</w:t>
      </w:r>
      <w:r w:rsidRPr="005E6D8A" w:rsidR="0026251C">
        <w:t xml:space="preserve"> setting out in detail the relevant matter requiring consent and relevant provision of </w:t>
      </w:r>
      <w:r w:rsidRPr="005E6D8A" w:rsidR="003D6934">
        <w:fldChar w:fldCharType="begin"/>
      </w:r>
      <w:r w:rsidRPr="005E6D8A" w:rsidR="003D6934">
        <w:instrText xml:space="preserve"> REF _Ref14833500 \w \h </w:instrText>
      </w:r>
      <w:r w:rsidRPr="005E6D8A" w:rsidR="003D6934">
        <w:fldChar w:fldCharType="separate"/>
      </w:r>
      <w:r w:rsidR="008102EC">
        <w:t>Schedule 4</w:t>
      </w:r>
      <w:r w:rsidRPr="005E6D8A" w:rsidR="003D6934">
        <w:fldChar w:fldCharType="end"/>
      </w:r>
      <w:r w:rsidRPr="005E6D8A">
        <w:t xml:space="preserve"> and an email in reply from a Purchaser Authorised Person to the Sellers Authorised Person granting consent to the relevant matter or request shall constitute the irrevocable consent of the Purchaser to such matter or request</w:t>
      </w:r>
      <w:r w:rsidRPr="005E6D8A" w:rsidR="0026251C">
        <w:t xml:space="preserve"> as described in the email from the Sellers Authorised Person</w:t>
      </w:r>
      <w:r w:rsidRPr="005E6D8A">
        <w:t>.</w:t>
      </w:r>
      <w:bookmarkEnd w:id="66"/>
      <w:bookmarkEnd w:id="67"/>
    </w:p>
    <w:p w:rsidRPr="005E6D8A" w:rsidR="00211345" w:rsidP="00211345" w:rsidRDefault="0082620D" w14:paraId="0833FAAB" w14:textId="7DD7D530">
      <w:pPr>
        <w:pStyle w:val="AOAltHead2"/>
      </w:pPr>
      <w:bookmarkStart w:name="_Ref168559468" w:id="69"/>
      <w:bookmarkStart w:name="_Ref136436780" w:id="70"/>
      <w:r w:rsidRPr="005E6D8A">
        <w:t xml:space="preserve">Nothing in this clause </w:t>
      </w:r>
      <w:r w:rsidRPr="005E6D8A" w:rsidR="0010228A">
        <w:fldChar w:fldCharType="begin"/>
      </w:r>
      <w:r w:rsidRPr="005E6D8A" w:rsidR="0010228A">
        <w:instrText xml:space="preserve"> REF _Ref143085759 \r \h </w:instrText>
      </w:r>
      <w:r w:rsidRPr="005E6D8A" w:rsidR="0010228A">
        <w:fldChar w:fldCharType="separate"/>
      </w:r>
      <w:r w:rsidR="008102EC">
        <w:t>5</w:t>
      </w:r>
      <w:r w:rsidRPr="005E6D8A" w:rsidR="0010228A">
        <w:fldChar w:fldCharType="end"/>
      </w:r>
      <w:r w:rsidRPr="005E6D8A">
        <w:t xml:space="preserve"> shall operate so as to restrict or prevent any of the acts or matters listed in </w:t>
      </w:r>
      <w:r w:rsidRPr="005E6D8A" w:rsidR="00897D41">
        <w:fldChar w:fldCharType="begin"/>
      </w:r>
      <w:r w:rsidRPr="005E6D8A" w:rsidR="00897D41">
        <w:instrText xml:space="preserve"> REF _Ref129156787 \n \h </w:instrText>
      </w:r>
      <w:r w:rsidRPr="005E6D8A" w:rsidR="00897D41">
        <w:fldChar w:fldCharType="separate"/>
      </w:r>
      <w:r w:rsidR="008102EC">
        <w:t>Part 2</w:t>
      </w:r>
      <w:r w:rsidRPr="005E6D8A" w:rsidR="00897D41">
        <w:fldChar w:fldCharType="end"/>
      </w:r>
      <w:r w:rsidRPr="005E6D8A">
        <w:t xml:space="preserve"> of </w:t>
      </w:r>
      <w:r w:rsidRPr="005E6D8A" w:rsidR="0012654B">
        <w:fldChar w:fldCharType="begin"/>
      </w:r>
      <w:r w:rsidRPr="005E6D8A" w:rsidR="0012654B">
        <w:instrText xml:space="preserve"> REF _Ref14833500 \r \h </w:instrText>
      </w:r>
      <w:r w:rsidRPr="005E6D8A" w:rsidR="00E5603F">
        <w:instrText xml:space="preserve"> \* MERGEFORMAT </w:instrText>
      </w:r>
      <w:r w:rsidRPr="005E6D8A" w:rsidR="0012654B">
        <w:fldChar w:fldCharType="separate"/>
      </w:r>
      <w:r w:rsidR="008102EC">
        <w:t>Schedule 4</w:t>
      </w:r>
      <w:r w:rsidRPr="005E6D8A" w:rsidR="0012654B">
        <w:fldChar w:fldCharType="end"/>
      </w:r>
      <w:r w:rsidRPr="005E6D8A">
        <w:t>.</w:t>
      </w:r>
      <w:bookmarkEnd w:id="69"/>
      <w:r w:rsidRPr="005E6D8A" w:rsidDel="0082620D">
        <w:t xml:space="preserve"> </w:t>
      </w:r>
      <w:bookmarkStart w:name="_Ref118296389" w:id="71"/>
      <w:bookmarkEnd w:id="68"/>
      <w:bookmarkEnd w:id="70"/>
    </w:p>
    <w:p w:rsidRPr="005E6D8A" w:rsidR="00DE23B5" w:rsidP="0047740F" w:rsidRDefault="00DE23B5" w14:paraId="0FA6DFF9" w14:textId="29CB7C02">
      <w:pPr>
        <w:pStyle w:val="AOAltHead2"/>
      </w:pPr>
      <w:bookmarkStart w:name="_Ref118296415" w:id="72"/>
      <w:bookmarkEnd w:id="71"/>
      <w:r w:rsidRPr="005E6D8A">
        <w:t xml:space="preserve">Notwithstanding clause </w:t>
      </w:r>
      <w:r w:rsidRPr="005E6D8A" w:rsidR="00B47525">
        <w:fldChar w:fldCharType="begin"/>
      </w:r>
      <w:r w:rsidRPr="005E6D8A" w:rsidR="00B47525">
        <w:instrText xml:space="preserve"> REF _Ref198498828 \r \h </w:instrText>
      </w:r>
      <w:r w:rsidRPr="005E6D8A" w:rsidR="00B47525">
        <w:fldChar w:fldCharType="separate"/>
      </w:r>
      <w:r w:rsidR="008102EC">
        <w:t>23</w:t>
      </w:r>
      <w:r w:rsidRPr="005E6D8A" w:rsidR="00B47525">
        <w:fldChar w:fldCharType="end"/>
      </w:r>
      <w:r w:rsidRPr="005E6D8A">
        <w:t xml:space="preserve">, the Sellers shall be jointly and severally liable for any Claim for breach of subclauses </w:t>
      </w:r>
      <w:r w:rsidR="00F57159">
        <w:fldChar w:fldCharType="begin"/>
      </w:r>
      <w:r w:rsidR="00F57159">
        <w:instrText xml:space="preserve"> REF _Ref134700759 \w \h </w:instrText>
      </w:r>
      <w:r w:rsidR="00F57159">
        <w:fldChar w:fldCharType="separate"/>
      </w:r>
      <w:r w:rsidR="008102EC">
        <w:t>5.1</w:t>
      </w:r>
      <w:r w:rsidR="00F57159">
        <w:fldChar w:fldCharType="end"/>
      </w:r>
      <w:r w:rsidRPr="005E6D8A">
        <w:t>– 5.4 (inclusive).</w:t>
      </w:r>
    </w:p>
    <w:p w:rsidRPr="005E6D8A" w:rsidR="00211345" w:rsidP="0047740F" w:rsidRDefault="00211345" w14:paraId="61D43ED2" w14:textId="27EBB930">
      <w:pPr>
        <w:pStyle w:val="AOAltHead2"/>
      </w:pPr>
      <w:bookmarkStart w:name="_Ref198824046" w:id="73"/>
      <w:r w:rsidRPr="005E6D8A">
        <w:t xml:space="preserve">Subject to subclause </w:t>
      </w:r>
      <w:r w:rsidRPr="005E6D8A">
        <w:fldChar w:fldCharType="begin"/>
      </w:r>
      <w:r w:rsidRPr="005E6D8A">
        <w:instrText xml:space="preserve"> REF _Ref134706241 \r \h </w:instrText>
      </w:r>
      <w:r w:rsidRPr="005E6D8A">
        <w:fldChar w:fldCharType="separate"/>
      </w:r>
      <w:r w:rsidR="008102EC">
        <w:t>5.8</w:t>
      </w:r>
      <w:r w:rsidRPr="005E6D8A">
        <w:fldChar w:fldCharType="end"/>
      </w:r>
      <w:r w:rsidRPr="005E6D8A">
        <w:t>, between the date of this agreement and Completion, the</w:t>
      </w:r>
      <w:r w:rsidRPr="005E6D8A" w:rsidR="00517964">
        <w:t xml:space="preserve"> </w:t>
      </w:r>
      <w:r w:rsidRPr="005E6D8A">
        <w:t>Seller</w:t>
      </w:r>
      <w:r w:rsidRPr="005E6D8A" w:rsidR="00517964">
        <w:t>s</w:t>
      </w:r>
      <w:r w:rsidRPr="005E6D8A">
        <w:t xml:space="preserve"> shall</w:t>
      </w:r>
      <w:r w:rsidRPr="005E6D8A" w:rsidR="005D31D0">
        <w:t xml:space="preserve"> </w:t>
      </w:r>
      <w:bookmarkStart w:name="_Ref134099888" w:id="74"/>
      <w:bookmarkEnd w:id="72"/>
      <w:r w:rsidRPr="005E6D8A">
        <w:t xml:space="preserve">provide to the Purchaser and its agents and advisers such information regarding the business and affairs of the </w:t>
      </w:r>
      <w:r w:rsidRPr="005E6D8A" w:rsidR="00AF5D61">
        <w:t xml:space="preserve">Target </w:t>
      </w:r>
      <w:r w:rsidRPr="005E6D8A">
        <w:t xml:space="preserve">Group Companies as is reasonably necessary to plan for or to carry out steps required for </w:t>
      </w:r>
      <w:r w:rsidRPr="005E6D8A">
        <w:lastRenderedPageBreak/>
        <w:t>implementation of the Transaction</w:t>
      </w:r>
      <w:r w:rsidRPr="005E6D8A" w:rsidR="003856F3">
        <w:t xml:space="preserve"> </w:t>
      </w:r>
      <w:r w:rsidRPr="005E6D8A">
        <w:t>or to give full effect to rights otherwise conferred by this agreement</w:t>
      </w:r>
      <w:bookmarkEnd w:id="74"/>
      <w:r w:rsidRPr="005E6D8A" w:rsidR="00967B9E">
        <w:t>,</w:t>
      </w:r>
      <w:r w:rsidRPr="005E6D8A" w:rsidR="003856F3">
        <w:t xml:space="preserve"> provided that the Purchaser shall bear any and all</w:t>
      </w:r>
      <w:r w:rsidR="0045712F">
        <w:t xml:space="preserve"> third party</w:t>
      </w:r>
      <w:r w:rsidRPr="005E6D8A" w:rsidR="003856F3">
        <w:t xml:space="preserve"> costs and expenses </w:t>
      </w:r>
      <w:r w:rsidRPr="005E6D8A" w:rsidR="00C2699A">
        <w:t xml:space="preserve">(excluding </w:t>
      </w:r>
      <w:r w:rsidR="0045712F">
        <w:t xml:space="preserve">for the avoidance of doubt, any </w:t>
      </w:r>
      <w:r w:rsidRPr="005E6D8A" w:rsidR="00C2699A">
        <w:t xml:space="preserve">management time) reasonably </w:t>
      </w:r>
      <w:r w:rsidRPr="005E6D8A" w:rsidR="003856F3">
        <w:t xml:space="preserve">incurred by the Target Group Companies and/or the Sellers as a result of compliance with this subclause </w:t>
      </w:r>
      <w:r w:rsidRPr="005E6D8A" w:rsidR="003856F3">
        <w:fldChar w:fldCharType="begin"/>
      </w:r>
      <w:r w:rsidRPr="005E6D8A" w:rsidR="003856F3">
        <w:instrText xml:space="preserve"> REF _Ref118296415 \r \h </w:instrText>
      </w:r>
      <w:r w:rsidRPr="005E6D8A" w:rsidR="003856F3">
        <w:fldChar w:fldCharType="separate"/>
      </w:r>
      <w:r w:rsidR="008102EC">
        <w:t>5.6</w:t>
      </w:r>
      <w:r w:rsidRPr="005E6D8A" w:rsidR="003856F3">
        <w:fldChar w:fldCharType="end"/>
      </w:r>
      <w:r w:rsidRPr="005E6D8A" w:rsidR="003856F3">
        <w:t>.</w:t>
      </w:r>
      <w:bookmarkEnd w:id="73"/>
      <w:r w:rsidRPr="005E6D8A" w:rsidR="00C2699A">
        <w:t xml:space="preserve"> </w:t>
      </w:r>
    </w:p>
    <w:p w:rsidRPr="005E6D8A" w:rsidR="005E3FE7" w:rsidP="00466924" w:rsidRDefault="005E3FE7" w14:paraId="52941DAF" w14:textId="51B07535">
      <w:pPr>
        <w:pStyle w:val="AOAltHead2"/>
        <w:keepNext/>
      </w:pPr>
      <w:bookmarkStart w:name="_Ref198816566" w:id="75"/>
      <w:bookmarkStart w:name="_Ref134706241" w:id="76"/>
      <w:r w:rsidRPr="005E6D8A">
        <w:t xml:space="preserve">The obligations of the Sellers under subclause </w:t>
      </w:r>
      <w:r w:rsidR="00851F65">
        <w:fldChar w:fldCharType="begin"/>
      </w:r>
      <w:r w:rsidR="00851F65">
        <w:instrText xml:space="preserve"> REF _Ref198824046 \w \h </w:instrText>
      </w:r>
      <w:r w:rsidR="00851F65">
        <w:fldChar w:fldCharType="separate"/>
      </w:r>
      <w:r w:rsidR="008102EC">
        <w:t>5.7</w:t>
      </w:r>
      <w:r w:rsidR="00851F65">
        <w:fldChar w:fldCharType="end"/>
      </w:r>
      <w:r w:rsidRPr="005E6D8A">
        <w:t xml:space="preserve"> shall not extend to providing information or access to Books and Records where such information or</w:t>
      </w:r>
      <w:r w:rsidR="00A267BA">
        <w:t xml:space="preserve"> </w:t>
      </w:r>
      <w:r w:rsidRPr="005E6D8A">
        <w:t>Books and Records amount to or contain information</w:t>
      </w:r>
      <w:r w:rsidRPr="005E6D8A" w:rsidR="003F1DDF">
        <w:rPr>
          <w:rStyle w:val="FootnoteReference"/>
        </w:rPr>
        <w:footnoteReference w:id="11"/>
      </w:r>
      <w:r w:rsidRPr="005E6D8A">
        <w:t>:</w:t>
      </w:r>
      <w:bookmarkEnd w:id="75"/>
      <w:r w:rsidRPr="005E6D8A" w:rsidDel="005E3FE7">
        <w:t xml:space="preserve"> </w:t>
      </w:r>
    </w:p>
    <w:p w:rsidRPr="005E6D8A" w:rsidR="005E3FE7" w:rsidP="007F6BC3" w:rsidRDefault="005E3FE7" w14:paraId="17439A05" w14:textId="3B5F9565">
      <w:pPr>
        <w:pStyle w:val="AOHead3"/>
      </w:pPr>
      <w:bookmarkStart w:name="_Ref198762979" w:id="77"/>
      <w:r w:rsidRPr="005E6D8A">
        <w:t xml:space="preserve">which is commercially or competitively sensitive to the </w:t>
      </w:r>
      <w:r w:rsidRPr="005E6D8A" w:rsidR="00AF5D61">
        <w:t xml:space="preserve">Target </w:t>
      </w:r>
      <w:r w:rsidRPr="005E6D8A">
        <w:t>Group Companies</w:t>
      </w:r>
      <w:r w:rsidR="0045712F">
        <w:t xml:space="preserve">  (provided always that the provisions of the information set out </w:t>
      </w:r>
      <w:r w:rsidR="00BA05D8">
        <w:t xml:space="preserve">in Part [●] of Schedule [●] </w:t>
      </w:r>
      <w:r w:rsidR="0045712F">
        <w:t xml:space="preserve">shall not be considered as commercially sensitive information that is subject to this clause </w:t>
      </w:r>
      <w:r w:rsidR="00BA05D8">
        <w:fldChar w:fldCharType="begin"/>
      </w:r>
      <w:r w:rsidR="00BA05D8">
        <w:instrText xml:space="preserve"> REF _Ref198762979 \w \h </w:instrText>
      </w:r>
      <w:r w:rsidR="00BA05D8">
        <w:fldChar w:fldCharType="separate"/>
      </w:r>
      <w:r w:rsidR="008102EC">
        <w:t>5.8(a)</w:t>
      </w:r>
      <w:r w:rsidR="00BA05D8">
        <w:fldChar w:fldCharType="end"/>
      </w:r>
      <w:r w:rsidR="0045712F">
        <w:t>)</w:t>
      </w:r>
      <w:r w:rsidRPr="005E6D8A">
        <w:t>; or</w:t>
      </w:r>
      <w:bookmarkEnd w:id="77"/>
      <w:r w:rsidRPr="005E6D8A" w:rsidDel="005E3FE7">
        <w:t xml:space="preserve"> </w:t>
      </w:r>
    </w:p>
    <w:p w:rsidRPr="005E6D8A" w:rsidR="005E3FE7" w:rsidP="007F6BC3" w:rsidRDefault="005E3FE7" w14:paraId="17786452" w14:textId="77777777">
      <w:pPr>
        <w:pStyle w:val="AOHead3"/>
      </w:pPr>
      <w:r w:rsidRPr="005E6D8A">
        <w:t>which cannot be shared with the Purchaser prior to Completion in compliance with Applicable Law; or</w:t>
      </w:r>
    </w:p>
    <w:p w:rsidRPr="005E6D8A" w:rsidR="005E3FE7" w:rsidP="007F6BC3" w:rsidRDefault="005E3FE7" w14:paraId="00AD619A" w14:textId="77777777">
      <w:pPr>
        <w:pStyle w:val="AOHead3"/>
      </w:pPr>
      <w:r w:rsidRPr="005E6D8A">
        <w:t>which is or may be subject to legal professional privilege; or</w:t>
      </w:r>
    </w:p>
    <w:p w:rsidRPr="005E6D8A" w:rsidR="005E3FE7" w:rsidP="007F6BC3" w:rsidRDefault="005E3FE7" w14:paraId="1686132F" w14:textId="5526AB3B">
      <w:pPr>
        <w:pStyle w:val="AOHead3"/>
      </w:pPr>
      <w:r w:rsidRPr="005E6D8A">
        <w:t xml:space="preserve">in the reasonable opinion of the Sellers, is confidential to the activities of the Sellers otherwise than in relation to the </w:t>
      </w:r>
      <w:r w:rsidRPr="005E6D8A" w:rsidR="00AF5D61">
        <w:t xml:space="preserve">Target </w:t>
      </w:r>
      <w:r w:rsidRPr="005E6D8A">
        <w:t>Group Companies,</w:t>
      </w:r>
    </w:p>
    <w:p w:rsidRPr="005E6D8A" w:rsidR="005E3FE7" w:rsidP="00EE4669" w:rsidRDefault="005E3FE7" w14:paraId="309ABB6E" w14:textId="77777777">
      <w:pPr>
        <w:pStyle w:val="AODocTxtL2"/>
        <w:keepNext/>
        <w:numPr>
          <w:ilvl w:val="0"/>
          <w:numId w:val="0"/>
        </w:numPr>
        <w:ind w:left="1440"/>
      </w:pPr>
      <w:r w:rsidRPr="005E6D8A">
        <w:t xml:space="preserve">and any such information should instead be provided to the Purchaser and/or its agents and advisers only when </w:t>
      </w:r>
      <w:r w:rsidRPr="005E6D8A" w:rsidR="00B10C42">
        <w:t>such provision</w:t>
      </w:r>
      <w:r w:rsidRPr="005E6D8A">
        <w:t xml:space="preserve"> is both:</w:t>
      </w:r>
      <w:r w:rsidRPr="005E6D8A" w:rsidDel="005E3FE7">
        <w:t xml:space="preserve"> </w:t>
      </w:r>
    </w:p>
    <w:p w:rsidRPr="005E6D8A" w:rsidR="005E3FE7" w:rsidP="00836751" w:rsidRDefault="005E3FE7" w14:paraId="3B1549A2" w14:textId="7661CD87">
      <w:pPr>
        <w:pStyle w:val="AOHead4"/>
      </w:pPr>
      <w:r w:rsidRPr="005E6D8A">
        <w:t>reasonably necessary to plan for or to carry out steps required for implement</w:t>
      </w:r>
      <w:r w:rsidRPr="005E6D8A" w:rsidR="00921BEA">
        <w:t>ation of the Transaction</w:t>
      </w:r>
      <w:r w:rsidRPr="005E6D8A">
        <w:t xml:space="preserve"> or to give full effect</w:t>
      </w:r>
      <w:r w:rsidRPr="005E6D8A" w:rsidR="00E94519">
        <w:t xml:space="preserve"> to rights</w:t>
      </w:r>
      <w:r w:rsidRPr="005E6D8A">
        <w:t xml:space="preserve"> otherwise conferred by this agreement; and</w:t>
      </w:r>
      <w:r w:rsidRPr="005E6D8A" w:rsidDel="005E3FE7">
        <w:t xml:space="preserve"> </w:t>
      </w:r>
    </w:p>
    <w:p w:rsidRPr="005E6D8A" w:rsidR="006D2A15" w:rsidP="00836751" w:rsidRDefault="005E3FE7" w14:paraId="3AB6A5CE" w14:textId="250A9E8F">
      <w:pPr>
        <w:pStyle w:val="AOHead4"/>
      </w:pPr>
      <w:r w:rsidRPr="005E6D8A">
        <w:t xml:space="preserve">in a manner that is consistent with Applicable Law and reasonably designed to preserve commercial sensitivity, confidentiality and legal professional privilege and, in respect of competitively sensitive information only, subject to a suitable information barrier that prohibits </w:t>
      </w:r>
      <w:r w:rsidRPr="005E6D8A" w:rsidR="00B10C42">
        <w:t xml:space="preserve">both </w:t>
      </w:r>
      <w:r w:rsidRPr="005E6D8A">
        <w:t>use in competitive market conduct and, wherever possible, receipt of the information by any person who may be in a position to use the information in the course of the competitive market conduct of the Purchaser</w:t>
      </w:r>
      <w:r w:rsidRPr="005E6D8A" w:rsidR="009516B1">
        <w:t>’</w:t>
      </w:r>
      <w:r w:rsidRPr="005E6D8A">
        <w:t>s Group.</w:t>
      </w:r>
      <w:bookmarkEnd w:id="76"/>
    </w:p>
    <w:p w:rsidRPr="005E6D8A" w:rsidR="002C2BCE" w:rsidP="00466924" w:rsidRDefault="002C2BCE" w14:paraId="3732F42E" w14:textId="0CE1E40B">
      <w:pPr>
        <w:pStyle w:val="AOAltHead2"/>
        <w:keepNext/>
      </w:pPr>
      <w:bookmarkStart w:name="_Ref197497741" w:id="78"/>
      <w:r w:rsidRPr="005E6D8A">
        <w:t xml:space="preserve">Notwithstanding subclause </w:t>
      </w:r>
      <w:r w:rsidR="00F57159">
        <w:fldChar w:fldCharType="begin"/>
      </w:r>
      <w:r w:rsidR="00F57159">
        <w:instrText xml:space="preserve"> REF _Ref198816566 \w \h </w:instrText>
      </w:r>
      <w:r w:rsidR="00F57159">
        <w:fldChar w:fldCharType="separate"/>
      </w:r>
      <w:r w:rsidR="008102EC">
        <w:t>5.8</w:t>
      </w:r>
      <w:r w:rsidR="00F57159">
        <w:fldChar w:fldCharType="end"/>
      </w:r>
      <w:r w:rsidRPr="005E6D8A">
        <w:t xml:space="preserve">, the Sellers shall procure the following information is made available </w:t>
      </w:r>
      <w:r w:rsidRPr="005E6D8A" w:rsidR="00C43AEE">
        <w:t>to the</w:t>
      </w:r>
      <w:r w:rsidRPr="005E6D8A">
        <w:t xml:space="preserve"> Purchaser</w:t>
      </w:r>
      <w:r w:rsidRPr="005E6D8A" w:rsidR="00C43AEE">
        <w:t xml:space="preserve"> on request</w:t>
      </w:r>
      <w:r w:rsidRPr="005E6D8A">
        <w:t xml:space="preserve"> between the date of this agreement and Completion</w:t>
      </w:r>
      <w:r w:rsidRPr="005E6D8A" w:rsidR="00F6145F">
        <w:t>:</w:t>
      </w:r>
    </w:p>
    <w:p w:rsidRPr="005E6D8A" w:rsidR="00D6182E" w:rsidP="002C2BCE" w:rsidRDefault="002E4D06" w14:paraId="3C7841D5" w14:textId="54EBD499">
      <w:pPr>
        <w:pStyle w:val="AOHead3"/>
      </w:pPr>
      <w:bookmarkStart w:name="_Ref198816747" w:id="79"/>
      <w:r w:rsidRPr="005E6D8A">
        <w:t xml:space="preserve">copies of </w:t>
      </w:r>
      <w:r w:rsidRPr="005E6D8A" w:rsidR="00D6182E">
        <w:t xml:space="preserve">Relevant </w:t>
      </w:r>
      <w:r w:rsidRPr="005E6D8A" w:rsidR="00F6145F">
        <w:t>HR</w:t>
      </w:r>
      <w:r w:rsidRPr="005E6D8A" w:rsidR="00D6182E">
        <w:t xml:space="preserve"> Information;</w:t>
      </w:r>
      <w:bookmarkEnd w:id="79"/>
    </w:p>
    <w:p w:rsidRPr="005E6D8A" w:rsidR="00F6145F" w:rsidP="002C2BCE" w:rsidRDefault="00F6145F" w14:paraId="25B36752" w14:textId="62F199CF">
      <w:pPr>
        <w:pStyle w:val="AOHead3"/>
      </w:pPr>
      <w:r w:rsidRPr="005E6D8A">
        <w:t>copies of any tax filings or communications with any tax authority or body</w:t>
      </w:r>
      <w:r w:rsidRPr="005E6D8A" w:rsidR="00C43AEE">
        <w:t>;</w:t>
      </w:r>
    </w:p>
    <w:p w:rsidRPr="005E6D8A" w:rsidR="00D6182E" w:rsidP="002C2BCE" w:rsidRDefault="00F6145F" w14:paraId="2CB577AB" w14:textId="4E19EDCC">
      <w:pPr>
        <w:pStyle w:val="AOHead3"/>
      </w:pPr>
      <w:bookmarkStart w:name="_Ref198816756" w:id="80"/>
      <w:r w:rsidRPr="005E6D8A">
        <w:t xml:space="preserve">copies of any </w:t>
      </w:r>
      <w:r w:rsidRPr="005E6D8A" w:rsidR="00D6182E">
        <w:t xml:space="preserve">correspondence between </w:t>
      </w:r>
      <w:r w:rsidRPr="005E6D8A">
        <w:t>a</w:t>
      </w:r>
      <w:r w:rsidRPr="005E6D8A" w:rsidR="00D6182E">
        <w:t xml:space="preserve"> Group Company and its auditors;</w:t>
      </w:r>
      <w:bookmarkEnd w:id="80"/>
      <w:r w:rsidRPr="005E6D8A" w:rsidR="00C43AEE">
        <w:t xml:space="preserve"> </w:t>
      </w:r>
    </w:p>
    <w:p w:rsidRPr="005E6D8A" w:rsidR="00C43AEE" w:rsidP="002C2BCE" w:rsidRDefault="00C43AEE" w14:paraId="700B6B37" w14:textId="6C5C46F2">
      <w:pPr>
        <w:pStyle w:val="AOHead3"/>
      </w:pPr>
      <w:r w:rsidRPr="005E6D8A">
        <w:t xml:space="preserve">copies of any correspondence and/or filings in respect of any material litigation; </w:t>
      </w:r>
    </w:p>
    <w:p w:rsidRPr="005E6D8A" w:rsidR="002E4D06" w:rsidP="002C2BCE" w:rsidRDefault="002E4D06" w14:paraId="30534E7C" w14:textId="59110CD6">
      <w:pPr>
        <w:pStyle w:val="AOHead3"/>
      </w:pPr>
      <w:r w:rsidRPr="005E6D8A">
        <w:t xml:space="preserve">details of any material cyber security breaches or </w:t>
      </w:r>
      <w:r w:rsidRPr="005E6D8A" w:rsidR="003F1DDF">
        <w:t>breaches</w:t>
      </w:r>
      <w:r w:rsidRPr="005E6D8A">
        <w:t xml:space="preserve"> of intellectual property rights; and</w:t>
      </w:r>
    </w:p>
    <w:p w:rsidRPr="005E6D8A" w:rsidR="00D6182E" w:rsidP="002C2BCE" w:rsidRDefault="00F6145F" w14:paraId="6D5F45A6" w14:textId="520179D1">
      <w:pPr>
        <w:pStyle w:val="AOHead3"/>
      </w:pPr>
      <w:r w:rsidRPr="005E6D8A">
        <w:t xml:space="preserve">copies of </w:t>
      </w:r>
      <w:r w:rsidRPr="005E6D8A" w:rsidR="00D6182E">
        <w:t>any</w:t>
      </w:r>
      <w:r w:rsidRPr="005E6D8A" w:rsidR="00C43AEE">
        <w:t xml:space="preserve"> material reports (including, without limitation, any financial reports), shared with the board of directors of the Company and/or senior management.</w:t>
      </w:r>
      <w:r w:rsidRPr="005E6D8A" w:rsidR="003F1DDF">
        <w:t xml:space="preserve"> </w:t>
      </w:r>
    </w:p>
    <w:p w:rsidRPr="005E6D8A" w:rsidR="000B559B" w:rsidP="00466924" w:rsidRDefault="000B559B" w14:paraId="43E38E86" w14:textId="10A27CDE">
      <w:pPr>
        <w:pStyle w:val="AOAltHead2"/>
        <w:keepNext/>
      </w:pPr>
      <w:bookmarkStart w:name="_Ref198824436" w:id="81"/>
      <w:r w:rsidRPr="005E6D8A">
        <w:lastRenderedPageBreak/>
        <w:t xml:space="preserve">On or prior to the date which is </w:t>
      </w:r>
      <w:r w:rsidRPr="005E6D8A" w:rsidR="00F52A9E">
        <w:t>ten</w:t>
      </w:r>
      <w:r w:rsidRPr="005E6D8A">
        <w:t xml:space="preserve"> Business Days prior to the Completion Date, the</w:t>
      </w:r>
      <w:r w:rsidRPr="005E6D8A" w:rsidR="00003FE4">
        <w:t xml:space="preserve"> Sellers shall procure that the</w:t>
      </w:r>
      <w:r w:rsidRPr="005E6D8A">
        <w:t xml:space="preserve"> </w:t>
      </w:r>
      <w:r w:rsidRPr="005E6D8A" w:rsidR="00EA6AA7">
        <w:t>Institutional Seller</w:t>
      </w:r>
      <w:r w:rsidRPr="005E6D8A">
        <w:t xml:space="preserve"> shall notify the Purchaser in writing of its</w:t>
      </w:r>
      <w:r w:rsidRPr="005E6D8A" w:rsidR="004B12E1">
        <w:t xml:space="preserve"> good faith</w:t>
      </w:r>
      <w:r w:rsidRPr="005E6D8A">
        <w:t xml:space="preserve"> estimate</w:t>
      </w:r>
      <w:r w:rsidRPr="005E6D8A" w:rsidR="00F52A9E">
        <w:t xml:space="preserve"> </w:t>
      </w:r>
      <w:r w:rsidRPr="005E6D8A">
        <w:t xml:space="preserve"> of:</w:t>
      </w:r>
      <w:bookmarkEnd w:id="78"/>
      <w:bookmarkEnd w:id="81"/>
    </w:p>
    <w:p w:rsidRPr="005E6D8A" w:rsidR="000B559B" w:rsidP="00466924" w:rsidRDefault="000B559B" w14:paraId="0BDF729D" w14:textId="77777777">
      <w:pPr>
        <w:pStyle w:val="AOHead3"/>
        <w:keepNext/>
      </w:pPr>
      <w:bookmarkStart w:name="_Ref197274375" w:id="82"/>
      <w:r w:rsidRPr="005E6D8A">
        <w:t>the Aggregate Consideration, including details of:</w:t>
      </w:r>
      <w:bookmarkEnd w:id="82"/>
    </w:p>
    <w:p w:rsidRPr="005E6D8A" w:rsidR="009110BC" w:rsidP="009110BC" w:rsidRDefault="009110BC" w14:paraId="66D092FD" w14:textId="77777777">
      <w:pPr>
        <w:pStyle w:val="AOHead4"/>
      </w:pPr>
      <w:r w:rsidRPr="005E6D8A">
        <w:t>the Locked Box Ticker Amount;</w:t>
      </w:r>
    </w:p>
    <w:p w:rsidRPr="005E6D8A" w:rsidR="009110BC" w:rsidP="009110BC" w:rsidRDefault="009110BC" w14:paraId="2B0A5A0D" w14:textId="3853805D">
      <w:pPr>
        <w:pStyle w:val="AOHead4"/>
      </w:pPr>
      <w:r w:rsidRPr="005E6D8A">
        <w:t>the Known Leakage Amount, if any;</w:t>
      </w:r>
    </w:p>
    <w:p w:rsidRPr="005E6D8A" w:rsidR="00170376" w:rsidP="000B559B" w:rsidRDefault="000B559B" w14:paraId="681B9A8E" w14:textId="6CD92A1E">
      <w:pPr>
        <w:pStyle w:val="AOHead4"/>
      </w:pPr>
      <w:r w:rsidRPr="005E6D8A">
        <w:t xml:space="preserve">the amount of </w:t>
      </w:r>
      <w:r w:rsidRPr="005E6D8A" w:rsidR="00F11F3C">
        <w:t xml:space="preserve">the Cash </w:t>
      </w:r>
      <w:r w:rsidRPr="005E6D8A">
        <w:t>Consideration;</w:t>
      </w:r>
      <w:r w:rsidRPr="005E6D8A" w:rsidR="00F11F3C">
        <w:t xml:space="preserve"> </w:t>
      </w:r>
      <w:r w:rsidRPr="005E6D8A" w:rsidR="009110BC">
        <w:t>and</w:t>
      </w:r>
    </w:p>
    <w:p w:rsidRPr="005E6D8A" w:rsidR="000B559B" w:rsidP="000B559B" w:rsidRDefault="00170376" w14:paraId="163CB2E6" w14:textId="3454F364">
      <w:pPr>
        <w:pStyle w:val="AOHead4"/>
      </w:pPr>
      <w:r w:rsidRPr="005E6D8A">
        <w:t xml:space="preserve">the </w:t>
      </w:r>
      <w:r w:rsidRPr="005E6D8A" w:rsidR="00B11C7C">
        <w:t xml:space="preserve">Purchaser’s Guarantor Consideration </w:t>
      </w:r>
      <w:r w:rsidRPr="005E6D8A">
        <w:t>Shares Amount;</w:t>
      </w:r>
    </w:p>
    <w:p w:rsidRPr="005E6D8A" w:rsidR="008E3349" w:rsidP="000B559B" w:rsidRDefault="000B559B" w14:paraId="2AF87ADE" w14:textId="7D8FEB39">
      <w:pPr>
        <w:pStyle w:val="AOHead3"/>
      </w:pPr>
      <w:r w:rsidRPr="005E6D8A">
        <w:t>the amount of the External Debt Repayment Amount</w:t>
      </w:r>
      <w:r w:rsidRPr="005E6D8A" w:rsidR="004B12E1">
        <w:t xml:space="preserve"> (and </w:t>
      </w:r>
      <w:r w:rsidRPr="005E6D8A" w:rsidR="0027109B">
        <w:t xml:space="preserve">provide </w:t>
      </w:r>
      <w:r w:rsidRPr="005E6D8A" w:rsidR="004B12E1">
        <w:t xml:space="preserve">a draft of the External Debt Pay Off Letter, including </w:t>
      </w:r>
      <w:r w:rsidRPr="005E6D8A" w:rsidR="0027109B">
        <w:t xml:space="preserve">amounts and </w:t>
      </w:r>
      <w:r w:rsidRPr="005E6D8A" w:rsidR="004B12E1">
        <w:t>currencies</w:t>
      </w:r>
      <w:r w:rsidRPr="005E6D8A" w:rsidR="0027109B">
        <w:t xml:space="preserve"> of the External </w:t>
      </w:r>
      <w:r w:rsidRPr="005E6D8A" w:rsidR="00D62544">
        <w:t xml:space="preserve">Facilities </w:t>
      </w:r>
      <w:r w:rsidRPr="005E6D8A" w:rsidR="0027109B">
        <w:t xml:space="preserve">as at Completion, to the extent then available from the creditors of the External </w:t>
      </w:r>
      <w:r w:rsidRPr="005E6D8A" w:rsidR="00D62544">
        <w:t>Facilities</w:t>
      </w:r>
      <w:r w:rsidRPr="005E6D8A" w:rsidR="004B12E1">
        <w:t xml:space="preserve">, </w:t>
      </w:r>
      <w:r w:rsidRPr="005E6D8A" w:rsidR="0027109B">
        <w:t xml:space="preserve">and </w:t>
      </w:r>
      <w:r w:rsidRPr="005E6D8A" w:rsidR="004B12E1">
        <w:t>payees and relevant account details</w:t>
      </w:r>
      <w:r w:rsidRPr="005E6D8A" w:rsidR="00A81DC5">
        <w:t>, together with</w:t>
      </w:r>
      <w:r w:rsidRPr="005E6D8A" w:rsidR="00D62544">
        <w:t xml:space="preserve"> near-final draft</w:t>
      </w:r>
      <w:r w:rsidRPr="005E6D8A" w:rsidR="00A81DC5">
        <w:t>s</w:t>
      </w:r>
      <w:r w:rsidRPr="005E6D8A" w:rsidR="00D62544">
        <w:t xml:space="preserve"> of </w:t>
      </w:r>
      <w:r w:rsidRPr="005E6D8A" w:rsidR="00A81DC5">
        <w:t xml:space="preserve">the </w:t>
      </w:r>
      <w:r w:rsidRPr="005E6D8A" w:rsidR="00D62544">
        <w:t>External Debt Release Documentation</w:t>
      </w:r>
      <w:r w:rsidRPr="005E6D8A" w:rsidR="004B12E1">
        <w:t>)</w:t>
      </w:r>
      <w:r w:rsidRPr="005E6D8A">
        <w:t>;</w:t>
      </w:r>
      <w:r w:rsidRPr="005E6D8A" w:rsidR="00DE23B5">
        <w:t xml:space="preserve"> </w:t>
      </w:r>
    </w:p>
    <w:p w:rsidRPr="005E6D8A" w:rsidR="00692A46" w:rsidP="00692A46" w:rsidRDefault="00692A46" w14:paraId="7BBABA91" w14:textId="2C919179">
      <w:pPr>
        <w:pStyle w:val="AOHead3"/>
      </w:pPr>
      <w:bookmarkStart w:name="_Ref198824119" w:id="83"/>
      <w:r w:rsidRPr="005E6D8A">
        <w:t>[the amount of the Exit Bonuses;</w:t>
      </w:r>
      <w:r w:rsidRPr="005E6D8A" w:rsidR="00853054">
        <w:t>]</w:t>
      </w:r>
      <w:bookmarkEnd w:id="83"/>
      <w:r w:rsidRPr="005E6D8A" w:rsidR="00305D69">
        <w:t xml:space="preserve"> </w:t>
      </w:r>
    </w:p>
    <w:p w:rsidRPr="005E6D8A" w:rsidR="000B559B" w:rsidP="000B559B" w:rsidRDefault="008E3349" w14:paraId="5B17F117" w14:textId="678F6420">
      <w:pPr>
        <w:pStyle w:val="AOHead3"/>
      </w:pPr>
      <w:r w:rsidRPr="005E6D8A">
        <w:t xml:space="preserve">the Phantom Equity Award Amount, the Platform Earn-Out Amount and the Fastcase Earn-Out Amount; </w:t>
      </w:r>
      <w:r w:rsidRPr="005E6D8A" w:rsidR="000B559B">
        <w:t>and</w:t>
      </w:r>
    </w:p>
    <w:p w:rsidRPr="005E6D8A" w:rsidR="00FA54E2" w:rsidP="000B559B" w:rsidRDefault="000B559B" w14:paraId="161815BF" w14:textId="78721838">
      <w:pPr>
        <w:pStyle w:val="AOHead3"/>
      </w:pPr>
      <w:bookmarkStart w:name="_Ref197274382" w:id="84"/>
      <w:r w:rsidRPr="005E6D8A">
        <w:t xml:space="preserve">the </w:t>
      </w:r>
      <w:r w:rsidRPr="005E6D8A" w:rsidR="002920E7">
        <w:t xml:space="preserve">amount of the </w:t>
      </w:r>
      <w:r w:rsidRPr="005E6D8A">
        <w:t>Transaction Expenses</w:t>
      </w:r>
      <w:r w:rsidRPr="005E6D8A" w:rsidR="00FA54E2">
        <w:t>,</w:t>
      </w:r>
      <w:bookmarkEnd w:id="84"/>
      <w:r w:rsidRPr="005E6D8A" w:rsidR="00FA54E2">
        <w:t xml:space="preserve"> </w:t>
      </w:r>
    </w:p>
    <w:p w:rsidRPr="005E6D8A" w:rsidR="000B559B" w:rsidP="002C6A84" w:rsidRDefault="00256FF6" w14:paraId="4088D97F" w14:textId="1796424A">
      <w:pPr>
        <w:pStyle w:val="AOHead3"/>
        <w:numPr>
          <w:ilvl w:val="0"/>
          <w:numId w:val="0"/>
        </w:numPr>
        <w:ind w:left="720"/>
      </w:pPr>
      <w:r w:rsidRPr="005E6D8A">
        <w:t>(</w:t>
      </w:r>
      <w:r w:rsidRPr="005E6D8A" w:rsidR="005B014B">
        <w:t xml:space="preserve">such amount being </w:t>
      </w:r>
      <w:r w:rsidRPr="005E6D8A">
        <w:t xml:space="preserve">the </w:t>
      </w:r>
      <w:r w:rsidRPr="005E6D8A">
        <w:rPr>
          <w:b/>
          <w:bCs/>
        </w:rPr>
        <w:t>Estimate</w:t>
      </w:r>
      <w:r w:rsidRPr="005E6D8A">
        <w:t>)</w:t>
      </w:r>
      <w:r w:rsidRPr="005E6D8A" w:rsidR="00151DE3">
        <w:t xml:space="preserve"> which shall be calculated in accordance with Schedule [●]</w:t>
      </w:r>
      <w:r w:rsidRPr="005E6D8A" w:rsidR="00151DE3">
        <w:rPr>
          <w:rStyle w:val="FootnoteReference"/>
        </w:rPr>
        <w:footnoteReference w:id="12"/>
      </w:r>
      <w:r w:rsidRPr="005E6D8A" w:rsidR="005B014B">
        <w:t>,</w:t>
      </w:r>
      <w:r w:rsidRPr="005E6D8A">
        <w:t xml:space="preserve"> </w:t>
      </w:r>
      <w:r w:rsidRPr="005E6D8A" w:rsidR="00FA54E2">
        <w:t>and shall deliver to the Purchaser a proposed final form of the Master Allocation Schedule</w:t>
      </w:r>
      <w:r w:rsidRPr="005E6D8A" w:rsidR="002920E7">
        <w:t xml:space="preserve">, </w:t>
      </w:r>
      <w:r w:rsidRPr="005E6D8A" w:rsidR="0095672A">
        <w:t>the Phantom Equity Schedule</w:t>
      </w:r>
      <w:r w:rsidRPr="005E6D8A" w:rsidR="00FA54E2">
        <w:t xml:space="preserve"> </w:t>
      </w:r>
      <w:r w:rsidRPr="005E6D8A" w:rsidR="002920E7">
        <w:t xml:space="preserve">and the final Transaction Expenses Schedule </w:t>
      </w:r>
      <w:r w:rsidRPr="005E6D8A" w:rsidR="00FA54E2">
        <w:t xml:space="preserve">reflecting each of its good faith estimates listed in subclauses </w:t>
      </w:r>
      <w:r w:rsidRPr="005E6D8A" w:rsidR="00FA54E2">
        <w:fldChar w:fldCharType="begin"/>
      </w:r>
      <w:r w:rsidRPr="005E6D8A" w:rsidR="00FA54E2">
        <w:instrText xml:space="preserve"> REF _Ref197274375 \w \h </w:instrText>
      </w:r>
      <w:r w:rsidRPr="005E6D8A" w:rsidR="00FA54E2">
        <w:fldChar w:fldCharType="separate"/>
      </w:r>
      <w:r w:rsidR="008102EC">
        <w:t>5.10(a)</w:t>
      </w:r>
      <w:r w:rsidRPr="005E6D8A" w:rsidR="00FA54E2">
        <w:fldChar w:fldCharType="end"/>
      </w:r>
      <w:r w:rsidRPr="005E6D8A" w:rsidR="00FA54E2">
        <w:t xml:space="preserve"> to </w:t>
      </w:r>
      <w:r w:rsidRPr="005E6D8A" w:rsidR="00FA54E2">
        <w:fldChar w:fldCharType="begin"/>
      </w:r>
      <w:r w:rsidRPr="005E6D8A" w:rsidR="00FA54E2">
        <w:instrText xml:space="preserve"> REF _Ref197274382 \w \h </w:instrText>
      </w:r>
      <w:r w:rsidRPr="005E6D8A" w:rsidR="00FA54E2">
        <w:fldChar w:fldCharType="separate"/>
      </w:r>
      <w:r w:rsidR="008102EC">
        <w:t>5.10(e)</w:t>
      </w:r>
      <w:r w:rsidRPr="005E6D8A" w:rsidR="00FA54E2">
        <w:fldChar w:fldCharType="end"/>
      </w:r>
      <w:r w:rsidRPr="005E6D8A" w:rsidR="00FA54E2">
        <w:t xml:space="preserve"> above</w:t>
      </w:r>
      <w:r w:rsidR="00851F65">
        <w:t>.</w:t>
      </w:r>
      <w:r w:rsidR="00527405">
        <w:rPr>
          <w:rStyle w:val="FootnoteReference"/>
        </w:rPr>
        <w:footnoteReference w:id="13"/>
      </w:r>
      <w:r w:rsidRPr="005E6D8A" w:rsidR="00EA6AA7">
        <w:t xml:space="preserve"> </w:t>
      </w:r>
      <w:r w:rsidRPr="005E6D8A" w:rsidR="00F52A9E">
        <w:t xml:space="preserve"> </w:t>
      </w:r>
    </w:p>
    <w:p w:rsidRPr="005E6D8A" w:rsidR="00256FF6" w:rsidP="00DB6C9B" w:rsidRDefault="00256FF6" w14:paraId="4155C068" w14:textId="5260D4F6">
      <w:pPr>
        <w:pStyle w:val="AOAltHead2"/>
      </w:pPr>
      <w:bookmarkStart w:name="_Ref198453852" w:id="85"/>
      <w:bookmarkStart w:name="_Ref170903687" w:id="86"/>
      <w:r w:rsidRPr="005E6D8A">
        <w:t xml:space="preserve">If </w:t>
      </w:r>
      <w:r w:rsidRPr="005E6D8A" w:rsidR="00DB6C9B">
        <w:t xml:space="preserve">any of the Institutional Seller's estimate(s) listed in subclause </w:t>
      </w:r>
      <w:r w:rsidR="00851F65">
        <w:fldChar w:fldCharType="begin"/>
      </w:r>
      <w:r w:rsidR="00851F65">
        <w:instrText xml:space="preserve"> REF _Ref197274375 \w \h </w:instrText>
      </w:r>
      <w:r w:rsidR="00851F65">
        <w:fldChar w:fldCharType="separate"/>
      </w:r>
      <w:r w:rsidR="008102EC">
        <w:t>5.10(a)</w:t>
      </w:r>
      <w:r w:rsidR="00851F65">
        <w:fldChar w:fldCharType="end"/>
      </w:r>
      <w:r w:rsidR="00851F65">
        <w:t xml:space="preserve"> and subclauses </w:t>
      </w:r>
      <w:r w:rsidR="00851F65">
        <w:fldChar w:fldCharType="begin"/>
      </w:r>
      <w:r w:rsidR="00851F65">
        <w:instrText xml:space="preserve"> REF _Ref198824119 \w \h </w:instrText>
      </w:r>
      <w:r w:rsidR="00851F65">
        <w:fldChar w:fldCharType="separate"/>
      </w:r>
      <w:r w:rsidR="008102EC">
        <w:t>5.10(c)</w:t>
      </w:r>
      <w:r w:rsidR="00851F65">
        <w:fldChar w:fldCharType="end"/>
      </w:r>
      <w:r w:rsidR="00851F65">
        <w:t xml:space="preserve"> - </w:t>
      </w:r>
      <w:r w:rsidR="00851F65">
        <w:fldChar w:fldCharType="begin"/>
      </w:r>
      <w:r w:rsidR="00851F65">
        <w:instrText xml:space="preserve"> REF _Ref197274382 \w \h </w:instrText>
      </w:r>
      <w:r w:rsidR="00851F65">
        <w:fldChar w:fldCharType="separate"/>
      </w:r>
      <w:r w:rsidR="008102EC">
        <w:t>5.10(e)</w:t>
      </w:r>
      <w:r w:rsidR="00851F65">
        <w:fldChar w:fldCharType="end"/>
      </w:r>
      <w:r w:rsidR="00851F65">
        <w:t xml:space="preserve"> (inclusive) </w:t>
      </w:r>
      <w:r w:rsidRPr="005E6D8A" w:rsidR="00DB6C9B">
        <w:t>are</w:t>
      </w:r>
      <w:r w:rsidRPr="005E6D8A">
        <w:t xml:space="preserve"> disputed by the Purchaser, the Purchaser shall give notice in writing of such fact to the Institutional Seller and the Individual Seller Representative within five Business Days following receipt of the Estimate, specifying in reasonable detail the </w:t>
      </w:r>
      <w:r w:rsidRPr="005E6D8A" w:rsidR="00773436">
        <w:t xml:space="preserve">components </w:t>
      </w:r>
      <w:r w:rsidRPr="005E6D8A">
        <w:t>which are in dispute (</w:t>
      </w:r>
      <w:r w:rsidRPr="005E6D8A" w:rsidR="00773436">
        <w:rPr>
          <w:b/>
          <w:bCs/>
        </w:rPr>
        <w:t>Disputed Amount</w:t>
      </w:r>
      <w:r w:rsidRPr="005E6D8A" w:rsidR="00773436">
        <w:t xml:space="preserve">, and such notice a  </w:t>
      </w:r>
      <w:r w:rsidRPr="005E6D8A">
        <w:rPr>
          <w:b/>
          <w:bCs/>
        </w:rPr>
        <w:t>Consideration Dispute Notice</w:t>
      </w:r>
      <w:r w:rsidRPr="005E6D8A">
        <w:t>)</w:t>
      </w:r>
      <w:r w:rsidRPr="005E6D8A" w:rsidR="00773436">
        <w:t xml:space="preserve"> and the Purchaser's calculation of the Disputed Amount</w:t>
      </w:r>
      <w:r w:rsidRPr="005E6D8A" w:rsidR="00DB6C9B">
        <w:t>. I</w:t>
      </w:r>
      <w:r w:rsidRPr="005E6D8A" w:rsidR="005323EA">
        <w:t>f no Consideration Dispute Notice is served</w:t>
      </w:r>
      <w:r w:rsidRPr="005E6D8A" w:rsidR="00F04E45">
        <w:t xml:space="preserve"> within </w:t>
      </w:r>
      <w:r w:rsidRPr="005E6D8A" w:rsidR="00DE23B5">
        <w:t xml:space="preserve">five </w:t>
      </w:r>
      <w:r w:rsidRPr="005E6D8A" w:rsidR="00F04E45">
        <w:t>Business Days</w:t>
      </w:r>
      <w:r w:rsidRPr="005E6D8A" w:rsidR="005323EA">
        <w:t xml:space="preserve"> the Estimate shall be deemed to be agreed by the Purchaser</w:t>
      </w:r>
      <w:r w:rsidRPr="005E6D8A" w:rsidR="005622A4">
        <w:rPr>
          <w:rStyle w:val="FootnoteReference"/>
        </w:rPr>
        <w:footnoteReference w:id="14"/>
      </w:r>
      <w:r w:rsidRPr="005E6D8A" w:rsidR="005323EA">
        <w:t>.</w:t>
      </w:r>
      <w:bookmarkEnd w:id="85"/>
      <w:r w:rsidRPr="005E6D8A" w:rsidR="005323EA">
        <w:t xml:space="preserve"> </w:t>
      </w:r>
      <w:r w:rsidRPr="005E6D8A">
        <w:t xml:space="preserve">  </w:t>
      </w:r>
    </w:p>
    <w:p w:rsidRPr="005E6D8A" w:rsidR="00773436" w:rsidP="00466924" w:rsidRDefault="00256FF6" w14:paraId="0D382C45" w14:textId="428F66F8">
      <w:pPr>
        <w:pStyle w:val="AOAltHead2"/>
        <w:keepNext/>
      </w:pPr>
      <w:bookmarkStart w:name="_Ref198396846" w:id="87"/>
      <w:r w:rsidRPr="005E6D8A">
        <w:t xml:space="preserve">If the Institutional Seller, the Individual Seller Representative and the Purchaser cannot reach agreement on the </w:t>
      </w:r>
      <w:r w:rsidRPr="005E6D8A" w:rsidR="00DB6C9B">
        <w:t>Disputed Amount</w:t>
      </w:r>
      <w:r w:rsidRPr="005E6D8A" w:rsidR="00773436">
        <w:t xml:space="preserve"> </w:t>
      </w:r>
      <w:r w:rsidRPr="005E6D8A">
        <w:t xml:space="preserve">within </w:t>
      </w:r>
      <w:r w:rsidRPr="005E6D8A" w:rsidR="00DE23B5">
        <w:t>five</w:t>
      </w:r>
      <w:r w:rsidRPr="005E6D8A">
        <w:t xml:space="preserve"> Business Days following receipt of a Consideration Dispute Notice</w:t>
      </w:r>
      <w:r w:rsidRPr="005E6D8A" w:rsidR="00773436">
        <w:t>:</w:t>
      </w:r>
    </w:p>
    <w:p w:rsidRPr="005E6D8A" w:rsidR="00773436" w:rsidP="00EE4669" w:rsidRDefault="0086153C" w14:paraId="554FE99F" w14:textId="23005E11">
      <w:pPr>
        <w:pStyle w:val="AOHead3"/>
      </w:pPr>
      <w:r w:rsidRPr="005E6D8A">
        <w:t xml:space="preserve">Completion shall </w:t>
      </w:r>
      <w:r w:rsidRPr="005E6D8A" w:rsidR="00773436">
        <w:t>proceed in accordance with this agreement save that</w:t>
      </w:r>
      <w:r w:rsidRPr="005E6D8A" w:rsidR="00DB6C9B">
        <w:t>, notwithstanding any other provision of this agreement,</w:t>
      </w:r>
      <w:r w:rsidRPr="005E6D8A" w:rsidR="00773436">
        <w:t xml:space="preserve"> the Disputed Amount shall not be paid until determined in accordance with this agreement</w:t>
      </w:r>
      <w:r w:rsidRPr="005E6D8A" w:rsidR="005622A4">
        <w:t>;</w:t>
      </w:r>
      <w:r w:rsidRPr="005E6D8A" w:rsidR="00773436">
        <w:t xml:space="preserve"> </w:t>
      </w:r>
    </w:p>
    <w:bookmarkEnd w:id="87"/>
    <w:p w:rsidRPr="005E6D8A" w:rsidR="00256FF6" w:rsidP="00836751" w:rsidRDefault="00256FF6" w14:paraId="06578BD6" w14:textId="28B6D135">
      <w:pPr>
        <w:pStyle w:val="AOHead3"/>
      </w:pPr>
      <w:r w:rsidRPr="005E6D8A">
        <w:t>the Institutional Seller and the Individual Seller Representative (jointly) or the Purchaser may refer the dispute to the Nominated Accountants;</w:t>
      </w:r>
    </w:p>
    <w:p w:rsidRPr="005E6D8A" w:rsidR="00256FF6" w:rsidP="00EE4669" w:rsidRDefault="00256FF6" w14:paraId="679C481D" w14:textId="0884A165">
      <w:pPr>
        <w:pStyle w:val="AOHead4"/>
      </w:pPr>
      <w:r w:rsidRPr="005E6D8A">
        <w:lastRenderedPageBreak/>
        <w:t>failing such agreement:</w:t>
      </w:r>
    </w:p>
    <w:p w:rsidRPr="005E6D8A" w:rsidR="00256FF6" w:rsidP="00EE4669" w:rsidRDefault="00256FF6" w14:paraId="7187634A" w14:textId="63304993">
      <w:pPr>
        <w:pStyle w:val="AOHead5"/>
      </w:pPr>
      <w:r w:rsidRPr="005E6D8A">
        <w:t>the Institutional Seller, the Individual Seller Representative and the Purchaser shall jointly apply to the President</w:t>
      </w:r>
      <w:r w:rsidRPr="005E6D8A" w:rsidR="009516B1">
        <w:t>’</w:t>
      </w:r>
      <w:r w:rsidRPr="005E6D8A">
        <w:t>s Nomination Scheme of the ICAEW for instruction; or</w:t>
      </w:r>
    </w:p>
    <w:p w:rsidRPr="005E6D8A" w:rsidR="00256FF6" w:rsidP="00EE4669" w:rsidRDefault="00256FF6" w14:paraId="71F8F728" w14:textId="4E837AD9">
      <w:pPr>
        <w:pStyle w:val="AOHead5"/>
      </w:pPr>
      <w:r w:rsidRPr="005E6D8A">
        <w:t>where any of the Institutional Seller, the Individual Seller Representative or the Purchaser refuses to make a joint application, any of the Institutional Seller, the Individual Seller Representative or the Purchaser may apply to the President</w:t>
      </w:r>
      <w:r w:rsidRPr="005E6D8A" w:rsidR="009516B1">
        <w:t>’</w:t>
      </w:r>
      <w:r w:rsidRPr="005E6D8A">
        <w:t>s Nomination Scheme of the ICAEW following the grant of an order by a court of competent jurisdiction for such nomination to be made by the ICAEW,</w:t>
      </w:r>
    </w:p>
    <w:p w:rsidRPr="005E6D8A" w:rsidR="00256FF6" w:rsidP="00EE4669" w:rsidRDefault="00256FF6" w14:paraId="772E9B4F" w14:textId="77777777">
      <w:pPr>
        <w:pStyle w:val="AODocTxtL2"/>
        <w:numPr>
          <w:ilvl w:val="0"/>
          <w:numId w:val="0"/>
        </w:numPr>
        <w:ind w:left="2160"/>
      </w:pPr>
      <w:r w:rsidRPr="005E6D8A">
        <w:t>in either of which cases independent accountants shall be nominated for this purpose by the President of the ICAEW for the time being,</w:t>
      </w:r>
    </w:p>
    <w:p w:rsidRPr="005E6D8A" w:rsidR="00256FF6" w:rsidP="00F872AE" w:rsidRDefault="00256FF6" w14:paraId="5209278D" w14:textId="32E73CCA">
      <w:pPr>
        <w:pStyle w:val="AOHead3"/>
        <w:numPr>
          <w:ilvl w:val="0"/>
          <w:numId w:val="0"/>
        </w:numPr>
        <w:ind w:left="720"/>
      </w:pPr>
      <w:r w:rsidRPr="005E6D8A">
        <w:t>(such individual appointed under this subclause</w:t>
      </w:r>
      <w:r w:rsidRPr="005E6D8A" w:rsidR="004B5C3C">
        <w:t xml:space="preserve"> </w:t>
      </w:r>
      <w:r w:rsidRPr="005E6D8A" w:rsidR="004B5C3C">
        <w:fldChar w:fldCharType="begin"/>
      </w:r>
      <w:r w:rsidRPr="005E6D8A" w:rsidR="004B5C3C">
        <w:instrText xml:space="preserve"> REF _Ref198396846 \r \h </w:instrText>
      </w:r>
      <w:r w:rsidRPr="005E6D8A" w:rsidR="004B5C3C">
        <w:fldChar w:fldCharType="separate"/>
      </w:r>
      <w:r w:rsidR="008102EC">
        <w:t>5.12</w:t>
      </w:r>
      <w:r w:rsidRPr="005E6D8A" w:rsidR="004B5C3C">
        <w:fldChar w:fldCharType="end"/>
      </w:r>
      <w:r w:rsidRPr="005E6D8A">
        <w:t xml:space="preserve">, the </w:t>
      </w:r>
      <w:r w:rsidRPr="005E6D8A">
        <w:rPr>
          <w:b/>
          <w:bCs/>
        </w:rPr>
        <w:t>Consideration Expert</w:t>
      </w:r>
      <w:r w:rsidRPr="005E6D8A">
        <w:t>).</w:t>
      </w:r>
    </w:p>
    <w:p w:rsidRPr="005E6D8A" w:rsidR="00256FF6" w:rsidP="00256FF6" w:rsidRDefault="00256FF6" w14:paraId="443F1DD2" w14:textId="2F7CA279">
      <w:pPr>
        <w:pStyle w:val="AOAltHead2"/>
      </w:pPr>
      <w:r w:rsidRPr="005E6D8A">
        <w:t xml:space="preserve">Each party shall bear its own costs with respect to the </w:t>
      </w:r>
      <w:r w:rsidRPr="005E6D8A" w:rsidR="005622A4">
        <w:t>determination of a Disputed Amount</w:t>
      </w:r>
      <w:r w:rsidRPr="005E6D8A">
        <w:t xml:space="preserve">. </w:t>
      </w:r>
    </w:p>
    <w:p w:rsidRPr="005E6D8A" w:rsidR="00256FF6" w:rsidP="00866543" w:rsidRDefault="004B5C3C" w14:paraId="48502ED1" w14:textId="39EAB891">
      <w:pPr>
        <w:pStyle w:val="AOAltHead2"/>
      </w:pPr>
      <w:bookmarkStart w:name="_Ref198453632" w:id="88"/>
      <w:r w:rsidRPr="005E6D8A">
        <w:t>The provisions of clause</w:t>
      </w:r>
      <w:r w:rsidR="00851F65">
        <w:t xml:space="preserve"> </w:t>
      </w:r>
      <w:r w:rsidR="00851F65">
        <w:fldChar w:fldCharType="begin"/>
      </w:r>
      <w:r w:rsidR="00851F65">
        <w:instrText xml:space="preserve"> REF _Ref163471911 \w \h </w:instrText>
      </w:r>
      <w:r w:rsidR="00851F65">
        <w:fldChar w:fldCharType="separate"/>
      </w:r>
      <w:r w:rsidR="008102EC">
        <w:t>7.9</w:t>
      </w:r>
      <w:r w:rsidR="00851F65">
        <w:fldChar w:fldCharType="end"/>
      </w:r>
      <w:r w:rsidRPr="005E6D8A">
        <w:t>, shall apply in respect of any Consideration</w:t>
      </w:r>
      <w:r w:rsidRPr="005E6D8A" w:rsidR="00256FF6">
        <w:t xml:space="preserve"> Expert appointed under subclause </w:t>
      </w:r>
      <w:r w:rsidRPr="005E6D8A">
        <w:fldChar w:fldCharType="begin"/>
      </w:r>
      <w:r w:rsidRPr="005E6D8A">
        <w:instrText xml:space="preserve"> REF _Ref198396846 \r \h </w:instrText>
      </w:r>
      <w:r w:rsidRPr="005E6D8A">
        <w:fldChar w:fldCharType="separate"/>
      </w:r>
      <w:r w:rsidR="008102EC">
        <w:t>5.12</w:t>
      </w:r>
      <w:r w:rsidRPr="005E6D8A">
        <w:fldChar w:fldCharType="end"/>
      </w:r>
      <w:r w:rsidRPr="005E6D8A">
        <w:t xml:space="preserve"> save that any reference therein to Leakage Expert shall deemed to be a reference to Consideration Expert.</w:t>
      </w:r>
      <w:bookmarkEnd w:id="88"/>
      <w:r w:rsidRPr="005E6D8A">
        <w:t xml:space="preserve"> </w:t>
      </w:r>
    </w:p>
    <w:p w:rsidR="00E74262" w:rsidP="00D614B4" w:rsidRDefault="00DA7981" w14:paraId="1E4754F7" w14:textId="28D051AA">
      <w:pPr>
        <w:pStyle w:val="AOAltHead2"/>
      </w:pPr>
      <w:bookmarkStart w:name="_Ref198453877" w:id="89"/>
      <w:r>
        <w:t>In giving its decision, the Consideration Expert shall confirm its determination of the Disputed Amount and w</w:t>
      </w:r>
      <w:r w:rsidRPr="005E6D8A" w:rsidR="005622A4">
        <w:t xml:space="preserve">ithin </w:t>
      </w:r>
      <w:r w:rsidR="005960E8">
        <w:t>five (5)</w:t>
      </w:r>
      <w:r w:rsidRPr="005E6D8A" w:rsidR="005622A4">
        <w:t xml:space="preserve"> Business Days of the Disputed Amount being </w:t>
      </w:r>
      <w:r w:rsidRPr="005E6D8A" w:rsidR="00256FF6">
        <w:t>determined</w:t>
      </w:r>
      <w:r w:rsidRPr="005E6D8A" w:rsidR="005622A4">
        <w:t xml:space="preserve"> by the Consideration Expert</w:t>
      </w:r>
      <w:r w:rsidRPr="005E6D8A" w:rsidR="00256FF6">
        <w:t xml:space="preserve"> in accordance with subclauses </w:t>
      </w:r>
      <w:r w:rsidRPr="005E6D8A" w:rsidR="00EE75A1">
        <w:fldChar w:fldCharType="begin"/>
      </w:r>
      <w:r w:rsidRPr="005E6D8A" w:rsidR="00EE75A1">
        <w:instrText xml:space="preserve"> REF _Ref198396846 \w \h </w:instrText>
      </w:r>
      <w:r w:rsidRPr="005E6D8A" w:rsidR="00EE75A1">
        <w:fldChar w:fldCharType="separate"/>
      </w:r>
      <w:r w:rsidR="008102EC">
        <w:t>5.12</w:t>
      </w:r>
      <w:r w:rsidRPr="005E6D8A" w:rsidR="00EE75A1">
        <w:fldChar w:fldCharType="end"/>
      </w:r>
      <w:r w:rsidRPr="005E6D8A" w:rsidR="0086153C">
        <w:t xml:space="preserve"> – </w:t>
      </w:r>
      <w:r w:rsidRPr="005E6D8A" w:rsidR="00EE75A1">
        <w:fldChar w:fldCharType="begin"/>
      </w:r>
      <w:r w:rsidRPr="005E6D8A" w:rsidR="00EE75A1">
        <w:instrText xml:space="preserve"> REF _Ref198453632 \w \h </w:instrText>
      </w:r>
      <w:r w:rsidRPr="005E6D8A" w:rsidR="00EE75A1">
        <w:fldChar w:fldCharType="separate"/>
      </w:r>
      <w:r w:rsidR="008102EC">
        <w:t>5.14</w:t>
      </w:r>
      <w:r w:rsidRPr="005E6D8A" w:rsidR="00EE75A1">
        <w:fldChar w:fldCharType="end"/>
      </w:r>
      <w:r w:rsidRPr="005E6D8A" w:rsidR="00256FF6">
        <w:t xml:space="preserve"> (inclusive)</w:t>
      </w:r>
      <w:r w:rsidR="00E74262">
        <w:t>:</w:t>
      </w:r>
    </w:p>
    <w:p w:rsidR="001B190C" w:rsidP="00E74262" w:rsidRDefault="00E74262" w14:paraId="11412A8C" w14:textId="6BCD6123">
      <w:pPr>
        <w:pStyle w:val="AOHead3"/>
      </w:pPr>
      <w:r>
        <w:t xml:space="preserve">if </w:t>
      </w:r>
      <w:r w:rsidR="00DA7981">
        <w:t xml:space="preserve">the Consideration Expert determines the Disputed Amount </w:t>
      </w:r>
      <w:r w:rsidR="001B190C">
        <w:t xml:space="preserve"> is nil, the Purchaser shall not be obliged to make any </w:t>
      </w:r>
      <w:r w:rsidR="00DA7981">
        <w:t>further payments</w:t>
      </w:r>
      <w:r w:rsidR="00F62F15">
        <w:t xml:space="preserve">, and the Purchaser shall have no further liability to the Sellers or in respect of the payment obligations set out at </w:t>
      </w:r>
      <w:r w:rsidR="00FB2363">
        <w:fldChar w:fldCharType="begin"/>
      </w:r>
      <w:r w:rsidR="00FB2363">
        <w:instrText xml:space="preserve"> REF _Ref80088886 \w \h </w:instrText>
      </w:r>
      <w:r w:rsidR="00FB2363">
        <w:fldChar w:fldCharType="separate"/>
      </w:r>
      <w:r w:rsidR="008102EC">
        <w:t>Schedule 6</w:t>
      </w:r>
      <w:r w:rsidR="00FB2363">
        <w:fldChar w:fldCharType="end"/>
      </w:r>
      <w:r w:rsidR="00F62F15">
        <w:t>, in respect of the Aggregate Consideration or the Disputed Amount</w:t>
      </w:r>
      <w:r w:rsidR="00DA7981">
        <w:t>; or</w:t>
      </w:r>
    </w:p>
    <w:p w:rsidRPr="005E6D8A" w:rsidR="00256FF6" w:rsidP="00266D30" w:rsidRDefault="001B190C" w14:paraId="4720EF2D" w14:textId="78FF8F0D">
      <w:pPr>
        <w:pStyle w:val="AOHead3"/>
      </w:pPr>
      <w:r>
        <w:t>otherwise</w:t>
      </w:r>
      <w:r w:rsidR="00DA7981">
        <w:t>,</w:t>
      </w:r>
      <w:r w:rsidRPr="005E6D8A" w:rsidR="005622A4">
        <w:t xml:space="preserve"> the Purchaser shall pay (or shall procure the Target Group shall pay)</w:t>
      </w:r>
      <w:r w:rsidR="00DA7981">
        <w:t xml:space="preserve">, </w:t>
      </w:r>
      <w:r>
        <w:t>the</w:t>
      </w:r>
      <w:r w:rsidR="00DA7981">
        <w:t xml:space="preserve"> </w:t>
      </w:r>
      <w:r w:rsidR="00851F65">
        <w:t xml:space="preserve">amount of the </w:t>
      </w:r>
      <w:r w:rsidR="00DA7981">
        <w:t>Consideration Expert's determination of the Disputed Amount</w:t>
      </w:r>
      <w:r>
        <w:t xml:space="preserve"> </w:t>
      </w:r>
      <w:r w:rsidRPr="005E6D8A" w:rsidR="005622A4">
        <w:t xml:space="preserve">to </w:t>
      </w:r>
      <w:r w:rsidRPr="005E6D8A" w:rsidR="00DB6C9B">
        <w:t xml:space="preserve">such persons as would have been entitled to receive </w:t>
      </w:r>
      <w:r w:rsidR="00851F65">
        <w:t>such</w:t>
      </w:r>
      <w:r w:rsidRPr="005E6D8A" w:rsidR="00DB6C9B">
        <w:t xml:space="preserve"> payment on Completion in accordance with </w:t>
      </w:r>
      <w:r w:rsidR="00FB2363">
        <w:fldChar w:fldCharType="begin"/>
      </w:r>
      <w:r w:rsidR="00FB2363">
        <w:instrText xml:space="preserve"> REF _Ref80088886 \w \h </w:instrText>
      </w:r>
      <w:r w:rsidR="00FB2363">
        <w:fldChar w:fldCharType="separate"/>
      </w:r>
      <w:r w:rsidR="008102EC">
        <w:t>Schedule 6</w:t>
      </w:r>
      <w:r w:rsidR="00FB2363">
        <w:fldChar w:fldCharType="end"/>
      </w:r>
      <w:r w:rsidR="00851F65">
        <w:t xml:space="preserve"> and the Master Allocation Schedule</w:t>
      </w:r>
      <w:r w:rsidR="00EA0102">
        <w:t>,</w:t>
      </w:r>
      <w:r w:rsidR="00DA7981">
        <w:t xml:space="preserve"> </w:t>
      </w:r>
      <w:r w:rsidR="00F62F15">
        <w:t xml:space="preserve">and thereafter the Purchaser shall have no further liability to the Sellers or in respect of the payment obligations set out at </w:t>
      </w:r>
      <w:r w:rsidR="00FB2363">
        <w:fldChar w:fldCharType="begin"/>
      </w:r>
      <w:r w:rsidR="00FB2363">
        <w:instrText xml:space="preserve"> REF _Ref80088886 \w \h </w:instrText>
      </w:r>
      <w:r w:rsidR="00FB2363">
        <w:fldChar w:fldCharType="separate"/>
      </w:r>
      <w:r w:rsidR="008102EC">
        <w:t>Schedule 6</w:t>
      </w:r>
      <w:r w:rsidR="00FB2363">
        <w:fldChar w:fldCharType="end"/>
      </w:r>
      <w:r w:rsidR="00F62F15">
        <w:t>, in respect of the Aggregate Consideration or the Disputed Amount</w:t>
      </w:r>
      <w:r w:rsidR="00DA7981">
        <w:t>.</w:t>
      </w:r>
      <w:bookmarkEnd w:id="89"/>
    </w:p>
    <w:p w:rsidRPr="005E6D8A" w:rsidR="000B559B" w:rsidP="00466924" w:rsidRDefault="000B559B" w14:paraId="5D0CA451" w14:textId="27A7B7F7">
      <w:pPr>
        <w:pStyle w:val="AOAltHead2"/>
        <w:keepNext/>
      </w:pPr>
      <w:bookmarkStart w:name="_Ref198815289" w:id="90"/>
      <w:r w:rsidRPr="005E6D8A">
        <w:t xml:space="preserve">On or prior to the date which is the Business Day prior to the Completion Date, the </w:t>
      </w:r>
      <w:r w:rsidRPr="005E6D8A" w:rsidR="00003FE4">
        <w:t xml:space="preserve">Sellers shall procure that </w:t>
      </w:r>
      <w:r w:rsidRPr="005E6D8A" w:rsidR="009F3E10">
        <w:t xml:space="preserve">the </w:t>
      </w:r>
      <w:r w:rsidRPr="005E6D8A" w:rsidR="00EA6AA7">
        <w:t>Institutional Seller</w:t>
      </w:r>
      <w:r w:rsidRPr="005E6D8A">
        <w:t xml:space="preserve"> shall notify the Purchaser in writing of:</w:t>
      </w:r>
      <w:bookmarkEnd w:id="86"/>
      <w:bookmarkEnd w:id="90"/>
    </w:p>
    <w:p w:rsidRPr="005E6D8A" w:rsidR="000B559B" w:rsidP="00466924" w:rsidRDefault="000B559B" w14:paraId="4908A6B2" w14:textId="77777777">
      <w:pPr>
        <w:pStyle w:val="AOHead3"/>
        <w:keepNext/>
      </w:pPr>
      <w:bookmarkStart w:name="_Ref197274446" w:id="91"/>
      <w:r w:rsidRPr="005E6D8A">
        <w:t>the Aggregate Consideration, including details of:</w:t>
      </w:r>
      <w:bookmarkEnd w:id="91"/>
    </w:p>
    <w:p w:rsidRPr="005E6D8A" w:rsidR="009110BC" w:rsidP="009110BC" w:rsidRDefault="009110BC" w14:paraId="36008287" w14:textId="77777777">
      <w:pPr>
        <w:pStyle w:val="AOHead4"/>
      </w:pPr>
      <w:r w:rsidRPr="005E6D8A">
        <w:t>the Locked Box Ticker Amount;</w:t>
      </w:r>
    </w:p>
    <w:p w:rsidRPr="005E6D8A" w:rsidR="009110BC" w:rsidP="009110BC" w:rsidRDefault="009110BC" w14:paraId="7EBDF255" w14:textId="77777777">
      <w:pPr>
        <w:pStyle w:val="AOHead4"/>
      </w:pPr>
      <w:r w:rsidRPr="005E6D8A">
        <w:t>the Known Leakage Amount, if any;</w:t>
      </w:r>
    </w:p>
    <w:p w:rsidRPr="005E6D8A" w:rsidR="00170376" w:rsidP="000B559B" w:rsidRDefault="000B559B" w14:paraId="296329A7" w14:textId="38A58EC6">
      <w:pPr>
        <w:pStyle w:val="AOHead4"/>
      </w:pPr>
      <w:r w:rsidRPr="005E6D8A">
        <w:t xml:space="preserve">the amount of </w:t>
      </w:r>
      <w:r w:rsidRPr="005E6D8A" w:rsidR="00B5397D">
        <w:t xml:space="preserve">the </w:t>
      </w:r>
      <w:r w:rsidRPr="005E6D8A" w:rsidR="00F11F3C">
        <w:t xml:space="preserve">Cash </w:t>
      </w:r>
      <w:r w:rsidRPr="005E6D8A">
        <w:t>Consideration;</w:t>
      </w:r>
      <w:r w:rsidRPr="005E6D8A" w:rsidR="00F11F3C">
        <w:t xml:space="preserve"> </w:t>
      </w:r>
      <w:r w:rsidRPr="005E6D8A" w:rsidR="009110BC">
        <w:t>and</w:t>
      </w:r>
    </w:p>
    <w:p w:rsidRPr="005E6D8A" w:rsidR="000B559B" w:rsidP="000B559B" w:rsidRDefault="00170376" w14:paraId="6BEFCA63" w14:textId="0A229BBF">
      <w:pPr>
        <w:pStyle w:val="AOHead4"/>
      </w:pPr>
      <w:r w:rsidRPr="005E6D8A">
        <w:t xml:space="preserve">the </w:t>
      </w:r>
      <w:r w:rsidRPr="005E6D8A" w:rsidR="00B11C7C">
        <w:t xml:space="preserve">Purchaser’s Guarantor </w:t>
      </w:r>
      <w:r w:rsidRPr="005E6D8A">
        <w:t>Consideration Shares Amount;</w:t>
      </w:r>
    </w:p>
    <w:p w:rsidRPr="005E6D8A" w:rsidR="008E3349" w:rsidP="000B559B" w:rsidRDefault="000B559B" w14:paraId="29ED7012" w14:textId="342665AA">
      <w:pPr>
        <w:pStyle w:val="AOHead3"/>
      </w:pPr>
      <w:r w:rsidRPr="005E6D8A">
        <w:t xml:space="preserve">the amount of the External Debt Repayment Amount; </w:t>
      </w:r>
    </w:p>
    <w:p w:rsidRPr="005E6D8A" w:rsidR="00692A46" w:rsidP="00692A46" w:rsidRDefault="00692A46" w14:paraId="59277EC4" w14:textId="4DCEDC2A">
      <w:pPr>
        <w:pStyle w:val="AOHead3"/>
      </w:pPr>
      <w:r w:rsidRPr="005E6D8A">
        <w:lastRenderedPageBreak/>
        <w:t>[the amount of the Exit Bonuses;]</w:t>
      </w:r>
    </w:p>
    <w:p w:rsidRPr="005E6D8A" w:rsidR="000B559B" w:rsidP="000B559B" w:rsidRDefault="008E3349" w14:paraId="44F8BE9E" w14:textId="4811B040">
      <w:pPr>
        <w:pStyle w:val="AOHead3"/>
      </w:pPr>
      <w:r w:rsidRPr="005E6D8A">
        <w:t xml:space="preserve">the Phantom Equity Award Amount, the Platform Earn-Out Amount and the Fastcase Earn-Out Amount; </w:t>
      </w:r>
    </w:p>
    <w:p w:rsidRPr="005E6D8A" w:rsidR="00773436" w:rsidP="00DA6A75" w:rsidRDefault="000B559B" w14:paraId="7CC80D37" w14:textId="68C77CF5">
      <w:pPr>
        <w:pStyle w:val="AOHead3"/>
      </w:pPr>
      <w:bookmarkStart w:name="_Ref197274453" w:id="92"/>
      <w:r w:rsidRPr="005E6D8A">
        <w:t>the</w:t>
      </w:r>
      <w:r w:rsidRPr="005E6D8A" w:rsidR="002920E7">
        <w:t xml:space="preserve"> amount of the</w:t>
      </w:r>
      <w:r w:rsidRPr="005E6D8A">
        <w:t xml:space="preserve"> Transaction Expenses</w:t>
      </w:r>
      <w:r w:rsidRPr="005E6D8A" w:rsidR="00B47525">
        <w:t xml:space="preserve">; and </w:t>
      </w:r>
    </w:p>
    <w:p w:rsidRPr="005E6D8A" w:rsidR="00FA54E2" w:rsidP="00DA6A75" w:rsidRDefault="00B47525" w14:paraId="6EA4EAD0" w14:textId="2E035B54">
      <w:pPr>
        <w:pStyle w:val="AOHead3"/>
      </w:pPr>
      <w:r w:rsidRPr="005E6D8A">
        <w:t>any</w:t>
      </w:r>
      <w:r w:rsidRPr="005E6D8A" w:rsidR="00773436">
        <w:t xml:space="preserve"> Disputed Amount</w:t>
      </w:r>
      <w:r w:rsidRPr="005E6D8A" w:rsidR="00FA54E2">
        <w:t>,</w:t>
      </w:r>
      <w:bookmarkEnd w:id="92"/>
      <w:r w:rsidRPr="005E6D8A" w:rsidR="00FA54E2">
        <w:t xml:space="preserve"> </w:t>
      </w:r>
    </w:p>
    <w:p w:rsidRPr="005E6D8A" w:rsidR="00DA6A75" w:rsidP="002C6A84" w:rsidRDefault="00DB6C9B" w14:paraId="0AF7F9F1" w14:textId="674392DA">
      <w:pPr>
        <w:pStyle w:val="AOHead3"/>
        <w:numPr>
          <w:ilvl w:val="0"/>
          <w:numId w:val="0"/>
        </w:numPr>
        <w:ind w:left="720"/>
      </w:pPr>
      <w:r w:rsidRPr="005E6D8A">
        <w:t>which shall be calculated in accordance with Schedule [●]</w:t>
      </w:r>
      <w:r w:rsidRPr="005E6D8A" w:rsidR="00B47525">
        <w:rPr>
          <w:rStyle w:val="FootnoteReference"/>
        </w:rPr>
        <w:footnoteReference w:id="15"/>
      </w:r>
      <w:r w:rsidRPr="005E6D8A">
        <w:t xml:space="preserve">, </w:t>
      </w:r>
      <w:r w:rsidRPr="005E6D8A" w:rsidR="00FA54E2">
        <w:t>and shall deliver to the Purchaser the final Master Allocation Schedule</w:t>
      </w:r>
      <w:r w:rsidRPr="005E6D8A" w:rsidR="002920E7">
        <w:t xml:space="preserve">, </w:t>
      </w:r>
      <w:r w:rsidRPr="005E6D8A" w:rsidR="0095672A">
        <w:t>the final Phantom Equity Schedule</w:t>
      </w:r>
      <w:r w:rsidRPr="005E6D8A" w:rsidR="002920E7">
        <w:t xml:space="preserve"> and the final Transaction Expenses Schedule</w:t>
      </w:r>
      <w:r w:rsidRPr="005E6D8A" w:rsidR="0095672A">
        <w:t xml:space="preserve"> </w:t>
      </w:r>
      <w:r w:rsidRPr="005E6D8A" w:rsidR="00FA54E2">
        <w:t xml:space="preserve">reflecting each of the items listed in subclauses </w:t>
      </w:r>
      <w:r w:rsidRPr="005E6D8A" w:rsidR="00FA54E2">
        <w:fldChar w:fldCharType="begin"/>
      </w:r>
      <w:r w:rsidRPr="005E6D8A" w:rsidR="00FA54E2">
        <w:instrText xml:space="preserve"> REF _Ref197274446 \w \h </w:instrText>
      </w:r>
      <w:r w:rsidRPr="005E6D8A" w:rsidR="00FA54E2">
        <w:fldChar w:fldCharType="separate"/>
      </w:r>
      <w:r w:rsidR="008102EC">
        <w:t>5.16(a)</w:t>
      </w:r>
      <w:r w:rsidRPr="005E6D8A" w:rsidR="00FA54E2">
        <w:fldChar w:fldCharType="end"/>
      </w:r>
      <w:r w:rsidRPr="005E6D8A" w:rsidR="00FA54E2">
        <w:t xml:space="preserve"> to </w:t>
      </w:r>
      <w:r w:rsidRPr="005E6D8A" w:rsidR="00FA54E2">
        <w:fldChar w:fldCharType="begin"/>
      </w:r>
      <w:r w:rsidRPr="005E6D8A" w:rsidR="00FA54E2">
        <w:instrText xml:space="preserve"> REF _Ref197274453 \w \h </w:instrText>
      </w:r>
      <w:r w:rsidRPr="005E6D8A" w:rsidR="00FA54E2">
        <w:fldChar w:fldCharType="separate"/>
      </w:r>
      <w:r w:rsidR="008102EC">
        <w:t>5.16(e)</w:t>
      </w:r>
      <w:r w:rsidRPr="005E6D8A" w:rsidR="00FA54E2">
        <w:fldChar w:fldCharType="end"/>
      </w:r>
      <w:r w:rsidRPr="005E6D8A" w:rsidR="00FA54E2">
        <w:t xml:space="preserve"> above</w:t>
      </w:r>
      <w:r w:rsidRPr="005E6D8A" w:rsidR="000B559B">
        <w:t>.</w:t>
      </w:r>
      <w:r w:rsidRPr="005E6D8A" w:rsidR="004B5C3C">
        <w:t xml:space="preserve"> </w:t>
      </w:r>
      <w:r w:rsidRPr="005E6D8A" w:rsidR="00F3471B">
        <w:t xml:space="preserve"> </w:t>
      </w:r>
    </w:p>
    <w:p w:rsidRPr="005E6D8A" w:rsidR="006D2A15" w:rsidP="006D2A15" w:rsidRDefault="006D2A15" w14:paraId="0C0398D2" w14:textId="6D2AC067">
      <w:pPr>
        <w:pStyle w:val="AOHead1"/>
      </w:pPr>
      <w:bookmarkStart w:name="_Toc119587167" w:id="93"/>
      <w:bookmarkStart w:name="_Toc124510638" w:id="94"/>
      <w:bookmarkStart w:name="_Toc124510754" w:id="95"/>
      <w:bookmarkStart w:name="_Toc124511273" w:id="96"/>
      <w:bookmarkStart w:name="_Toc124511373" w:id="97"/>
      <w:bookmarkStart w:name="_Toc128991450" w:id="98"/>
      <w:bookmarkStart w:name="_Ref80205117" w:id="99"/>
      <w:bookmarkStart w:name="_Ref80205533" w:id="100"/>
      <w:bookmarkStart w:name="_Ref83246485" w:id="101"/>
      <w:bookmarkStart w:name="_Toc198820466" w:id="102"/>
      <w:bookmarkEnd w:id="93"/>
      <w:bookmarkEnd w:id="94"/>
      <w:bookmarkEnd w:id="95"/>
      <w:bookmarkEnd w:id="96"/>
      <w:bookmarkEnd w:id="97"/>
      <w:bookmarkEnd w:id="98"/>
      <w:r w:rsidRPr="005E6D8A">
        <w:t>Completion</w:t>
      </w:r>
      <w:bookmarkEnd w:id="99"/>
      <w:bookmarkEnd w:id="100"/>
      <w:bookmarkEnd w:id="101"/>
      <w:bookmarkEnd w:id="102"/>
    </w:p>
    <w:p w:rsidRPr="005E6D8A" w:rsidR="006D2A15" w:rsidP="006D2A15" w:rsidRDefault="00687AC3" w14:paraId="010A609F" w14:textId="06096677">
      <w:pPr>
        <w:pStyle w:val="AOAltHead2"/>
      </w:pPr>
      <w:bookmarkStart w:name="_Ref129141918" w:id="103"/>
      <w:bookmarkStart w:name="_Ref98127748" w:id="104"/>
      <w:r w:rsidRPr="005E6D8A">
        <w:t xml:space="preserve">Subject to any deferral </w:t>
      </w:r>
      <w:r w:rsidRPr="005E6D8A" w:rsidR="004308E1">
        <w:t>under</w:t>
      </w:r>
      <w:r w:rsidRPr="005E6D8A">
        <w:t xml:space="preserve"> subclause</w:t>
      </w:r>
      <w:r w:rsidRPr="005E6D8A" w:rsidR="0086153C">
        <w:t xml:space="preserve"> </w:t>
      </w:r>
      <w:r w:rsidRPr="005E6D8A">
        <w:fldChar w:fldCharType="begin"/>
      </w:r>
      <w:r w:rsidRPr="005E6D8A">
        <w:instrText xml:space="preserve"> REF _Ref135062107 \r \h </w:instrText>
      </w:r>
      <w:r w:rsidRPr="005E6D8A">
        <w:fldChar w:fldCharType="separate"/>
      </w:r>
      <w:r w:rsidR="008102EC">
        <w:t>6.3(b)(i)</w:t>
      </w:r>
      <w:r w:rsidRPr="005E6D8A">
        <w:fldChar w:fldCharType="end"/>
      </w:r>
      <w:r w:rsidRPr="005E6D8A">
        <w:t xml:space="preserve">, </w:t>
      </w:r>
      <w:r w:rsidRPr="005E6D8A" w:rsidR="006D2A15">
        <w:t>Completion shall take place on</w:t>
      </w:r>
      <w:r w:rsidRPr="005E6D8A">
        <w:t xml:space="preserve"> the </w:t>
      </w:r>
      <w:r w:rsidRPr="005E6D8A" w:rsidR="00EA6AA7">
        <w:t>tenth</w:t>
      </w:r>
      <w:r w:rsidRPr="005E6D8A">
        <w:t xml:space="preserve"> Business Day after the date on which the last of the Conditions to be satisfied in accordance with clause </w:t>
      </w:r>
      <w:r w:rsidRPr="005E6D8A">
        <w:fldChar w:fldCharType="begin"/>
      </w:r>
      <w:r w:rsidRPr="005E6D8A">
        <w:instrText xml:space="preserve"> REF _Ref83246523 \r \h </w:instrText>
      </w:r>
      <w:r w:rsidRPr="005E6D8A">
        <w:fldChar w:fldCharType="separate"/>
      </w:r>
      <w:r w:rsidR="008102EC">
        <w:t>3</w:t>
      </w:r>
      <w:r w:rsidRPr="005E6D8A">
        <w:fldChar w:fldCharType="end"/>
      </w:r>
      <w:r w:rsidRPr="005E6D8A">
        <w:t xml:space="preserve"> is so satisfied or such other date as </w:t>
      </w:r>
      <w:r w:rsidRPr="005E6D8A" w:rsidR="00D63B6B">
        <w:t>each of</w:t>
      </w:r>
      <w:r w:rsidRPr="005E6D8A">
        <w:t xml:space="preserve"> the </w:t>
      </w:r>
      <w:r w:rsidRPr="005E6D8A" w:rsidR="00EA6AA7">
        <w:t>Institutional Seller</w:t>
      </w:r>
      <w:r w:rsidRPr="005E6D8A" w:rsidR="00D63B6B">
        <w:t xml:space="preserve">, the </w:t>
      </w:r>
      <w:r w:rsidRPr="005E6D8A" w:rsidR="00E4476B">
        <w:t>Individual Seller Representative</w:t>
      </w:r>
      <w:r w:rsidRPr="005E6D8A">
        <w:t xml:space="preserve"> and the Purchaser may agree in writing</w:t>
      </w:r>
      <w:r w:rsidRPr="005E6D8A" w:rsidR="006D2A15">
        <w:t xml:space="preserve"> </w:t>
      </w:r>
      <w:r w:rsidRPr="005E6D8A">
        <w:t>(</w:t>
      </w:r>
      <w:r w:rsidRPr="005E6D8A" w:rsidR="006D2A15">
        <w:t xml:space="preserve">the </w:t>
      </w:r>
      <w:r w:rsidRPr="005E6D8A" w:rsidR="006D2A15">
        <w:rPr>
          <w:b/>
        </w:rPr>
        <w:t>Completion Date</w:t>
      </w:r>
      <w:r w:rsidRPr="005E6D8A">
        <w:t>)</w:t>
      </w:r>
      <w:r w:rsidRPr="005E6D8A" w:rsidR="0007645E">
        <w:t xml:space="preserve"> in Madrid, in the offices of the Notary </w:t>
      </w:r>
      <w:r w:rsidRPr="005E6D8A" w:rsidR="00B47525">
        <w:t>chosen</w:t>
      </w:r>
      <w:r w:rsidRPr="005E6D8A" w:rsidR="0007645E">
        <w:t xml:space="preserve"> by the Purchaser</w:t>
      </w:r>
      <w:r w:rsidRPr="005E6D8A" w:rsidR="006D2A15">
        <w:t>.</w:t>
      </w:r>
      <w:bookmarkEnd w:id="103"/>
      <w:r w:rsidRPr="005E6D8A">
        <w:t xml:space="preserve"> </w:t>
      </w:r>
      <w:bookmarkEnd w:id="104"/>
    </w:p>
    <w:p w:rsidRPr="005E6D8A" w:rsidR="006D2A15" w:rsidP="006D2A15" w:rsidRDefault="006D2A15" w14:paraId="06296D4F" w14:textId="44A894BA">
      <w:pPr>
        <w:pStyle w:val="AOAltHead2"/>
      </w:pPr>
      <w:bookmarkStart w:name="_Ref98127751" w:id="105"/>
      <w:r w:rsidRPr="005E6D8A">
        <w:t>At Completion</w:t>
      </w:r>
      <w:r w:rsidRPr="005E6D8A" w:rsidR="00002A38">
        <w:t xml:space="preserve">, </w:t>
      </w:r>
      <w:r w:rsidRPr="005E6D8A" w:rsidR="0007645E">
        <w:rPr>
          <w:lang w:val="en-US"/>
        </w:rPr>
        <w:t>the parties shall consummate the sale and purchase of the Securities before the Notary and</w:t>
      </w:r>
      <w:r w:rsidRPr="005E6D8A" w:rsidR="0007645E">
        <w:t xml:space="preserve"> </w:t>
      </w:r>
      <w:r w:rsidRPr="005E6D8A" w:rsidR="00002A38">
        <w:t xml:space="preserve">each </w:t>
      </w:r>
      <w:r w:rsidRPr="005E6D8A" w:rsidR="0006711C">
        <w:t>p</w:t>
      </w:r>
      <w:r w:rsidRPr="005E6D8A" w:rsidR="00002A38">
        <w:t>arty shall observe</w:t>
      </w:r>
      <w:r w:rsidRPr="005E6D8A" w:rsidR="0007645E">
        <w:t>, deliver, execute</w:t>
      </w:r>
      <w:r w:rsidRPr="005E6D8A" w:rsidR="00002A38">
        <w:t xml:space="preserve"> and perform </w:t>
      </w:r>
      <w:r w:rsidRPr="005E6D8A" w:rsidR="0007645E">
        <w:t xml:space="preserve">(or ensure that there be </w:t>
      </w:r>
      <w:r w:rsidRPr="005E6D8A" w:rsidR="0007645E">
        <w:rPr>
          <w:lang w:val="en-US"/>
        </w:rPr>
        <w:t xml:space="preserve">observed, delivered, executed or performed) </w:t>
      </w:r>
      <w:r w:rsidRPr="005E6D8A" w:rsidR="00002A38">
        <w:t xml:space="preserve">the provisions of </w:t>
      </w:r>
      <w:r w:rsidRPr="005E6D8A" w:rsidR="003D6934">
        <w:fldChar w:fldCharType="begin"/>
      </w:r>
      <w:r w:rsidRPr="005E6D8A" w:rsidR="003D6934">
        <w:instrText xml:space="preserve"> REF _Ref80088886 \w \h </w:instrText>
      </w:r>
      <w:r w:rsidRPr="005E6D8A" w:rsidR="003D6934">
        <w:fldChar w:fldCharType="separate"/>
      </w:r>
      <w:r w:rsidR="008102EC">
        <w:t>Schedule 6</w:t>
      </w:r>
      <w:r w:rsidRPr="005E6D8A" w:rsidR="003D6934">
        <w:fldChar w:fldCharType="end"/>
      </w:r>
      <w:r w:rsidRPr="005E6D8A" w:rsidR="00002A38">
        <w:t xml:space="preserve"> to the extent applicable to it</w:t>
      </w:r>
      <w:r w:rsidRPr="005E6D8A" w:rsidR="0007645E">
        <w:t xml:space="preserve">, all </w:t>
      </w:r>
      <w:r w:rsidRPr="005E6D8A" w:rsidR="0007645E">
        <w:rPr>
          <w:lang w:val="en-US"/>
        </w:rPr>
        <w:t>simultaneously as a single transaction (</w:t>
      </w:r>
      <w:r w:rsidRPr="005E6D8A" w:rsidR="0007645E">
        <w:rPr>
          <w:i/>
          <w:lang w:val="en-US"/>
        </w:rPr>
        <w:t>en unidad de acto</w:t>
      </w:r>
      <w:r w:rsidRPr="005E6D8A" w:rsidR="0007645E">
        <w:rPr>
          <w:lang w:val="en-US"/>
        </w:rPr>
        <w:t>)</w:t>
      </w:r>
      <w:r w:rsidRPr="005E6D8A" w:rsidR="00002A38">
        <w:t>.</w:t>
      </w:r>
      <w:bookmarkEnd w:id="105"/>
    </w:p>
    <w:p w:rsidRPr="005E6D8A" w:rsidR="002D7797" w:rsidP="00466924" w:rsidRDefault="006D2A15" w14:paraId="4DC95665" w14:textId="77777777">
      <w:pPr>
        <w:pStyle w:val="AOAltHead2"/>
        <w:keepNext/>
      </w:pPr>
      <w:bookmarkStart w:name="_Ref142396765" w:id="106"/>
      <w:bookmarkStart w:name="_Ref124255152" w:id="107"/>
      <w:bookmarkStart w:name="_Ref15365071" w:id="108"/>
      <w:r w:rsidRPr="005E6D8A">
        <w:t>If for any reason</w:t>
      </w:r>
      <w:r w:rsidRPr="005E6D8A" w:rsidR="002D7797">
        <w:t>:</w:t>
      </w:r>
      <w:bookmarkEnd w:id="106"/>
    </w:p>
    <w:p w:rsidRPr="005E6D8A" w:rsidR="002D7797" w:rsidP="007F6BC3" w:rsidRDefault="002D7797" w14:paraId="400444F2" w14:textId="1376BD20">
      <w:pPr>
        <w:pStyle w:val="AOHead3"/>
      </w:pPr>
      <w:r w:rsidRPr="005E6D8A">
        <w:t>any Seller has not fully observed and performed any Seller Completion Obligation, the Purchaser: or</w:t>
      </w:r>
    </w:p>
    <w:p w:rsidRPr="005E6D8A" w:rsidR="000E4EAE" w:rsidP="003022D8" w:rsidRDefault="002D7797" w14:paraId="197606EF" w14:textId="07916052">
      <w:pPr>
        <w:pStyle w:val="AOHead3"/>
      </w:pPr>
      <w:bookmarkStart w:name="_Ref147397387" w:id="109"/>
      <w:r w:rsidRPr="005E6D8A">
        <w:t>the Purchaser has not fully observed and performed any Purchaser Completion Obligation, the</w:t>
      </w:r>
      <w:r w:rsidRPr="005E6D8A" w:rsidR="00FE05F8">
        <w:t xml:space="preserve"> </w:t>
      </w:r>
      <w:r w:rsidRPr="005E6D8A" w:rsidR="00EA6AA7">
        <w:t>Institutional Seller</w:t>
      </w:r>
      <w:r w:rsidRPr="005E6D8A" w:rsidR="00B4643B">
        <w:t xml:space="preserve"> </w:t>
      </w:r>
      <w:r w:rsidRPr="005E6D8A" w:rsidR="00E13A22">
        <w:t xml:space="preserve">and the </w:t>
      </w:r>
      <w:r w:rsidRPr="005E6D8A" w:rsidR="00E4476B">
        <w:t>Individual Seller Representative</w:t>
      </w:r>
      <w:r w:rsidRPr="005E6D8A" w:rsidR="00096714">
        <w:t xml:space="preserve"> </w:t>
      </w:r>
      <w:r w:rsidRPr="005E6D8A" w:rsidR="005B0894">
        <w:t>(</w:t>
      </w:r>
      <w:r w:rsidRPr="005E6D8A" w:rsidR="00096714">
        <w:t>jointly)</w:t>
      </w:r>
      <w:r w:rsidRPr="005E6D8A">
        <w:t>,</w:t>
      </w:r>
      <w:bookmarkEnd w:id="109"/>
      <w:r w:rsidRPr="005E6D8A" w:rsidR="00051938">
        <w:t xml:space="preserve"> </w:t>
      </w:r>
    </w:p>
    <w:p w:rsidRPr="005E6D8A" w:rsidR="006D2A15" w:rsidP="00EE4669" w:rsidRDefault="002D7797" w14:paraId="6C106874" w14:textId="36A600B6">
      <w:pPr>
        <w:pStyle w:val="AODocTxtL2"/>
        <w:keepNext/>
        <w:numPr>
          <w:ilvl w:val="0"/>
          <w:numId w:val="0"/>
        </w:numPr>
        <w:ind w:left="1440"/>
      </w:pPr>
      <w:r w:rsidRPr="005E6D8A">
        <w:t xml:space="preserve">may </w:t>
      </w:r>
      <w:r w:rsidRPr="005E6D8A" w:rsidR="006D2A15">
        <w:t xml:space="preserve">elect (in addition and without prejudice to all other rights or remedies available to </w:t>
      </w:r>
      <w:r w:rsidRPr="005E6D8A" w:rsidR="001C044F">
        <w:t>them</w:t>
      </w:r>
      <w:r w:rsidRPr="005E6D8A" w:rsidR="006D2A15">
        <w:t>):</w:t>
      </w:r>
      <w:bookmarkEnd w:id="107"/>
    </w:p>
    <w:p w:rsidRPr="005E6D8A" w:rsidR="006D2A15" w:rsidP="005A7AF5" w:rsidRDefault="006D2A15" w14:paraId="4C842C71" w14:textId="58D20D46">
      <w:pPr>
        <w:pStyle w:val="AOHead4"/>
      </w:pPr>
      <w:bookmarkStart w:name="_Ref135062107" w:id="110"/>
      <w:r w:rsidRPr="005E6D8A">
        <w:t xml:space="preserve">to defer Completion to the last Business Day of the following month (or such other date as </w:t>
      </w:r>
      <w:r w:rsidRPr="005E6D8A" w:rsidR="00D63B6B">
        <w:t xml:space="preserve">each of </w:t>
      </w:r>
      <w:r w:rsidRPr="005E6D8A" w:rsidR="00673CD6">
        <w:t xml:space="preserve">the </w:t>
      </w:r>
      <w:r w:rsidRPr="005E6D8A" w:rsidR="00EA6AA7">
        <w:t>Institutional Seller</w:t>
      </w:r>
      <w:r w:rsidRPr="005E6D8A" w:rsidR="00D63B6B">
        <w:t xml:space="preserve">, the </w:t>
      </w:r>
      <w:r w:rsidRPr="005E6D8A" w:rsidR="00E4476B">
        <w:t>Individual Seller Representative</w:t>
      </w:r>
      <w:r w:rsidRPr="005E6D8A">
        <w:t xml:space="preserve"> and the Purchaser may agree in writing</w:t>
      </w:r>
      <w:r w:rsidRPr="005E6D8A" w:rsidR="00C90EEA">
        <w:t xml:space="preserve">) </w:t>
      </w:r>
      <w:r w:rsidRPr="005E6D8A">
        <w:t xml:space="preserve">and this subclause </w:t>
      </w:r>
      <w:r w:rsidRPr="005E6D8A" w:rsidR="00684E2A">
        <w:fldChar w:fldCharType="begin"/>
      </w:r>
      <w:r w:rsidRPr="005E6D8A" w:rsidR="00684E2A">
        <w:instrText xml:space="preserve"> REF _Ref124255152 \r \h </w:instrText>
      </w:r>
      <w:r w:rsidRPr="005E6D8A" w:rsidR="00684E2A">
        <w:fldChar w:fldCharType="separate"/>
      </w:r>
      <w:r w:rsidR="008102EC">
        <w:t>6.3</w:t>
      </w:r>
      <w:r w:rsidRPr="005E6D8A" w:rsidR="00684E2A">
        <w:fldChar w:fldCharType="end"/>
      </w:r>
      <w:r w:rsidRPr="005E6D8A" w:rsidR="00211345">
        <w:t xml:space="preserve"> (except for this subclause </w:t>
      </w:r>
      <w:r w:rsidRPr="005E6D8A" w:rsidR="00211345">
        <w:fldChar w:fldCharType="begin"/>
      </w:r>
      <w:r w:rsidRPr="005E6D8A" w:rsidR="00211345">
        <w:instrText xml:space="preserve"> REF _Ref124255152 \r \h </w:instrText>
      </w:r>
      <w:r w:rsidRPr="005E6D8A" w:rsidR="00211345">
        <w:fldChar w:fldCharType="separate"/>
      </w:r>
      <w:r w:rsidR="008102EC">
        <w:t>6.3</w:t>
      </w:r>
      <w:r w:rsidRPr="005E6D8A" w:rsidR="00211345">
        <w:fldChar w:fldCharType="end"/>
      </w:r>
      <w:r w:rsidRPr="005E6D8A" w:rsidR="00965513">
        <w:fldChar w:fldCharType="begin"/>
      </w:r>
      <w:r w:rsidRPr="005E6D8A" w:rsidR="00965513">
        <w:instrText xml:space="preserve"> REF _Ref147397387 \r \h </w:instrText>
      </w:r>
      <w:r w:rsidRPr="005E6D8A" w:rsidR="00965513">
        <w:fldChar w:fldCharType="separate"/>
      </w:r>
      <w:r w:rsidR="008102EC">
        <w:t>(b)</w:t>
      </w:r>
      <w:r w:rsidRPr="005E6D8A" w:rsidR="00965513">
        <w:fldChar w:fldCharType="end"/>
      </w:r>
      <w:r w:rsidRPr="005E6D8A" w:rsidR="00211345">
        <w:fldChar w:fldCharType="begin"/>
      </w:r>
      <w:r w:rsidRPr="005E6D8A" w:rsidR="00211345">
        <w:instrText xml:space="preserve"> REF _Ref135062107 \r \h </w:instrText>
      </w:r>
      <w:r w:rsidRPr="005E6D8A" w:rsidR="00211345">
        <w:fldChar w:fldCharType="separate"/>
      </w:r>
      <w:r w:rsidR="008102EC">
        <w:t>(i)</w:t>
      </w:r>
      <w:r w:rsidRPr="005E6D8A" w:rsidR="00211345">
        <w:fldChar w:fldCharType="end"/>
      </w:r>
      <w:r w:rsidRPr="005E6D8A" w:rsidR="001A4103">
        <w:t>)</w:t>
      </w:r>
      <w:r w:rsidRPr="005E6D8A">
        <w:t xml:space="preserve"> shall apply to any such deferred Completion;</w:t>
      </w:r>
      <w:bookmarkEnd w:id="110"/>
    </w:p>
    <w:p w:rsidRPr="005E6D8A" w:rsidR="006D2A15" w:rsidP="005A7AF5" w:rsidRDefault="006D2A15" w14:paraId="05A9C019" w14:textId="77777777">
      <w:pPr>
        <w:pStyle w:val="AOHead4"/>
      </w:pPr>
      <w:r w:rsidRPr="005E6D8A">
        <w:t xml:space="preserve">to proceed to </w:t>
      </w:r>
      <w:r w:rsidRPr="005E6D8A" w:rsidR="00F46D2D">
        <w:t>C</w:t>
      </w:r>
      <w:r w:rsidRPr="005E6D8A">
        <w:t xml:space="preserve">ompletion as far as practicable; or </w:t>
      </w:r>
    </w:p>
    <w:p w:rsidRPr="005E6D8A" w:rsidR="006D2A15" w:rsidP="005A7AF5" w:rsidRDefault="006D2A15" w14:paraId="5C3B38C7" w14:textId="0197B369">
      <w:pPr>
        <w:pStyle w:val="AOHead4"/>
      </w:pPr>
      <w:bookmarkStart w:name="_Ref124255639" w:id="111"/>
      <w:r w:rsidRPr="005E6D8A">
        <w:t xml:space="preserve">provided that Completion has been deferred at least once </w:t>
      </w:r>
      <w:r w:rsidRPr="005E6D8A" w:rsidR="004308E1">
        <w:t>under</w:t>
      </w:r>
      <w:r w:rsidRPr="005E6D8A">
        <w:t xml:space="preserve"> subclause </w:t>
      </w:r>
      <w:r w:rsidRPr="005E6D8A">
        <w:fldChar w:fldCharType="begin"/>
      </w:r>
      <w:r w:rsidRPr="005E6D8A">
        <w:instrText xml:space="preserve"> REF _Ref124255152 \r \h </w:instrText>
      </w:r>
      <w:r w:rsidRPr="005E6D8A">
        <w:fldChar w:fldCharType="separate"/>
      </w:r>
      <w:r w:rsidR="008102EC">
        <w:t>6.3</w:t>
      </w:r>
      <w:r w:rsidRPr="005E6D8A">
        <w:fldChar w:fldCharType="end"/>
      </w:r>
      <w:r w:rsidRPr="005E6D8A" w:rsidR="00965513">
        <w:fldChar w:fldCharType="begin"/>
      </w:r>
      <w:r w:rsidRPr="005E6D8A" w:rsidR="00965513">
        <w:instrText xml:space="preserve"> REF _Ref147397387 \r \h </w:instrText>
      </w:r>
      <w:r w:rsidRPr="005E6D8A" w:rsidR="00965513">
        <w:fldChar w:fldCharType="separate"/>
      </w:r>
      <w:r w:rsidR="008102EC">
        <w:t>(b)</w:t>
      </w:r>
      <w:r w:rsidRPr="005E6D8A" w:rsidR="00965513">
        <w:fldChar w:fldCharType="end"/>
      </w:r>
      <w:r w:rsidRPr="005E6D8A" w:rsidR="002D7797">
        <w:fldChar w:fldCharType="begin"/>
      </w:r>
      <w:r w:rsidRPr="005E6D8A" w:rsidR="002D7797">
        <w:instrText xml:space="preserve"> REF _Ref135062107 \r \h </w:instrText>
      </w:r>
      <w:r w:rsidRPr="005E6D8A" w:rsidR="002D7797">
        <w:fldChar w:fldCharType="separate"/>
      </w:r>
      <w:r w:rsidR="008102EC">
        <w:t>(i)</w:t>
      </w:r>
      <w:r w:rsidRPr="005E6D8A" w:rsidR="002D7797">
        <w:fldChar w:fldCharType="end"/>
      </w:r>
      <w:r w:rsidRPr="005E6D8A">
        <w:t xml:space="preserve"> above, not to complete the purchase of the </w:t>
      </w:r>
      <w:r w:rsidRPr="005E6D8A" w:rsidR="005F3B25">
        <w:t xml:space="preserve">Securities </w:t>
      </w:r>
      <w:r w:rsidRPr="005E6D8A">
        <w:t>and to terminate this agreement,</w:t>
      </w:r>
      <w:bookmarkEnd w:id="111"/>
    </w:p>
    <w:p w:rsidRPr="005E6D8A" w:rsidR="006D2A15" w:rsidP="002E6039" w:rsidRDefault="006D2A15" w14:paraId="66FDFEE3" w14:textId="26F9935F">
      <w:pPr>
        <w:pStyle w:val="AODocTxtL1"/>
      </w:pPr>
      <w:r w:rsidRPr="005E6D8A">
        <w:t xml:space="preserve">in each case by giving notice to the non-electing </w:t>
      </w:r>
      <w:r w:rsidRPr="005E6D8A" w:rsidR="002D7797">
        <w:t>parties</w:t>
      </w:r>
      <w:r w:rsidRPr="005E6D8A">
        <w:t xml:space="preserve"> and provided that no party shall have a right to terminate the agreement under subclause </w:t>
      </w:r>
      <w:r w:rsidRPr="005E6D8A">
        <w:fldChar w:fldCharType="begin"/>
      </w:r>
      <w:r w:rsidRPr="005E6D8A">
        <w:instrText xml:space="preserve"> REF _Ref124255152 \r \h </w:instrText>
      </w:r>
      <w:r w:rsidRPr="005E6D8A">
        <w:fldChar w:fldCharType="separate"/>
      </w:r>
      <w:r w:rsidR="008102EC">
        <w:t>6.3</w:t>
      </w:r>
      <w:r w:rsidRPr="005E6D8A">
        <w:fldChar w:fldCharType="end"/>
      </w:r>
      <w:r w:rsidRPr="005E6D8A" w:rsidR="00965513">
        <w:fldChar w:fldCharType="begin"/>
      </w:r>
      <w:r w:rsidRPr="005E6D8A" w:rsidR="00965513">
        <w:instrText xml:space="preserve"> REF _Ref147397387 \r \h </w:instrText>
      </w:r>
      <w:r w:rsidRPr="005E6D8A" w:rsidR="00965513">
        <w:fldChar w:fldCharType="separate"/>
      </w:r>
      <w:r w:rsidR="008102EC">
        <w:t>(b)</w:t>
      </w:r>
      <w:r w:rsidRPr="005E6D8A" w:rsidR="00965513">
        <w:fldChar w:fldCharType="end"/>
      </w:r>
      <w:r w:rsidRPr="005E6D8A">
        <w:fldChar w:fldCharType="begin"/>
      </w:r>
      <w:r w:rsidRPr="005E6D8A">
        <w:instrText xml:space="preserve"> REF _Ref124255639 \r \h </w:instrText>
      </w:r>
      <w:r w:rsidRPr="005E6D8A">
        <w:fldChar w:fldCharType="separate"/>
      </w:r>
      <w:r w:rsidR="008102EC">
        <w:t>(iii)</w:t>
      </w:r>
      <w:r w:rsidRPr="005E6D8A">
        <w:fldChar w:fldCharType="end"/>
      </w:r>
      <w:r w:rsidRPr="005E6D8A">
        <w:t xml:space="preserve"> if it has breached any of its obligations under this agreement and such breach contributed materially to Completion not having occurred.</w:t>
      </w:r>
    </w:p>
    <w:p w:rsidRPr="005E6D8A" w:rsidR="006D2A15" w:rsidP="00466924" w:rsidRDefault="006D2A15" w14:paraId="39282714" w14:textId="7C38ED59">
      <w:pPr>
        <w:pStyle w:val="AOAltHead2"/>
        <w:keepNext/>
      </w:pPr>
      <w:bookmarkStart w:name="_Ref124257107" w:id="112"/>
      <w:bookmarkEnd w:id="108"/>
      <w:r w:rsidRPr="005E6D8A">
        <w:lastRenderedPageBreak/>
        <w:t xml:space="preserve">If </w:t>
      </w:r>
      <w:r w:rsidRPr="005E6D8A" w:rsidR="00B747D4">
        <w:t xml:space="preserve">an election is made under subclause </w:t>
      </w:r>
      <w:r w:rsidRPr="005E6D8A" w:rsidR="00B747D4">
        <w:fldChar w:fldCharType="begin"/>
      </w:r>
      <w:r w:rsidRPr="005E6D8A" w:rsidR="00B747D4">
        <w:instrText xml:space="preserve"> REF _Ref142396765 \r \h </w:instrText>
      </w:r>
      <w:r w:rsidRPr="005E6D8A" w:rsidR="00B747D4">
        <w:fldChar w:fldCharType="separate"/>
      </w:r>
      <w:r w:rsidR="008102EC">
        <w:t>6.3</w:t>
      </w:r>
      <w:r w:rsidRPr="005E6D8A" w:rsidR="00B747D4">
        <w:fldChar w:fldCharType="end"/>
      </w:r>
      <w:r w:rsidRPr="005E6D8A">
        <w:t xml:space="preserve"> not to complete the sale and purchase of the </w:t>
      </w:r>
      <w:r w:rsidRPr="005E6D8A" w:rsidR="002A366E">
        <w:t>Securities</w:t>
      </w:r>
      <w:r w:rsidRPr="005E6D8A" w:rsidR="00813137">
        <w:t>,</w:t>
      </w:r>
      <w:r w:rsidRPr="005E6D8A" w:rsidR="00434ED6">
        <w:t xml:space="preserve"> this agreement shall terminate</w:t>
      </w:r>
      <w:r w:rsidRPr="005E6D8A" w:rsidR="008233DE">
        <w:t xml:space="preserve"> and</w:t>
      </w:r>
      <w:r w:rsidRPr="005E6D8A">
        <w:t>:</w:t>
      </w:r>
      <w:bookmarkEnd w:id="112"/>
    </w:p>
    <w:p w:rsidRPr="005E6D8A" w:rsidR="006D2A15" w:rsidP="00C444A4" w:rsidRDefault="006D2A15" w14:paraId="546FF139" w14:textId="3F83681F">
      <w:pPr>
        <w:pStyle w:val="AOHead3"/>
      </w:pPr>
      <w:r w:rsidRPr="005E6D8A">
        <w:t xml:space="preserve">except for this subclause </w:t>
      </w:r>
      <w:r w:rsidRPr="005E6D8A">
        <w:fldChar w:fldCharType="begin"/>
      </w:r>
      <w:r w:rsidRPr="005E6D8A">
        <w:instrText xml:space="preserve"> REF _Ref124257107 \r \h </w:instrText>
      </w:r>
      <w:r w:rsidRPr="005E6D8A" w:rsidR="00115A2C">
        <w:instrText xml:space="preserve"> \* MERGEFORMAT </w:instrText>
      </w:r>
      <w:r w:rsidRPr="005E6D8A">
        <w:fldChar w:fldCharType="separate"/>
      </w:r>
      <w:r w:rsidR="008102EC">
        <w:t>6.4</w:t>
      </w:r>
      <w:r w:rsidRPr="005E6D8A">
        <w:fldChar w:fldCharType="end"/>
      </w:r>
      <w:r w:rsidRPr="005E6D8A" w:rsidR="00D7036C">
        <w:t xml:space="preserve"> </w:t>
      </w:r>
      <w:r w:rsidRPr="005E6D8A">
        <w:t xml:space="preserve">and the other Surviving Provisions, all the provisions of this agreement shall lapse and cease to have effect; </w:t>
      </w:r>
      <w:r w:rsidRPr="005E6D8A" w:rsidR="00434ED6">
        <w:t>but</w:t>
      </w:r>
    </w:p>
    <w:p w:rsidRPr="005E6D8A" w:rsidR="007F6CF5" w:rsidP="00C444A4" w:rsidRDefault="00434ED6" w14:paraId="1D07C185" w14:textId="5B53EAEC">
      <w:pPr>
        <w:pStyle w:val="AOHead3"/>
      </w:pPr>
      <w:r w:rsidRPr="005E6D8A">
        <w:t>such termination shall not</w:t>
      </w:r>
      <w:r w:rsidRPr="005E6D8A" w:rsidR="006D2A15">
        <w:t xml:space="preserve"> affect any accrued rights or liabilities of any party in respect of damages for non-performance of any obligation falling due for performance prior to such </w:t>
      </w:r>
      <w:r w:rsidRPr="005E6D8A">
        <w:t>termination</w:t>
      </w:r>
      <w:r w:rsidRPr="005E6D8A" w:rsidR="008910BB">
        <w:t>.</w:t>
      </w:r>
    </w:p>
    <w:p w:rsidRPr="005E6D8A" w:rsidR="00DF364F" w:rsidP="00DF364F" w:rsidRDefault="00DF364F" w14:paraId="634C160E" w14:textId="77777777">
      <w:pPr>
        <w:pStyle w:val="AOHead1"/>
      </w:pPr>
      <w:bookmarkStart w:name="_Toc142386647" w:id="113"/>
      <w:bookmarkStart w:name="_Toc146639400" w:id="114"/>
      <w:bookmarkStart w:name="_Toc146639738" w:id="115"/>
      <w:bookmarkStart w:name="_Toc146639785" w:id="116"/>
      <w:bookmarkStart w:name="_Toc146639831" w:id="117"/>
      <w:bookmarkStart w:name="_Toc146640026" w:id="118"/>
      <w:bookmarkStart w:name="_Ref163468923" w:id="119"/>
      <w:bookmarkStart w:name="_Ref163468974" w:id="120"/>
      <w:bookmarkStart w:name="_Toc198820467" w:id="121"/>
      <w:bookmarkStart w:name="_Hlk145927694" w:id="122"/>
      <w:bookmarkEnd w:id="113"/>
      <w:bookmarkEnd w:id="114"/>
      <w:bookmarkEnd w:id="115"/>
      <w:bookmarkEnd w:id="116"/>
      <w:bookmarkEnd w:id="117"/>
      <w:bookmarkEnd w:id="118"/>
      <w:r w:rsidRPr="005E6D8A">
        <w:t>Leakage</w:t>
      </w:r>
      <w:bookmarkEnd w:id="119"/>
      <w:bookmarkEnd w:id="120"/>
      <w:bookmarkEnd w:id="121"/>
    </w:p>
    <w:p w:rsidRPr="005E6D8A" w:rsidR="00DF364F" w:rsidP="00466924" w:rsidRDefault="00DF364F" w14:paraId="78F6FD5C" w14:textId="69F2F377">
      <w:pPr>
        <w:pStyle w:val="AOAltHead2"/>
        <w:keepNext/>
      </w:pPr>
      <w:bookmarkStart w:name="_Ref163471687" w:id="123"/>
      <w:r w:rsidRPr="005E6D8A">
        <w:t>Each of the Sellers</w:t>
      </w:r>
      <w:r w:rsidRPr="005E6D8A" w:rsidR="00532D6B">
        <w:t xml:space="preserve"> (in respect of itself only) severally</w:t>
      </w:r>
      <w:r w:rsidRPr="005E6D8A">
        <w:t>:</w:t>
      </w:r>
      <w:bookmarkEnd w:id="123"/>
    </w:p>
    <w:p w:rsidRPr="005E6D8A" w:rsidR="00DF364F" w:rsidP="00836751" w:rsidRDefault="00DF364F" w14:paraId="3662B04D" w14:textId="3251F6C3">
      <w:pPr>
        <w:pStyle w:val="AOHead3"/>
      </w:pPr>
      <w:r w:rsidRPr="005E6D8A">
        <w:t xml:space="preserve">warrants to the Purchaser that </w:t>
      </w:r>
      <w:r w:rsidRPr="005E6D8A" w:rsidR="00A70951">
        <w:t xml:space="preserve">neither it nor any </w:t>
      </w:r>
      <w:r w:rsidRPr="005E6D8A" w:rsidR="00B800C2">
        <w:t>Affiliate of it</w:t>
      </w:r>
      <w:r w:rsidRPr="005E6D8A" w:rsidR="009A3446">
        <w:t xml:space="preserve"> </w:t>
      </w:r>
      <w:r w:rsidRPr="005E6D8A" w:rsidR="00A70951">
        <w:t>has received</w:t>
      </w:r>
      <w:r w:rsidRPr="005E6D8A" w:rsidR="00BE565B">
        <w:t xml:space="preserve"> </w:t>
      </w:r>
      <w:r w:rsidRPr="005E6D8A" w:rsidR="000170FE">
        <w:t xml:space="preserve">(or </w:t>
      </w:r>
      <w:r w:rsidRPr="005E6D8A" w:rsidR="003A0DFC">
        <w:t xml:space="preserve">is </w:t>
      </w:r>
      <w:r w:rsidRPr="005E6D8A" w:rsidR="000170FE">
        <w:t xml:space="preserve">deemed to have received) </w:t>
      </w:r>
      <w:r w:rsidRPr="005E6D8A" w:rsidR="00BE565B">
        <w:t>any Leakage</w:t>
      </w:r>
      <w:r w:rsidRPr="005E6D8A" w:rsidR="00A70951">
        <w:t xml:space="preserve"> in the period</w:t>
      </w:r>
      <w:r w:rsidRPr="005E6D8A">
        <w:t xml:space="preserve"> from (but excluding) the Locked Box Date to (and including) the date of this agreement; and</w:t>
      </w:r>
    </w:p>
    <w:p w:rsidRPr="005E6D8A" w:rsidR="00DF364F" w:rsidP="00836751" w:rsidRDefault="00A70951" w14:paraId="031259CF" w14:textId="6BD350C2">
      <w:pPr>
        <w:pStyle w:val="AOHead3"/>
      </w:pPr>
      <w:r w:rsidRPr="005E6D8A">
        <w:t xml:space="preserve">covenants that neither it nor any </w:t>
      </w:r>
      <w:r w:rsidRPr="005E6D8A" w:rsidR="00B800C2">
        <w:t>Affiliate of it</w:t>
      </w:r>
      <w:r w:rsidRPr="005E6D8A">
        <w:t xml:space="preserve"> will receive</w:t>
      </w:r>
      <w:r w:rsidRPr="005E6D8A" w:rsidR="000170FE">
        <w:t xml:space="preserve"> (or </w:t>
      </w:r>
      <w:r w:rsidRPr="005E6D8A" w:rsidR="00B47525">
        <w:t xml:space="preserve">will </w:t>
      </w:r>
      <w:r w:rsidRPr="005E6D8A" w:rsidR="000170FE">
        <w:t>be deemed to receive)</w:t>
      </w:r>
      <w:r w:rsidRPr="005E6D8A">
        <w:t xml:space="preserve"> </w:t>
      </w:r>
      <w:r w:rsidRPr="005E6D8A" w:rsidR="00BE565B">
        <w:t xml:space="preserve">any Leakage </w:t>
      </w:r>
      <w:r w:rsidRPr="005E6D8A">
        <w:t xml:space="preserve">in the period </w:t>
      </w:r>
      <w:r w:rsidRPr="005E6D8A" w:rsidR="00DF364F">
        <w:t>from (but excluding) the date of this agreement to (and including) the Completion Date</w:t>
      </w:r>
      <w:r w:rsidR="00851F65">
        <w:t>.</w:t>
      </w:r>
      <w:r w:rsidRPr="005E6D8A" w:rsidR="00DF364F">
        <w:t xml:space="preserve"> </w:t>
      </w:r>
    </w:p>
    <w:p w:rsidRPr="005E6D8A" w:rsidR="00D34379" w:rsidP="00466924" w:rsidRDefault="00D34379" w14:paraId="55D81F70" w14:textId="00748211">
      <w:pPr>
        <w:pStyle w:val="AOAltHead2"/>
        <w:keepNext/>
      </w:pPr>
      <w:bookmarkStart w:name="_Ref37231986" w:id="124"/>
      <w:bookmarkStart w:name="_Ref198824348" w:id="125"/>
      <w:r w:rsidRPr="005E6D8A">
        <w:t xml:space="preserve">In the event of any breach of subclause </w:t>
      </w:r>
      <w:r w:rsidRPr="005E6D8A" w:rsidR="00EE75A1">
        <w:fldChar w:fldCharType="begin"/>
      </w:r>
      <w:r w:rsidRPr="005E6D8A" w:rsidR="00EE75A1">
        <w:instrText xml:space="preserve"> REF _Ref163471687 \w \h </w:instrText>
      </w:r>
      <w:r w:rsidRPr="005E6D8A" w:rsidR="00EE75A1">
        <w:fldChar w:fldCharType="separate"/>
      </w:r>
      <w:r w:rsidR="008102EC">
        <w:t>7.1</w:t>
      </w:r>
      <w:r w:rsidRPr="005E6D8A" w:rsidR="00EE75A1">
        <w:fldChar w:fldCharType="end"/>
      </w:r>
      <w:r w:rsidRPr="005E6D8A">
        <w:t>, the Sellers covenant and undertake to the</w:t>
      </w:r>
      <w:bookmarkStart w:name="_Ref57137322" w:id="126"/>
      <w:bookmarkEnd w:id="124"/>
      <w:r w:rsidRPr="005E6D8A" w:rsidR="0086153C">
        <w:t xml:space="preserve"> Purchaser</w:t>
      </w:r>
      <w:r w:rsidRPr="005E6D8A">
        <w:t>:</w:t>
      </w:r>
      <w:bookmarkEnd w:id="125"/>
    </w:p>
    <w:p w:rsidRPr="005E6D8A" w:rsidR="0086153C" w:rsidP="0086153C" w:rsidRDefault="00D34379" w14:paraId="6247E5D5" w14:textId="77777777">
      <w:pPr>
        <w:pStyle w:val="AOHead3"/>
      </w:pPr>
      <w:r w:rsidRPr="005E6D8A">
        <w:t>to pay to the Purchaser on demand an amount equal to any Leakage occurring from (but excluding) the Locked Box Date to (and including) the Completion Date; and</w:t>
      </w:r>
    </w:p>
    <w:p w:rsidRPr="005E6D8A" w:rsidR="00DF364F" w:rsidP="00382D3C" w:rsidRDefault="00D34379" w14:paraId="720C19E3" w14:textId="6AF58E55">
      <w:pPr>
        <w:pStyle w:val="AOHead3"/>
      </w:pPr>
      <w:r w:rsidRPr="005E6D8A">
        <w:rPr>
          <w:szCs w:val="20"/>
        </w:rPr>
        <w:t>to indemnify and keep indemnified the Purchaser and each Target Group Company against the reasonable costs and expenses (including reasonable legal costs and applicable VAT) incurred by the Purchaser or any Target Group Company and which arise directly or indirectly in connection with any breach of subclause</w:t>
      </w:r>
      <w:bookmarkEnd w:id="126"/>
      <w:r w:rsidRPr="005E6D8A">
        <w:rPr>
          <w:szCs w:val="20"/>
        </w:rPr>
        <w:t xml:space="preserve"> </w:t>
      </w:r>
      <w:r w:rsidRPr="005E6D8A" w:rsidR="00EE75A1">
        <w:rPr>
          <w:szCs w:val="20"/>
        </w:rPr>
        <w:fldChar w:fldCharType="begin"/>
      </w:r>
      <w:r w:rsidRPr="005E6D8A" w:rsidR="00EE75A1">
        <w:rPr>
          <w:szCs w:val="20"/>
        </w:rPr>
        <w:instrText xml:space="preserve"> REF _Ref163471687 \w \h </w:instrText>
      </w:r>
      <w:r w:rsidRPr="005E6D8A" w:rsidR="00EE75A1">
        <w:rPr>
          <w:szCs w:val="20"/>
        </w:rPr>
      </w:r>
      <w:r w:rsidRPr="005E6D8A" w:rsidR="00EE75A1">
        <w:rPr>
          <w:szCs w:val="20"/>
        </w:rPr>
        <w:fldChar w:fldCharType="separate"/>
      </w:r>
      <w:r w:rsidR="008102EC">
        <w:rPr>
          <w:szCs w:val="20"/>
        </w:rPr>
        <w:t>7.1</w:t>
      </w:r>
      <w:r w:rsidRPr="005E6D8A" w:rsidR="00EE75A1">
        <w:rPr>
          <w:szCs w:val="20"/>
        </w:rPr>
        <w:fldChar w:fldCharType="end"/>
      </w:r>
      <w:r w:rsidRPr="005E6D8A">
        <w:rPr>
          <w:szCs w:val="20"/>
        </w:rPr>
        <w:t>,</w:t>
      </w:r>
      <w:r w:rsidRPr="005E6D8A" w:rsidR="0086153C">
        <w:rPr>
          <w:szCs w:val="20"/>
        </w:rPr>
        <w:t xml:space="preserve"> </w:t>
      </w:r>
      <w:r w:rsidRPr="005E6D8A" w:rsidR="00DF364F">
        <w:t xml:space="preserve">provided that </w:t>
      </w:r>
      <w:r w:rsidRPr="005E6D8A" w:rsidR="00B7696D">
        <w:t xml:space="preserve">no </w:t>
      </w:r>
      <w:r w:rsidRPr="005E6D8A" w:rsidR="00DF364F">
        <w:t xml:space="preserve">Seller shall have </w:t>
      </w:r>
      <w:r w:rsidRPr="005E6D8A" w:rsidR="00B7696D">
        <w:t xml:space="preserve">any </w:t>
      </w:r>
      <w:r w:rsidRPr="005E6D8A" w:rsidR="00DF364F">
        <w:t xml:space="preserve">liability to the Purchaser under </w:t>
      </w:r>
      <w:r w:rsidRPr="005E6D8A" w:rsidR="00BB0E0E">
        <w:t xml:space="preserve">this clause </w:t>
      </w:r>
      <w:r w:rsidRPr="005E6D8A" w:rsidR="008B55EA">
        <w:fldChar w:fldCharType="begin"/>
      </w:r>
      <w:r w:rsidRPr="005E6D8A" w:rsidR="008B55EA">
        <w:instrText xml:space="preserve"> REF _Ref163468923 \r \h </w:instrText>
      </w:r>
      <w:r w:rsidRPr="005E6D8A" w:rsidR="008B55EA">
        <w:fldChar w:fldCharType="separate"/>
      </w:r>
      <w:r w:rsidR="008102EC">
        <w:t>7</w:t>
      </w:r>
      <w:r w:rsidRPr="005E6D8A" w:rsidR="008B55EA">
        <w:fldChar w:fldCharType="end"/>
      </w:r>
      <w:r w:rsidRPr="005E6D8A" w:rsidR="00DF364F">
        <w:t xml:space="preserve"> if Completion does not occur.</w:t>
      </w:r>
    </w:p>
    <w:p w:rsidRPr="005E6D8A" w:rsidR="00DF364F" w:rsidP="00DF364F" w:rsidRDefault="005E3990" w14:paraId="554A0271" w14:textId="43D2BEB7">
      <w:pPr>
        <w:pStyle w:val="AOAltHead2"/>
      </w:pPr>
      <w:bookmarkStart w:name="_Ref163471779" w:id="127"/>
      <w:bookmarkStart w:name="_Ref198453937" w:id="128"/>
      <w:r w:rsidRPr="005E6D8A">
        <w:t xml:space="preserve">If </w:t>
      </w:r>
      <w:r w:rsidRPr="005E6D8A" w:rsidR="00301E6D">
        <w:t xml:space="preserve">at any time </w:t>
      </w:r>
      <w:r w:rsidRPr="005E6D8A" w:rsidR="00C65DD5">
        <w:t xml:space="preserve">prior to the date that is </w:t>
      </w:r>
      <w:r w:rsidRPr="005E6D8A" w:rsidR="003A0DFC">
        <w:t>ten</w:t>
      </w:r>
      <w:r w:rsidR="005960E8">
        <w:t xml:space="preserve"> (10)</w:t>
      </w:r>
      <w:r w:rsidRPr="005E6D8A" w:rsidR="003A0DFC">
        <w:t xml:space="preserve"> </w:t>
      </w:r>
      <w:r w:rsidRPr="005E6D8A" w:rsidR="00C65DD5">
        <w:t xml:space="preserve">Business Days prior to Completion </w:t>
      </w:r>
      <w:r w:rsidRPr="005E6D8A">
        <w:t xml:space="preserve">the Institutional Seller or the Individual Seller Representative becomes aware of any Leakage </w:t>
      </w:r>
      <w:r w:rsidRPr="005E6D8A" w:rsidR="00C65DD5">
        <w:t>in respect of the period from (but excluding) the Locked Box Date to (and including) the Completion Date</w:t>
      </w:r>
      <w:r w:rsidRPr="005E6D8A">
        <w:t xml:space="preserve">, </w:t>
      </w:r>
      <w:r w:rsidRPr="005E6D8A" w:rsidR="00DF364F">
        <w:t xml:space="preserve">the </w:t>
      </w:r>
      <w:r w:rsidRPr="005E6D8A" w:rsidR="00EA6AA7">
        <w:t>Institutional Seller</w:t>
      </w:r>
      <w:r w:rsidRPr="005E6D8A" w:rsidR="00DF364F">
        <w:t xml:space="preserve"> </w:t>
      </w:r>
      <w:r w:rsidRPr="005E6D8A" w:rsidR="00964764">
        <w:t>and</w:t>
      </w:r>
      <w:r w:rsidRPr="005E6D8A">
        <w:t>/or</w:t>
      </w:r>
      <w:r w:rsidRPr="005E6D8A" w:rsidR="00964764">
        <w:t xml:space="preserve"> the </w:t>
      </w:r>
      <w:r w:rsidRPr="005E6D8A" w:rsidR="00E4476B">
        <w:t>Individual Seller Representative</w:t>
      </w:r>
      <w:r w:rsidRPr="005E6D8A" w:rsidR="00964764">
        <w:t xml:space="preserve"> </w:t>
      </w:r>
      <w:r w:rsidRPr="005E6D8A" w:rsidR="00DF364F">
        <w:t>shall</w:t>
      </w:r>
      <w:r w:rsidRPr="005E6D8A" w:rsidR="00964764">
        <w:t xml:space="preserve"> </w:t>
      </w:r>
      <w:r w:rsidRPr="005E6D8A" w:rsidR="00DF364F">
        <w:t xml:space="preserve">provide the Purchaser </w:t>
      </w:r>
      <w:r w:rsidRPr="005E6D8A" w:rsidR="004D4BA6">
        <w:t>written</w:t>
      </w:r>
      <w:r w:rsidRPr="005E6D8A" w:rsidR="00C65DD5">
        <w:t xml:space="preserve"> notice, in accordance with </w:t>
      </w:r>
      <w:r w:rsidR="00851F65">
        <w:t xml:space="preserve">the notice to be delivered in </w:t>
      </w:r>
      <w:r w:rsidRPr="005E6D8A" w:rsidR="00C65DD5">
        <w:t xml:space="preserve">subclause </w:t>
      </w:r>
      <w:r w:rsidR="00851F65">
        <w:fldChar w:fldCharType="begin"/>
      </w:r>
      <w:r w:rsidR="00851F65">
        <w:instrText xml:space="preserve"> REF _Ref198824436 \w \h </w:instrText>
      </w:r>
      <w:r w:rsidR="00851F65">
        <w:fldChar w:fldCharType="separate"/>
      </w:r>
      <w:r w:rsidR="008102EC">
        <w:t>5.10</w:t>
      </w:r>
      <w:r w:rsidR="00851F65">
        <w:fldChar w:fldCharType="end"/>
      </w:r>
      <w:r w:rsidRPr="005E6D8A" w:rsidR="00C65DD5">
        <w:t>,</w:t>
      </w:r>
      <w:r w:rsidRPr="005E6D8A" w:rsidR="00DF364F">
        <w:t xml:space="preserve"> setting out in reasonable detail the nature, and the Sellers</w:t>
      </w:r>
      <w:r w:rsidRPr="005E6D8A" w:rsidR="009516B1">
        <w:t>’</w:t>
      </w:r>
      <w:r w:rsidRPr="005E6D8A" w:rsidR="00DF364F">
        <w:t xml:space="preserve"> estimate of the amount, of any known or anticipated Leakage</w:t>
      </w:r>
      <w:r w:rsidRPr="005E6D8A" w:rsidR="00C65DD5">
        <w:t xml:space="preserve"> and </w:t>
      </w:r>
      <w:r w:rsidRPr="005E6D8A" w:rsidR="00FA10B6">
        <w:t xml:space="preserve">any known or anticipated Leakage Tax Adjustment </w:t>
      </w:r>
      <w:r w:rsidRPr="005E6D8A">
        <w:t>(</w:t>
      </w:r>
      <w:r w:rsidRPr="005E6D8A" w:rsidR="00C65DD5">
        <w:t>the amount of such Leakage less the amount of such Leakage Tax Adjustment</w:t>
      </w:r>
      <w:r w:rsidRPr="005E6D8A">
        <w:t xml:space="preserve">, the </w:t>
      </w:r>
      <w:r w:rsidRPr="005E6D8A">
        <w:rPr>
          <w:b/>
          <w:bCs/>
        </w:rPr>
        <w:t>Known Leakage Amount</w:t>
      </w:r>
      <w:r w:rsidRPr="005E6D8A">
        <w:t>)</w:t>
      </w:r>
      <w:bookmarkEnd w:id="127"/>
      <w:r w:rsidRPr="005E6D8A" w:rsidR="00FF4C80">
        <w:t xml:space="preserve">. </w:t>
      </w:r>
      <w:r w:rsidRPr="005E6D8A" w:rsidR="00F3471B">
        <w:t xml:space="preserve"> </w:t>
      </w:r>
      <w:r w:rsidRPr="005E6D8A" w:rsidR="00FF4C80">
        <w:t>To the extent any Known Leakage Amount is deducted from the Purchase Price in accordance with clause</w:t>
      </w:r>
      <w:r w:rsidR="00851F65">
        <w:t xml:space="preserve"> </w:t>
      </w:r>
      <w:r w:rsidR="00851F65">
        <w:fldChar w:fldCharType="begin"/>
      </w:r>
      <w:r w:rsidR="00851F65">
        <w:instrText xml:space="preserve"> REF _Ref198824536 \w \h </w:instrText>
      </w:r>
      <w:r w:rsidR="00851F65">
        <w:fldChar w:fldCharType="separate"/>
      </w:r>
      <w:r w:rsidR="008102EC">
        <w:t>4.2</w:t>
      </w:r>
      <w:r w:rsidR="00851F65">
        <w:fldChar w:fldCharType="end"/>
      </w:r>
      <w:r w:rsidRPr="005E6D8A" w:rsidR="00FF4C80">
        <w:t>, the relevant Seller shall not be required to make any payment of the Known Leakage Amount pursuant to clause</w:t>
      </w:r>
      <w:r w:rsidR="00851F65">
        <w:t xml:space="preserve"> </w:t>
      </w:r>
      <w:r w:rsidR="00851F65">
        <w:fldChar w:fldCharType="begin"/>
      </w:r>
      <w:r w:rsidR="00851F65">
        <w:instrText xml:space="preserve"> REF _Ref198824348 \w \h </w:instrText>
      </w:r>
      <w:r w:rsidR="00851F65">
        <w:fldChar w:fldCharType="separate"/>
      </w:r>
      <w:r w:rsidR="008102EC">
        <w:t>7.2</w:t>
      </w:r>
      <w:r w:rsidR="00851F65">
        <w:fldChar w:fldCharType="end"/>
      </w:r>
      <w:r w:rsidRPr="005E6D8A" w:rsidR="00FF4C80">
        <w:t>.</w:t>
      </w:r>
      <w:r w:rsidR="002B53DA">
        <w:t xml:space="preserve"> </w:t>
      </w:r>
      <w:r w:rsidRPr="005E6D8A" w:rsidR="00D34379">
        <w:t>To the extent</w:t>
      </w:r>
      <w:r w:rsidR="00A0711F">
        <w:t xml:space="preserve"> that after Completion the Purchaser determines that a</w:t>
      </w:r>
      <w:r w:rsidRPr="005E6D8A" w:rsidR="003A0DFC">
        <w:t xml:space="preserve"> </w:t>
      </w:r>
      <w:r w:rsidRPr="005E6D8A" w:rsidR="00D34379">
        <w:t>Known Leakage Amount</w:t>
      </w:r>
      <w:r w:rsidR="00A0711F">
        <w:t xml:space="preserve">, deducted from the Purchaser Price in accordance with this </w:t>
      </w:r>
      <w:r w:rsidR="002B53DA">
        <w:t>agreement</w:t>
      </w:r>
      <w:r w:rsidR="00A0711F">
        <w:t xml:space="preserve">, is less than </w:t>
      </w:r>
      <w:r w:rsidRPr="005E6D8A" w:rsidR="000170FE">
        <w:t xml:space="preserve">the actual amount of such Leakage, the Purchaser shall be entitled to bring a claim under clause </w:t>
      </w:r>
      <w:r w:rsidR="00913052">
        <w:fldChar w:fldCharType="begin"/>
      </w:r>
      <w:r w:rsidR="00913052">
        <w:instrText xml:space="preserve"> REF _Ref163468923 \w \h </w:instrText>
      </w:r>
      <w:r w:rsidR="00913052">
        <w:fldChar w:fldCharType="separate"/>
      </w:r>
      <w:r w:rsidR="008102EC">
        <w:t>7</w:t>
      </w:r>
      <w:r w:rsidR="00913052">
        <w:fldChar w:fldCharType="end"/>
      </w:r>
      <w:r w:rsidRPr="005E6D8A" w:rsidR="003A0DFC">
        <w:t xml:space="preserve"> </w:t>
      </w:r>
      <w:r w:rsidRPr="005E6D8A" w:rsidR="000170FE">
        <w:t xml:space="preserve">in respect of any such </w:t>
      </w:r>
      <w:r w:rsidRPr="005E6D8A" w:rsidR="003A0DFC">
        <w:t>shortfall</w:t>
      </w:r>
      <w:r w:rsidRPr="005E6D8A" w:rsidR="000170FE">
        <w:t>.</w:t>
      </w:r>
      <w:bookmarkEnd w:id="128"/>
      <w:r w:rsidRPr="005E6D8A" w:rsidR="000170FE">
        <w:t xml:space="preserve"> </w:t>
      </w:r>
    </w:p>
    <w:p w:rsidRPr="005E6D8A" w:rsidR="00DF364F" w:rsidP="00F212DF" w:rsidRDefault="00DF364F" w14:paraId="134C85E4" w14:textId="6C4116FD">
      <w:pPr>
        <w:pStyle w:val="AOAltHead2"/>
      </w:pPr>
      <w:bookmarkStart w:name="_Ref163471824" w:id="129"/>
      <w:r w:rsidRPr="005E6D8A">
        <w:t xml:space="preserve">If the Purchaser considers that any Leakage (other than Leakage notified to it by the </w:t>
      </w:r>
      <w:r w:rsidRPr="005E6D8A" w:rsidR="00437412">
        <w:t xml:space="preserve">Institutional Seller and the </w:t>
      </w:r>
      <w:r w:rsidRPr="005E6D8A" w:rsidR="00E4476B">
        <w:t>Individual Seller Representative</w:t>
      </w:r>
      <w:r w:rsidRPr="005E6D8A" w:rsidR="00437412">
        <w:t xml:space="preserve"> </w:t>
      </w:r>
      <w:r w:rsidRPr="005E6D8A">
        <w:t xml:space="preserve">under subclause </w:t>
      </w:r>
      <w:r w:rsidRPr="005E6D8A" w:rsidR="008B55EA">
        <w:fldChar w:fldCharType="begin"/>
      </w:r>
      <w:r w:rsidRPr="005E6D8A" w:rsidR="008B55EA">
        <w:instrText xml:space="preserve"> REF _Ref163471779 \r \h  \* MERGEFORMAT </w:instrText>
      </w:r>
      <w:r w:rsidRPr="005E6D8A" w:rsidR="008B55EA">
        <w:fldChar w:fldCharType="separate"/>
      </w:r>
      <w:r w:rsidR="008102EC">
        <w:t>7.3</w:t>
      </w:r>
      <w:r w:rsidRPr="005E6D8A" w:rsidR="008B55EA">
        <w:fldChar w:fldCharType="end"/>
      </w:r>
      <w:r w:rsidRPr="005E6D8A">
        <w:t xml:space="preserve">) has occurred in breach of subclause </w:t>
      </w:r>
      <w:r w:rsidRPr="005E6D8A" w:rsidR="008B55EA">
        <w:fldChar w:fldCharType="begin"/>
      </w:r>
      <w:r w:rsidRPr="005E6D8A" w:rsidR="008B55EA">
        <w:instrText xml:space="preserve"> REF _Ref163471687 \r \h  \* MERGEFORMAT </w:instrText>
      </w:r>
      <w:r w:rsidRPr="005E6D8A" w:rsidR="008B55EA">
        <w:fldChar w:fldCharType="separate"/>
      </w:r>
      <w:r w:rsidR="008102EC">
        <w:t>7.1</w:t>
      </w:r>
      <w:r w:rsidRPr="005E6D8A" w:rsidR="008B55EA">
        <w:fldChar w:fldCharType="end"/>
      </w:r>
      <w:r w:rsidRPr="005E6D8A">
        <w:t xml:space="preserve">, the Purchaser may, during the Leakage Claim Period, give notice of such fact to </w:t>
      </w:r>
      <w:r w:rsidRPr="005E6D8A" w:rsidR="00437412">
        <w:t xml:space="preserve">the Institutional Seller and the </w:t>
      </w:r>
      <w:r w:rsidRPr="005E6D8A" w:rsidR="00E4476B">
        <w:t>Individual Seller Representative</w:t>
      </w:r>
      <w:r w:rsidRPr="005E6D8A" w:rsidR="00437412">
        <w:t xml:space="preserve"> </w:t>
      </w:r>
      <w:r w:rsidRPr="005E6D8A">
        <w:t>setting out in reasonable detail the nature, and the Purchaser</w:t>
      </w:r>
      <w:r w:rsidRPr="005E6D8A" w:rsidR="009516B1">
        <w:t>’</w:t>
      </w:r>
      <w:r w:rsidRPr="005E6D8A">
        <w:t xml:space="preserve">s good faith estimate of the amount, of such Leakage </w:t>
      </w:r>
      <w:r w:rsidRPr="005E6D8A" w:rsidR="00FA10B6">
        <w:t xml:space="preserve">less the amount of any Leakage Tax Adjustment </w:t>
      </w:r>
      <w:r w:rsidRPr="005E6D8A">
        <w:t xml:space="preserve">(a </w:t>
      </w:r>
      <w:r w:rsidRPr="005E6D8A">
        <w:rPr>
          <w:b/>
        </w:rPr>
        <w:t>Purchaser Leakage Notice</w:t>
      </w:r>
      <w:r w:rsidRPr="005E6D8A">
        <w:t>).</w:t>
      </w:r>
      <w:bookmarkEnd w:id="129"/>
      <w:r w:rsidRPr="005E6D8A">
        <w:t xml:space="preserve"> </w:t>
      </w:r>
    </w:p>
    <w:p w:rsidRPr="005E6D8A" w:rsidR="00DF364F" w:rsidP="00DF364F" w:rsidRDefault="00DF364F" w14:paraId="79B93153" w14:textId="7E239AA1">
      <w:pPr>
        <w:pStyle w:val="AOAltHead2"/>
      </w:pPr>
      <w:bookmarkStart w:name="_Ref163471938" w:id="130"/>
      <w:r w:rsidRPr="005E6D8A">
        <w:lastRenderedPageBreak/>
        <w:t xml:space="preserve">Promptly following the service by the Purchaser of a Purchaser Leakage Notice on the </w:t>
      </w:r>
      <w:r w:rsidRPr="005E6D8A" w:rsidR="005D439B">
        <w:t xml:space="preserve">Institutional Seller and the </w:t>
      </w:r>
      <w:r w:rsidRPr="005E6D8A" w:rsidR="00E4476B">
        <w:t>Individual Seller Representative</w:t>
      </w:r>
      <w:r w:rsidRPr="005E6D8A" w:rsidR="005D439B">
        <w:t xml:space="preserve"> </w:t>
      </w:r>
      <w:r w:rsidRPr="005E6D8A">
        <w:t xml:space="preserve">under subclause </w:t>
      </w:r>
      <w:r w:rsidRPr="005E6D8A" w:rsidR="008B55EA">
        <w:fldChar w:fldCharType="begin"/>
      </w:r>
      <w:r w:rsidRPr="005E6D8A" w:rsidR="008B55EA">
        <w:instrText xml:space="preserve"> REF _Ref163471824 \r \h </w:instrText>
      </w:r>
      <w:r w:rsidRPr="005E6D8A" w:rsidR="008B55EA">
        <w:fldChar w:fldCharType="separate"/>
      </w:r>
      <w:r w:rsidR="008102EC">
        <w:t>7.4</w:t>
      </w:r>
      <w:r w:rsidRPr="005E6D8A" w:rsidR="008B55EA">
        <w:fldChar w:fldCharType="end"/>
      </w:r>
      <w:r w:rsidRPr="005E6D8A">
        <w:t xml:space="preserve">, the </w:t>
      </w:r>
      <w:r w:rsidRPr="005E6D8A" w:rsidR="005D439B">
        <w:t xml:space="preserve">Institutional Seller, the </w:t>
      </w:r>
      <w:r w:rsidRPr="005E6D8A" w:rsidR="00E4476B">
        <w:t>Individual Seller Representative</w:t>
      </w:r>
      <w:r w:rsidRPr="005E6D8A" w:rsidR="005D439B">
        <w:t xml:space="preserve"> </w:t>
      </w:r>
      <w:r w:rsidRPr="005E6D8A">
        <w:t xml:space="preserve">and the Purchaser shall seek to agree the amount of the relevant Leakage </w:t>
      </w:r>
      <w:r w:rsidRPr="005E6D8A" w:rsidR="00916C71">
        <w:t xml:space="preserve">less the Leakage Tax Adjustment </w:t>
      </w:r>
      <w:r w:rsidRPr="005E6D8A">
        <w:t xml:space="preserve">(the </w:t>
      </w:r>
      <w:r w:rsidRPr="005E6D8A">
        <w:rPr>
          <w:b/>
        </w:rPr>
        <w:t>Leakage Adjustment Amount</w:t>
      </w:r>
      <w:r w:rsidRPr="005E6D8A">
        <w:t>).</w:t>
      </w:r>
      <w:bookmarkEnd w:id="130"/>
      <w:r w:rsidRPr="005E6D8A">
        <w:t xml:space="preserve"> </w:t>
      </w:r>
    </w:p>
    <w:p w:rsidRPr="005E6D8A" w:rsidR="00DF364F" w:rsidP="00F212DF" w:rsidRDefault="00DF364F" w14:paraId="50A63184" w14:textId="33CA3728">
      <w:pPr>
        <w:pStyle w:val="AOAltHead2"/>
      </w:pPr>
      <w:bookmarkStart w:name="_Ref163471951" w:id="131"/>
      <w:r w:rsidRPr="005E6D8A">
        <w:t xml:space="preserve">If the Leakage Adjustment Amount is disputed, the disputing party (or parties) shall give notice in writing of such fact to the non-disputing party (or parties) within five Business Days following receipt of any Purchaser Leakage Notice (as applicable), specifying in reasonable detail the matters which are in dispute (a </w:t>
      </w:r>
      <w:r w:rsidRPr="005E6D8A">
        <w:rPr>
          <w:b/>
          <w:bCs/>
        </w:rPr>
        <w:t>Leakage Dispute Notice</w:t>
      </w:r>
      <w:r w:rsidRPr="005E6D8A">
        <w:t>).</w:t>
      </w:r>
      <w:bookmarkEnd w:id="131"/>
      <w:r w:rsidRPr="005E6D8A">
        <w:t xml:space="preserve">  </w:t>
      </w:r>
    </w:p>
    <w:p w:rsidRPr="005E6D8A" w:rsidR="00DF364F" w:rsidP="00466924" w:rsidRDefault="00DF364F" w14:paraId="12C6723E" w14:textId="0CCAB1EC">
      <w:pPr>
        <w:pStyle w:val="AOAltHead2"/>
        <w:keepNext/>
      </w:pPr>
      <w:bookmarkStart w:name="_Ref163471843" w:id="132"/>
      <w:r w:rsidRPr="005E6D8A">
        <w:t xml:space="preserve">If the </w:t>
      </w:r>
      <w:r w:rsidRPr="005E6D8A" w:rsidR="005D439B">
        <w:t xml:space="preserve">Institutional Seller, the </w:t>
      </w:r>
      <w:r w:rsidRPr="005E6D8A" w:rsidR="00E4476B">
        <w:t>Individual Seller Representative</w:t>
      </w:r>
      <w:r w:rsidRPr="005E6D8A" w:rsidR="005D439B">
        <w:t xml:space="preserve"> </w:t>
      </w:r>
      <w:r w:rsidRPr="005E6D8A">
        <w:t xml:space="preserve">and the Purchaser cannot reach agreement on the Leakage Adjustment Amount within </w:t>
      </w:r>
      <w:r w:rsidRPr="005E6D8A" w:rsidR="001775AF">
        <w:t>15</w:t>
      </w:r>
      <w:r w:rsidRPr="005E6D8A">
        <w:t xml:space="preserve"> Business Days following receipt of a Leakage Dispute Notice:</w:t>
      </w:r>
      <w:bookmarkEnd w:id="132"/>
    </w:p>
    <w:p w:rsidRPr="005E6D8A" w:rsidR="00DF364F" w:rsidP="00836751" w:rsidRDefault="00DF364F" w14:paraId="62196D78" w14:textId="395A231A">
      <w:pPr>
        <w:pStyle w:val="AOHead3"/>
      </w:pPr>
      <w:r w:rsidRPr="005E6D8A">
        <w:t>the</w:t>
      </w:r>
      <w:r w:rsidRPr="005E6D8A" w:rsidR="005D439B">
        <w:t xml:space="preserve"> Institutional Seller and the </w:t>
      </w:r>
      <w:r w:rsidRPr="005E6D8A" w:rsidR="00E4476B">
        <w:t>Individual Seller Representative</w:t>
      </w:r>
      <w:r w:rsidRPr="005E6D8A" w:rsidR="005D439B">
        <w:t xml:space="preserve"> (jointly) </w:t>
      </w:r>
      <w:r w:rsidRPr="005E6D8A">
        <w:t xml:space="preserve">or the Purchaser may refer the dispute to </w:t>
      </w:r>
      <w:r w:rsidRPr="005E6D8A" w:rsidR="00E74FDC">
        <w:t>the Nominated Accountants;</w:t>
      </w:r>
    </w:p>
    <w:p w:rsidRPr="005E6D8A" w:rsidR="00DF364F" w:rsidP="00466924" w:rsidRDefault="00DF364F" w14:paraId="0489703C" w14:textId="5796BC57">
      <w:pPr>
        <w:pStyle w:val="AOHead3"/>
        <w:keepNext/>
      </w:pPr>
      <w:r w:rsidRPr="005E6D8A">
        <w:t>failing such agreement:</w:t>
      </w:r>
    </w:p>
    <w:p w:rsidRPr="005E6D8A" w:rsidR="00DF364F" w:rsidP="005A7AF5" w:rsidRDefault="008B7504" w14:paraId="27A366E5" w14:textId="0322CEB6">
      <w:pPr>
        <w:pStyle w:val="AOHead4"/>
      </w:pPr>
      <w:r w:rsidRPr="005E6D8A">
        <w:t xml:space="preserve">the Institutional Seller, the </w:t>
      </w:r>
      <w:r w:rsidRPr="005E6D8A" w:rsidR="00E4476B">
        <w:t>Individual Seller Representative</w:t>
      </w:r>
      <w:r w:rsidRPr="005E6D8A">
        <w:t xml:space="preserve"> </w:t>
      </w:r>
      <w:r w:rsidRPr="005E6D8A" w:rsidR="00DF364F">
        <w:t>and the Purchaser shall jointly apply to the President</w:t>
      </w:r>
      <w:r w:rsidRPr="005E6D8A" w:rsidR="009516B1">
        <w:t>’</w:t>
      </w:r>
      <w:r w:rsidRPr="005E6D8A" w:rsidR="00DF364F">
        <w:t>s Nomination Scheme of the ICAEW for instruction; or</w:t>
      </w:r>
    </w:p>
    <w:p w:rsidRPr="005E6D8A" w:rsidR="00DF364F" w:rsidP="005A7AF5" w:rsidRDefault="00DF364F" w14:paraId="42AF2267" w14:textId="4DB27813">
      <w:pPr>
        <w:pStyle w:val="AOHead4"/>
      </w:pPr>
      <w:r w:rsidRPr="005E6D8A">
        <w:t xml:space="preserve">where any of </w:t>
      </w:r>
      <w:r w:rsidRPr="005E6D8A" w:rsidR="008B7504">
        <w:t xml:space="preserve">the Institutional Seller, the </w:t>
      </w:r>
      <w:r w:rsidRPr="005E6D8A" w:rsidR="00E4476B">
        <w:t>Individual Seller Representative</w:t>
      </w:r>
      <w:r w:rsidRPr="005E6D8A">
        <w:t xml:space="preserve"> or the Purchaser refuses to make a joint application, any of the </w:t>
      </w:r>
      <w:r w:rsidRPr="005E6D8A" w:rsidR="008B7504">
        <w:t xml:space="preserve">Institutional Seller, the </w:t>
      </w:r>
      <w:r w:rsidRPr="005E6D8A" w:rsidR="00E4476B">
        <w:t>Individual Seller Representative</w:t>
      </w:r>
      <w:r w:rsidRPr="005E6D8A" w:rsidR="008B7504">
        <w:t xml:space="preserve"> </w:t>
      </w:r>
      <w:r w:rsidRPr="005E6D8A">
        <w:t>or the Purchaser may apply to the President</w:t>
      </w:r>
      <w:r w:rsidRPr="005E6D8A" w:rsidR="009516B1">
        <w:t>’</w:t>
      </w:r>
      <w:r w:rsidRPr="005E6D8A">
        <w:t>s Nomination Scheme of the ICAEW following the grant of an order by a court of competent jurisdiction for such nomination to be made by the ICAEW,</w:t>
      </w:r>
    </w:p>
    <w:p w:rsidRPr="005E6D8A" w:rsidR="00DF364F" w:rsidP="00DF364F" w:rsidRDefault="00DF364F" w14:paraId="53C7A0A2" w14:textId="5CC00464">
      <w:pPr>
        <w:pStyle w:val="AODocTxtL2"/>
        <w:numPr>
          <w:ilvl w:val="0"/>
          <w:numId w:val="0"/>
        </w:numPr>
        <w:ind w:left="1440"/>
      </w:pPr>
      <w:r w:rsidRPr="005E6D8A">
        <w:t xml:space="preserve">in either of which cases </w:t>
      </w:r>
      <w:r w:rsidRPr="005E6D8A" w:rsidR="00C374BA">
        <w:t>i</w:t>
      </w:r>
      <w:r w:rsidRPr="005E6D8A">
        <w:t xml:space="preserve">ndependent </w:t>
      </w:r>
      <w:r w:rsidRPr="005E6D8A" w:rsidR="00C374BA">
        <w:t>a</w:t>
      </w:r>
      <w:r w:rsidRPr="005E6D8A">
        <w:t>ccountants shall be nominated for this purpose by the President of the ICAEW for the time being,</w:t>
      </w:r>
    </w:p>
    <w:p w:rsidRPr="005E6D8A" w:rsidR="00DF364F" w:rsidP="00850B5E" w:rsidRDefault="00DF364F" w14:paraId="2C6A512D" w14:textId="313B16F2">
      <w:pPr>
        <w:pStyle w:val="AOHead3"/>
        <w:numPr>
          <w:ilvl w:val="0"/>
          <w:numId w:val="0"/>
        </w:numPr>
        <w:ind w:left="720"/>
      </w:pPr>
      <w:r w:rsidRPr="005E6D8A">
        <w:t xml:space="preserve">(such individual appointed under this subclause </w:t>
      </w:r>
      <w:r w:rsidRPr="005E6D8A" w:rsidR="008B55EA">
        <w:fldChar w:fldCharType="begin"/>
      </w:r>
      <w:r w:rsidRPr="005E6D8A" w:rsidR="008B55EA">
        <w:instrText xml:space="preserve"> REF _Ref163471843 \r \h </w:instrText>
      </w:r>
      <w:r w:rsidRPr="005E6D8A" w:rsidR="008B55EA">
        <w:fldChar w:fldCharType="separate"/>
      </w:r>
      <w:r w:rsidR="008102EC">
        <w:t>7.7</w:t>
      </w:r>
      <w:r w:rsidRPr="005E6D8A" w:rsidR="008B55EA">
        <w:fldChar w:fldCharType="end"/>
      </w:r>
      <w:r w:rsidRPr="005E6D8A">
        <w:t xml:space="preserve">, the </w:t>
      </w:r>
      <w:r w:rsidRPr="005E6D8A">
        <w:rPr>
          <w:b/>
          <w:bCs/>
        </w:rPr>
        <w:t>Leakage Expert</w:t>
      </w:r>
      <w:r w:rsidRPr="005E6D8A">
        <w:t>).</w:t>
      </w:r>
    </w:p>
    <w:p w:rsidRPr="005E6D8A" w:rsidR="00DF364F" w:rsidP="00DF364F" w:rsidRDefault="00DF364F" w14:paraId="05B8FB86" w14:textId="3196D9AC">
      <w:pPr>
        <w:pStyle w:val="AOAltHead2"/>
      </w:pPr>
      <w:bookmarkStart w:name="_Ref198453836" w:id="133"/>
      <w:r w:rsidRPr="005E6D8A">
        <w:t xml:space="preserve">The costs of any Leakage Expert appointed under subclause </w:t>
      </w:r>
      <w:r w:rsidRPr="005E6D8A" w:rsidR="008B55EA">
        <w:fldChar w:fldCharType="begin"/>
      </w:r>
      <w:r w:rsidRPr="005E6D8A" w:rsidR="008B55EA">
        <w:instrText xml:space="preserve"> REF _Ref163471843 \r \h </w:instrText>
      </w:r>
      <w:r w:rsidRPr="005E6D8A" w:rsidR="008B55EA">
        <w:fldChar w:fldCharType="separate"/>
      </w:r>
      <w:r w:rsidR="008102EC">
        <w:t>7.7</w:t>
      </w:r>
      <w:r w:rsidRPr="005E6D8A" w:rsidR="008B55EA">
        <w:fldChar w:fldCharType="end"/>
      </w:r>
      <w:r w:rsidRPr="005E6D8A">
        <w:t xml:space="preserve"> shall be borne as set out in subclause </w:t>
      </w:r>
      <w:r w:rsidRPr="005E6D8A" w:rsidR="008B55EA">
        <w:fldChar w:fldCharType="begin"/>
      </w:r>
      <w:r w:rsidRPr="005E6D8A" w:rsidR="008B55EA">
        <w:instrText xml:space="preserve"> REF _Ref163471898 \r \h </w:instrText>
      </w:r>
      <w:r w:rsidRPr="005E6D8A" w:rsidR="008B55EA">
        <w:fldChar w:fldCharType="separate"/>
      </w:r>
      <w:r w:rsidR="008102EC">
        <w:t>7.9(c)</w:t>
      </w:r>
      <w:r w:rsidRPr="005E6D8A" w:rsidR="008B55EA">
        <w:fldChar w:fldCharType="end"/>
      </w:r>
      <w:r w:rsidRPr="005E6D8A">
        <w:t>.</w:t>
      </w:r>
      <w:bookmarkEnd w:id="133"/>
      <w:r w:rsidRPr="005E6D8A" w:rsidR="00EE75A1">
        <w:t xml:space="preserve"> </w:t>
      </w:r>
    </w:p>
    <w:p w:rsidRPr="005E6D8A" w:rsidR="00DF364F" w:rsidP="00466924" w:rsidRDefault="00DF364F" w14:paraId="249604CB" w14:textId="03E4D3C0">
      <w:pPr>
        <w:pStyle w:val="AOAltHead2"/>
        <w:keepNext/>
      </w:pPr>
      <w:bookmarkStart w:name="_Ref163471911" w:id="134"/>
      <w:r w:rsidRPr="005E6D8A">
        <w:t xml:space="preserve">In respect of any Leakage Expert appointed under subclause </w:t>
      </w:r>
      <w:r w:rsidRPr="005E6D8A" w:rsidR="008B55EA">
        <w:fldChar w:fldCharType="begin"/>
      </w:r>
      <w:r w:rsidRPr="005E6D8A" w:rsidR="008B55EA">
        <w:instrText xml:space="preserve"> REF _Ref163471843 \r \h </w:instrText>
      </w:r>
      <w:r w:rsidRPr="005E6D8A" w:rsidR="008B55EA">
        <w:fldChar w:fldCharType="separate"/>
      </w:r>
      <w:r w:rsidR="008102EC">
        <w:t>7.7</w:t>
      </w:r>
      <w:r w:rsidRPr="005E6D8A" w:rsidR="008B55EA">
        <w:fldChar w:fldCharType="end"/>
      </w:r>
      <w:r w:rsidRPr="005E6D8A">
        <w:t>:</w:t>
      </w:r>
      <w:bookmarkEnd w:id="134"/>
    </w:p>
    <w:p w:rsidRPr="005E6D8A" w:rsidR="00DF364F" w:rsidP="00836751" w:rsidRDefault="00DF364F" w14:paraId="2A42B3AB" w14:textId="2B295130">
      <w:pPr>
        <w:pStyle w:val="AOHead3"/>
      </w:pPr>
      <w:r w:rsidRPr="005E6D8A">
        <w:t xml:space="preserve">the Leakage Expert shall be instructed to decide the dispute and notify the </w:t>
      </w:r>
      <w:r w:rsidRPr="005E6D8A" w:rsidR="008B7504">
        <w:t xml:space="preserve">Institutional Seller, the </w:t>
      </w:r>
      <w:r w:rsidRPr="005E6D8A" w:rsidR="00E4476B">
        <w:t>Individual Seller Representative</w:t>
      </w:r>
      <w:r w:rsidRPr="005E6D8A" w:rsidR="008B7504">
        <w:t xml:space="preserve"> </w:t>
      </w:r>
      <w:r w:rsidRPr="005E6D8A">
        <w:t>and the Purchaser of such decision within thirty</w:t>
      </w:r>
      <w:r w:rsidR="005960E8">
        <w:t xml:space="preserve"> (30)</w:t>
      </w:r>
      <w:r w:rsidRPr="005E6D8A">
        <w:t xml:space="preserve"> Business Days following the appointment or such longer period as the Leakage Expert may reasonably require;</w:t>
      </w:r>
    </w:p>
    <w:p w:rsidRPr="005E6D8A" w:rsidR="00DF364F" w:rsidP="00836751" w:rsidRDefault="00DF364F" w14:paraId="5BF36B61" w14:textId="77777777">
      <w:pPr>
        <w:pStyle w:val="AOHead3"/>
      </w:pPr>
      <w:r w:rsidRPr="005E6D8A">
        <w:t>the Leakage Expert shall act as an expert and not as an arbitrator;</w:t>
      </w:r>
    </w:p>
    <w:p w:rsidRPr="005E6D8A" w:rsidR="00DF364F" w:rsidP="005960E8" w:rsidRDefault="00DF364F" w14:paraId="448D4B83" w14:textId="6B1C5FEC">
      <w:pPr>
        <w:pStyle w:val="AOHead3"/>
      </w:pPr>
      <w:r w:rsidRPr="005E6D8A">
        <w:t>the decision of the Leakage Expert shall, in the absence of fraud or manifest error, be final and binding on the parties;</w:t>
      </w:r>
      <w:bookmarkStart w:name="_Ref163471898" w:id="135"/>
      <w:r w:rsidRPr="005E6D8A" w:rsidR="00E37FD5">
        <w:t xml:space="preserve"> and</w:t>
      </w:r>
      <w:bookmarkEnd w:id="135"/>
    </w:p>
    <w:p w:rsidRPr="005E6D8A" w:rsidR="00DF364F" w:rsidP="00836751" w:rsidRDefault="00DF364F" w14:paraId="7B96B601" w14:textId="1B38BDC4">
      <w:pPr>
        <w:pStyle w:val="AOHead3"/>
      </w:pPr>
      <w:r w:rsidRPr="005E6D8A">
        <w:t>each party shall provide or procure the provision to the Leakage Expert of all such information as the Leakage Expert reasonably requires.</w:t>
      </w:r>
    </w:p>
    <w:p w:rsidR="008975D5" w:rsidP="008975D5" w:rsidRDefault="008975D5" w14:paraId="4058870D" w14:textId="77777777">
      <w:pPr>
        <w:pStyle w:val="AOAltHead2"/>
      </w:pPr>
      <w:bookmarkStart w:name="_Ref163471988" w:id="136"/>
      <w:r>
        <w:t>The costs of the Leakage Expert shall be borne as follows:</w:t>
      </w:r>
    </w:p>
    <w:p w:rsidR="008975D5" w:rsidP="008975D5" w:rsidRDefault="008975D5" w14:paraId="3AE66D45" w14:textId="3C5A5320">
      <w:pPr>
        <w:pStyle w:val="AOHead3"/>
      </w:pPr>
      <w:r>
        <w:lastRenderedPageBreak/>
        <w:t>in the event the Leakage Expert determines that the matters which are the subject of the Leakage Dispute Notice are Leakage, the costs shall be borne in full by the Seller or Sellers in question to which the relevant Leakage relates; or</w:t>
      </w:r>
    </w:p>
    <w:p w:rsidR="008975D5" w:rsidP="008975D5" w:rsidRDefault="008975D5" w14:paraId="153D2E27" w14:textId="3584685C">
      <w:pPr>
        <w:pStyle w:val="AOHead3"/>
      </w:pPr>
      <w:r>
        <w:t>in the event the Leakage Expert determines that the matters which are the subject of the Leakage Dispute Notice are not Leakage, the costs shall be borne in full by the Purchaser; or</w:t>
      </w:r>
    </w:p>
    <w:p w:rsidR="008975D5" w:rsidP="008975D5" w:rsidRDefault="008975D5" w14:paraId="4C3286CC" w14:textId="6877F605">
      <w:pPr>
        <w:pStyle w:val="AOHead3"/>
      </w:pPr>
      <w:r>
        <w:t xml:space="preserve">in the event the Leakage Expert determines that some of the matters which are the subject of the Leakage Dispute Notice are not Leakage and some of the matters which are the subject of the Leakage Dispute Notice are Leakage, the costs shall be borne partly by the Purchaser (on the one hand), and partly by the relevant Seller or Sellers to whom the Leakage relates (on the other hand) in proportion to the amount that the determined Leakage amount bears (in respect of the Sellers) </w:t>
      </w:r>
      <w:r w:rsidR="00CE579A">
        <w:t>to the</w:t>
      </w:r>
      <w:r>
        <w:t xml:space="preserve"> amount that was disputed in the Leakage Dispute Notice (for example, if the total amount disputed in the Leakage Dispute Notice is $100,000, and the Leakage Expert determines that $30,000 is Leakage and therefore the balance of $70,000 is not Leakage, then the costs would be borne 70% by the Purchaser and 30% by the relevant Sellers in question</w:t>
      </w:r>
      <w:r w:rsidR="00CE579A">
        <w:t>)</w:t>
      </w:r>
      <w:r>
        <w:t>.</w:t>
      </w:r>
    </w:p>
    <w:p w:rsidRPr="005E6D8A" w:rsidR="00DF364F" w:rsidP="00163ADC" w:rsidRDefault="00DF364F" w14:paraId="0FDB33A9" w14:textId="6AF6E45F">
      <w:pPr>
        <w:pStyle w:val="AOAltHead2"/>
      </w:pPr>
      <w:r w:rsidRPr="005E6D8A">
        <w:t xml:space="preserve">If a Leakage Adjustment Amount is agreed in accordance with subclause </w:t>
      </w:r>
      <w:r w:rsidRPr="005E6D8A" w:rsidR="008B55EA">
        <w:fldChar w:fldCharType="begin"/>
      </w:r>
      <w:r w:rsidRPr="005E6D8A" w:rsidR="008B55EA">
        <w:instrText xml:space="preserve"> REF _Ref163471938 \r \h </w:instrText>
      </w:r>
      <w:r w:rsidRPr="005E6D8A" w:rsidR="008B55EA">
        <w:fldChar w:fldCharType="separate"/>
      </w:r>
      <w:r w:rsidR="008102EC">
        <w:t>7.5</w:t>
      </w:r>
      <w:r w:rsidRPr="005E6D8A" w:rsidR="008B55EA">
        <w:fldChar w:fldCharType="end"/>
      </w:r>
      <w:r w:rsidRPr="005E6D8A">
        <w:t xml:space="preserve"> and/or determined in accordance with subclauses </w:t>
      </w:r>
      <w:r w:rsidRPr="005E6D8A" w:rsidR="008B55EA">
        <w:fldChar w:fldCharType="begin"/>
      </w:r>
      <w:r w:rsidRPr="005E6D8A" w:rsidR="008B55EA">
        <w:instrText xml:space="preserve"> REF _Ref163471951 \r \h </w:instrText>
      </w:r>
      <w:r w:rsidRPr="005E6D8A" w:rsidR="008B55EA">
        <w:fldChar w:fldCharType="separate"/>
      </w:r>
      <w:r w:rsidR="008102EC">
        <w:t>7.6</w:t>
      </w:r>
      <w:r w:rsidRPr="005E6D8A" w:rsidR="008B55EA">
        <w:fldChar w:fldCharType="end"/>
      </w:r>
      <w:r w:rsidRPr="005E6D8A">
        <w:t xml:space="preserve"> to </w:t>
      </w:r>
      <w:r w:rsidRPr="005E6D8A" w:rsidR="008B55EA">
        <w:fldChar w:fldCharType="begin"/>
      </w:r>
      <w:r w:rsidRPr="005E6D8A" w:rsidR="008B55EA">
        <w:instrText xml:space="preserve"> REF _Ref163471911 \r \h </w:instrText>
      </w:r>
      <w:r w:rsidRPr="005E6D8A" w:rsidR="008B55EA">
        <w:fldChar w:fldCharType="separate"/>
      </w:r>
      <w:r w:rsidR="008102EC">
        <w:t>7.9</w:t>
      </w:r>
      <w:r w:rsidRPr="005E6D8A" w:rsidR="008B55EA">
        <w:fldChar w:fldCharType="end"/>
      </w:r>
      <w:r w:rsidRPr="005E6D8A">
        <w:t xml:space="preserve"> (inclusive)</w:t>
      </w:r>
      <w:bookmarkEnd w:id="136"/>
      <w:r w:rsidRPr="005E6D8A" w:rsidR="00584C8F">
        <w:t xml:space="preserve"> </w:t>
      </w:r>
      <w:r w:rsidRPr="005E6D8A">
        <w:t xml:space="preserve">on or after the Completion Date, </w:t>
      </w:r>
      <w:r w:rsidRPr="005E6D8A" w:rsidR="00AE33E9">
        <w:t xml:space="preserve">each </w:t>
      </w:r>
      <w:r w:rsidRPr="005E6D8A" w:rsidR="00CF3322">
        <w:t xml:space="preserve">relevant </w:t>
      </w:r>
      <w:r w:rsidRPr="005E6D8A">
        <w:t>Seller</w:t>
      </w:r>
      <w:r w:rsidRPr="005E6D8A" w:rsidR="00AE33E9">
        <w:t xml:space="preserve"> </w:t>
      </w:r>
      <w:r w:rsidR="002B53DA">
        <w:t>who</w:t>
      </w:r>
      <w:r w:rsidRPr="005E6D8A" w:rsidR="00AE33E9">
        <w:t xml:space="preserve"> has received</w:t>
      </w:r>
      <w:r w:rsidRPr="005E6D8A" w:rsidR="003A0DFC">
        <w:t xml:space="preserve"> (or is deemed to have received)</w:t>
      </w:r>
      <w:r w:rsidRPr="005E6D8A" w:rsidR="00AE33E9">
        <w:t xml:space="preserve"> Leakage</w:t>
      </w:r>
      <w:r w:rsidRPr="005E6D8A">
        <w:t xml:space="preserve"> shall pay the Purchaser following such agreement or determination</w:t>
      </w:r>
      <w:r w:rsidRPr="005E6D8A" w:rsidR="00AE33E9">
        <w:t xml:space="preserve"> such amount of</w:t>
      </w:r>
      <w:r w:rsidRPr="005E6D8A">
        <w:t xml:space="preserve"> the Leakage Adjustment Amount </w:t>
      </w:r>
      <w:r w:rsidRPr="005E6D8A" w:rsidR="00AE33E9">
        <w:t xml:space="preserve">received </w:t>
      </w:r>
      <w:r w:rsidRPr="005E6D8A" w:rsidR="003A0DFC">
        <w:t xml:space="preserve">(or deemed received) </w:t>
      </w:r>
      <w:r w:rsidRPr="005E6D8A" w:rsidR="00AE33E9">
        <w:t xml:space="preserve">by it or any </w:t>
      </w:r>
      <w:r w:rsidRPr="005E6D8A" w:rsidR="00B800C2">
        <w:t xml:space="preserve">Affiliate </w:t>
      </w:r>
      <w:r w:rsidRPr="005E6D8A">
        <w:t>in cash</w:t>
      </w:r>
      <w:r w:rsidRPr="005E6D8A" w:rsidR="00C638F9">
        <w:t xml:space="preserve"> together with </w:t>
      </w:r>
      <w:r w:rsidRPr="005E6D8A" w:rsidR="003A0DFC">
        <w:t>of the amount of</w:t>
      </w:r>
      <w:r w:rsidRPr="005E6D8A" w:rsidR="00C638F9">
        <w:t xml:space="preserve"> Leakage Interest</w:t>
      </w:r>
      <w:r w:rsidR="00E561CB">
        <w:t xml:space="preserve"> on the </w:t>
      </w:r>
      <w:r w:rsidR="00E74262">
        <w:t xml:space="preserve">relevant </w:t>
      </w:r>
      <w:r w:rsidRPr="005E6D8A" w:rsidR="00E561CB">
        <w:t>Leakage Adjustment Amount</w:t>
      </w:r>
      <w:r w:rsidRPr="005E6D8A" w:rsidR="00C638F9">
        <w:t xml:space="preserve"> </w:t>
      </w:r>
      <w:r w:rsidRPr="005E6D8A">
        <w:t xml:space="preserve">by way of an adjustment to the amount of the </w:t>
      </w:r>
      <w:r w:rsidRPr="005E6D8A" w:rsidR="000F0FCE">
        <w:t>Cash</w:t>
      </w:r>
      <w:r w:rsidRPr="005E6D8A" w:rsidR="00242675">
        <w:t xml:space="preserve"> </w:t>
      </w:r>
      <w:r w:rsidRPr="005E6D8A">
        <w:t>Consideration received by th</w:t>
      </w:r>
      <w:r w:rsidRPr="005E6D8A" w:rsidR="002F7DF7">
        <w:t>at</w:t>
      </w:r>
      <w:r w:rsidRPr="005E6D8A">
        <w:t xml:space="preserve"> Seller</w:t>
      </w:r>
      <w:r w:rsidRPr="005E6D8A" w:rsidR="00A152B8">
        <w:t>.</w:t>
      </w:r>
      <w:r w:rsidRPr="005E6D8A" w:rsidR="000F0FCE">
        <w:t xml:space="preserve"> </w:t>
      </w:r>
    </w:p>
    <w:p w:rsidRPr="005E6D8A" w:rsidR="000170FE" w:rsidP="00815F92" w:rsidRDefault="000170FE" w14:paraId="1F8AC865" w14:textId="5AA10AFE">
      <w:pPr>
        <w:pStyle w:val="AOAltHead2"/>
      </w:pPr>
      <w:bookmarkStart w:name="_Ref198673321" w:id="137"/>
      <w:bookmarkStart w:name="_Ref198455379" w:id="138"/>
      <w:r w:rsidRPr="005E6D8A">
        <w:t xml:space="preserve">In the event </w:t>
      </w:r>
      <w:r w:rsidRPr="005E6D8A" w:rsidR="002B4F6D">
        <w:t xml:space="preserve">any Leakage Tax Adjustment is deducted from an amount of Leakage in accordance with subclause </w:t>
      </w:r>
      <w:r w:rsidRPr="005E6D8A" w:rsidR="00EE75A1">
        <w:fldChar w:fldCharType="begin"/>
      </w:r>
      <w:r w:rsidRPr="005E6D8A" w:rsidR="00EE75A1">
        <w:instrText xml:space="preserve"> REF _Ref198453937 \w \h </w:instrText>
      </w:r>
      <w:r w:rsidRPr="005E6D8A" w:rsidR="00EE75A1">
        <w:fldChar w:fldCharType="separate"/>
      </w:r>
      <w:r w:rsidR="008102EC">
        <w:t>7.3</w:t>
      </w:r>
      <w:r w:rsidRPr="005E6D8A" w:rsidR="00EE75A1">
        <w:fldChar w:fldCharType="end"/>
      </w:r>
      <w:r w:rsidRPr="005E6D8A" w:rsidR="002B4F6D">
        <w:t xml:space="preserve"> and the</w:t>
      </w:r>
      <w:r w:rsidRPr="005E6D8A" w:rsidR="003A0DFC">
        <w:t xml:space="preserve"> full amount of the</w:t>
      </w:r>
      <w:r w:rsidRPr="005E6D8A" w:rsidR="00727A30">
        <w:t xml:space="preserve"> </w:t>
      </w:r>
      <w:r w:rsidRPr="005E6D8A" w:rsidR="002B4F6D">
        <w:t xml:space="preserve">Leakage Tax Adjustment has not been recovered or obtained by a Target Group Company within 24 months of the Completion Date, the Purchaser shall notify </w:t>
      </w:r>
      <w:r w:rsidRPr="005E6D8A" w:rsidR="003A0DFC">
        <w:t xml:space="preserve">each relevant Seller which received (or was deemed to have received) the relevant Leakage </w:t>
      </w:r>
      <w:r w:rsidRPr="005E6D8A" w:rsidR="002B4F6D">
        <w:t>within 3 months</w:t>
      </w:r>
      <w:r w:rsidR="002B53DA">
        <w:t>,</w:t>
      </w:r>
      <w:r w:rsidRPr="005E6D8A" w:rsidR="002B4F6D">
        <w:t xml:space="preserve"> and the </w:t>
      </w:r>
      <w:r w:rsidRPr="005E6D8A" w:rsidR="00727A30">
        <w:t xml:space="preserve">relevant </w:t>
      </w:r>
      <w:r w:rsidRPr="005E6D8A" w:rsidR="002B4F6D">
        <w:t xml:space="preserve">Seller shall pay to the Purchaser </w:t>
      </w:r>
      <w:r w:rsidR="00A0711F">
        <w:t xml:space="preserve">on </w:t>
      </w:r>
      <w:r w:rsidR="00E561CB">
        <w:t>demand</w:t>
      </w:r>
      <w:r w:rsidR="00A0711F">
        <w:t xml:space="preserve"> </w:t>
      </w:r>
      <w:r w:rsidRPr="005E6D8A" w:rsidR="002B4F6D">
        <w:t xml:space="preserve">an amount equal to </w:t>
      </w:r>
      <w:r w:rsidRPr="005E6D8A" w:rsidR="00727A30">
        <w:t xml:space="preserve">the portion of the </w:t>
      </w:r>
      <w:r w:rsidRPr="005E6D8A" w:rsidR="002B4F6D">
        <w:t>Leakage Tax Adjustment</w:t>
      </w:r>
      <w:r w:rsidRPr="005E6D8A" w:rsidR="00727A30">
        <w:t xml:space="preserve"> that has not been recovered or obtained</w:t>
      </w:r>
      <w:r w:rsidRPr="005E6D8A" w:rsidR="00336A07">
        <w:t xml:space="preserve"> (</w:t>
      </w:r>
      <w:r w:rsidRPr="00A234DE" w:rsidR="00336A07">
        <w:rPr>
          <w:b/>
          <w:bCs/>
        </w:rPr>
        <w:t>Leakage Tax Adjustment Refund</w:t>
      </w:r>
      <w:r w:rsidRPr="005E6D8A" w:rsidR="00336A07">
        <w:t xml:space="preserve">), together with Leakage Interest on </w:t>
      </w:r>
      <w:r w:rsidRPr="005E6D8A" w:rsidR="003F1DDF">
        <w:t>the amount of the Leakage Tax Adjustment Refund</w:t>
      </w:r>
      <w:r w:rsidRPr="005E6D8A" w:rsidR="00336A07">
        <w:t>.</w:t>
      </w:r>
      <w:r w:rsidRPr="005E6D8A" w:rsidR="00124049">
        <w:rPr>
          <w:rStyle w:val="FootnoteReference"/>
        </w:rPr>
        <w:footnoteReference w:id="16"/>
      </w:r>
      <w:bookmarkEnd w:id="137"/>
      <w:bookmarkEnd w:id="138"/>
    </w:p>
    <w:p w:rsidRPr="005E6D8A" w:rsidR="00D4520A" w:rsidP="00815F92" w:rsidRDefault="00DF364F" w14:paraId="677AF527" w14:textId="31C67022">
      <w:pPr>
        <w:pStyle w:val="AOAltHead2"/>
      </w:pPr>
      <w:r w:rsidRPr="005E6D8A">
        <w:t xml:space="preserve">The </w:t>
      </w:r>
      <w:r w:rsidRPr="005E6D8A" w:rsidR="00D4520A">
        <w:t xml:space="preserve">maximum </w:t>
      </w:r>
      <w:r w:rsidRPr="005E6D8A">
        <w:t xml:space="preserve">aggregate liability of </w:t>
      </w:r>
      <w:r w:rsidRPr="005E6D8A" w:rsidR="00D4520A">
        <w:t xml:space="preserve">each </w:t>
      </w:r>
      <w:r w:rsidRPr="005E6D8A">
        <w:t>Seller in respect of any</w:t>
      </w:r>
      <w:r w:rsidRPr="005E6D8A" w:rsidR="00D4520A">
        <w:t xml:space="preserve"> and all</w:t>
      </w:r>
      <w:r w:rsidRPr="005E6D8A">
        <w:t xml:space="preserve"> claim</w:t>
      </w:r>
      <w:r w:rsidRPr="005E6D8A" w:rsidR="00D4520A">
        <w:t>s</w:t>
      </w:r>
      <w:r w:rsidRPr="005E6D8A">
        <w:t xml:space="preserve"> made by the Purchaser for any Leakage shall not exceed </w:t>
      </w:r>
      <w:r w:rsidRPr="005E6D8A" w:rsidR="00D4520A">
        <w:t xml:space="preserve">the aggregate </w:t>
      </w:r>
      <w:r w:rsidRPr="005E6D8A">
        <w:t xml:space="preserve">amount </w:t>
      </w:r>
      <w:r w:rsidRPr="005E6D8A" w:rsidR="00D4520A">
        <w:t>of</w:t>
      </w:r>
      <w:r w:rsidRPr="005E6D8A">
        <w:t xml:space="preserve"> Leakage</w:t>
      </w:r>
      <w:r w:rsidRPr="005E6D8A" w:rsidR="00D4520A">
        <w:t xml:space="preserve"> actually received (or deemed to be received) by, or paid to, on behalf of, or for the benefit of that Seller and any of its Affiliates</w:t>
      </w:r>
      <w:r w:rsidRPr="005E6D8A" w:rsidR="00021710">
        <w:t xml:space="preserve"> </w:t>
      </w:r>
      <w:r w:rsidRPr="005E6D8A" w:rsidR="00021710">
        <w:rPr>
          <w:szCs w:val="20"/>
        </w:rPr>
        <w:t xml:space="preserve">plus reasonable costs and expenses (including reasonable legal costs and applicable VAT) incurred by the Purchaser or any Target Group Company in connection with the recovery of any Leakage (subject to </w:t>
      </w:r>
      <w:r w:rsidR="00CE579A">
        <w:rPr>
          <w:szCs w:val="20"/>
        </w:rPr>
        <w:t>sub</w:t>
      </w:r>
      <w:r w:rsidRPr="005E6D8A" w:rsidR="00021710">
        <w:rPr>
          <w:szCs w:val="20"/>
        </w:rPr>
        <w:t>clause</w:t>
      </w:r>
      <w:r w:rsidR="00CE579A">
        <w:rPr>
          <w:szCs w:val="20"/>
        </w:rPr>
        <w:t xml:space="preserve"> 7.10</w:t>
      </w:r>
      <w:r w:rsidRPr="005E6D8A" w:rsidR="00021710">
        <w:rPr>
          <w:szCs w:val="20"/>
        </w:rPr>
        <w:t xml:space="preserve"> with respect to the costs of the Leakage Expert)</w:t>
      </w:r>
      <w:r w:rsidR="00A0711F">
        <w:rPr>
          <w:rStyle w:val="FootnoteReference"/>
          <w:szCs w:val="20"/>
        </w:rPr>
        <w:footnoteReference w:id="17"/>
      </w:r>
      <w:r w:rsidRPr="005E6D8A" w:rsidR="00021710">
        <w:rPr>
          <w:szCs w:val="20"/>
        </w:rPr>
        <w:t xml:space="preserve">. </w:t>
      </w:r>
    </w:p>
    <w:p w:rsidRPr="005E6D8A" w:rsidR="00DF364F" w:rsidP="00815F92" w:rsidRDefault="00D4520A" w14:paraId="67598BC5" w14:textId="2DBA4466">
      <w:pPr>
        <w:pStyle w:val="AOAltHead2"/>
      </w:pPr>
      <w:r w:rsidRPr="005E6D8A">
        <w:t>For the purposes of this clause</w:t>
      </w:r>
      <w:r w:rsidRPr="005E6D8A" w:rsidR="00897D41">
        <w:t xml:space="preserve"> </w:t>
      </w:r>
      <w:r w:rsidRPr="005E6D8A" w:rsidR="00897D41">
        <w:fldChar w:fldCharType="begin"/>
      </w:r>
      <w:r w:rsidRPr="005E6D8A" w:rsidR="00897D41">
        <w:instrText xml:space="preserve"> REF _Ref163468923 \n \h </w:instrText>
      </w:r>
      <w:r w:rsidRPr="005E6D8A" w:rsidR="00897D41">
        <w:fldChar w:fldCharType="separate"/>
      </w:r>
      <w:r w:rsidR="008102EC">
        <w:t>7</w:t>
      </w:r>
      <w:r w:rsidRPr="005E6D8A" w:rsidR="00897D41">
        <w:fldChar w:fldCharType="end"/>
      </w:r>
      <w:r w:rsidRPr="005E6D8A">
        <w:t xml:space="preserve">, any </w:t>
      </w:r>
      <w:r w:rsidRPr="005E6D8A" w:rsidR="00916C71">
        <w:t xml:space="preserve">Tax </w:t>
      </w:r>
      <w:r w:rsidRPr="005E6D8A" w:rsidR="006133C0">
        <w:t>that</w:t>
      </w:r>
      <w:r w:rsidRPr="005E6D8A" w:rsidR="00916C71">
        <w:t xml:space="preserve"> constitutes </w:t>
      </w:r>
      <w:r w:rsidRPr="005E6D8A">
        <w:t xml:space="preserve">Leakage falling within [limb </w:t>
      </w:r>
      <w:r w:rsidRPr="005E6D8A" w:rsidR="00003FE4">
        <w:fldChar w:fldCharType="begin"/>
      </w:r>
      <w:r w:rsidRPr="005E6D8A" w:rsidR="00003FE4">
        <w:instrText xml:space="preserve"> REF _Ref170896475 \n \h </w:instrText>
      </w:r>
      <w:r w:rsidRPr="005E6D8A" w:rsidR="000F0FCE">
        <w:instrText xml:space="preserve"> \* MERGEFORMAT </w:instrText>
      </w:r>
      <w:r w:rsidRPr="005E6D8A" w:rsidR="00003FE4">
        <w:fldChar w:fldCharType="separate"/>
      </w:r>
      <w:r w:rsidR="008102EC">
        <w:t>(h)</w:t>
      </w:r>
      <w:r w:rsidRPr="005E6D8A" w:rsidR="00003FE4">
        <w:fldChar w:fldCharType="end"/>
      </w:r>
      <w:r w:rsidRPr="005E6D8A">
        <w:t xml:space="preserve"> or limb </w:t>
      </w:r>
      <w:r w:rsidRPr="005E6D8A" w:rsidR="00003FE4">
        <w:fldChar w:fldCharType="begin"/>
      </w:r>
      <w:r w:rsidRPr="005E6D8A" w:rsidR="00003FE4">
        <w:instrText xml:space="preserve"> REF _Ref170896513 \n \h </w:instrText>
      </w:r>
      <w:r w:rsidRPr="005E6D8A" w:rsidR="000F0FCE">
        <w:instrText xml:space="preserve"> \* MERGEFORMAT </w:instrText>
      </w:r>
      <w:r w:rsidRPr="005E6D8A" w:rsidR="00003FE4">
        <w:fldChar w:fldCharType="separate"/>
      </w:r>
      <w:r w:rsidR="008102EC">
        <w:t>(n)</w:t>
      </w:r>
      <w:r w:rsidRPr="005E6D8A" w:rsidR="00003FE4">
        <w:fldChar w:fldCharType="end"/>
      </w:r>
      <w:r w:rsidRPr="005E6D8A" w:rsidR="002A366E">
        <w:t>]</w:t>
      </w:r>
      <w:r w:rsidRPr="005E6D8A">
        <w:t xml:space="preserve"> of the Leakage definition shall be deemed to have been received by the Seller who (or by the Seller whose Affiliate) received or benefitted</w:t>
      </w:r>
      <w:r w:rsidRPr="005E6D8A" w:rsidR="00DF364F">
        <w:t xml:space="preserve"> </w:t>
      </w:r>
      <w:r w:rsidRPr="005E6D8A">
        <w:t xml:space="preserve">from </w:t>
      </w:r>
      <w:r w:rsidRPr="005E6D8A" w:rsidR="00916C71">
        <w:t xml:space="preserve">that </w:t>
      </w:r>
      <w:r w:rsidRPr="005E6D8A">
        <w:t>Leakage which gave rise to the relevant Tax.</w:t>
      </w:r>
    </w:p>
    <w:p w:rsidRPr="005E6D8A" w:rsidR="004F54E7" w:rsidP="00C15133" w:rsidRDefault="004F54E7" w14:paraId="6E1C1A84" w14:textId="3FC32902">
      <w:pPr>
        <w:pStyle w:val="AOHead1"/>
      </w:pPr>
      <w:bookmarkStart w:name="_Ref196981147" w:id="139"/>
      <w:bookmarkStart w:name="_Ref196981675" w:id="140"/>
      <w:bookmarkStart w:name="_Toc198820468" w:id="141"/>
      <w:r w:rsidRPr="005E6D8A">
        <w:t>Earnouts and Phantom Share Payments</w:t>
      </w:r>
      <w:bookmarkEnd w:id="139"/>
      <w:bookmarkEnd w:id="140"/>
      <w:bookmarkEnd w:id="141"/>
    </w:p>
    <w:p w:rsidRPr="005E6D8A" w:rsidR="004F54E7" w:rsidP="00466924" w:rsidRDefault="00EB7CF1" w14:paraId="473225ED" w14:textId="3508C034">
      <w:pPr>
        <w:pStyle w:val="AOAltHead2"/>
        <w:keepNext/>
      </w:pPr>
      <w:r w:rsidRPr="005E6D8A">
        <w:t>[</w:t>
      </w:r>
      <w:r w:rsidRPr="005E6D8A" w:rsidR="004F54E7">
        <w:t xml:space="preserve">On Completion, the Purchaser shall pay an amount in cash to the Company equal to: </w:t>
      </w:r>
    </w:p>
    <w:p w:rsidRPr="005E6D8A" w:rsidR="004F54E7" w:rsidP="00C15133" w:rsidRDefault="004F54E7" w14:paraId="69E5C532" w14:textId="205148C4">
      <w:pPr>
        <w:pStyle w:val="AOHead3"/>
      </w:pPr>
      <w:r w:rsidRPr="005E6D8A">
        <w:t>the Phantom Equity Award Amount;</w:t>
      </w:r>
    </w:p>
    <w:p w:rsidRPr="005E6D8A" w:rsidR="003401F2" w:rsidP="003401F2" w:rsidRDefault="003401F2" w14:paraId="6F2E686A" w14:textId="248C13FD">
      <w:pPr>
        <w:pStyle w:val="AOHead3"/>
      </w:pPr>
      <w:r w:rsidRPr="005E6D8A">
        <w:lastRenderedPageBreak/>
        <w:t>[</w:t>
      </w:r>
      <w:r w:rsidRPr="005E6D8A">
        <w:rPr>
          <w:i/>
          <w:iCs/>
          <w:highlight w:val="yellow"/>
        </w:rPr>
        <w:t>treatment of Fastcase Earn-Out Amount owing to Fastcase Sellers under Fastcase Earn-Out Letters TBD</w:t>
      </w:r>
      <w:r w:rsidRPr="005E6D8A">
        <w:t>]; and</w:t>
      </w:r>
    </w:p>
    <w:p w:rsidRPr="005E6D8A" w:rsidR="004F54E7" w:rsidP="003401F2" w:rsidRDefault="003401F2" w14:paraId="3A597187" w14:textId="60A9C50F">
      <w:pPr>
        <w:pStyle w:val="AOHead3"/>
      </w:pPr>
      <w:r w:rsidRPr="005E6D8A">
        <w:t>[</w:t>
      </w:r>
      <w:r w:rsidRPr="005E6D8A">
        <w:rPr>
          <w:i/>
          <w:iCs/>
          <w:highlight w:val="yellow"/>
        </w:rPr>
        <w:t>treatment of Platform Earn-Out Amount owing to Platform Sellers under the Platform SPA TBD</w:t>
      </w:r>
      <w:r w:rsidRPr="005E6D8A">
        <w:t>]</w:t>
      </w:r>
      <w:r w:rsidRPr="005E6D8A" w:rsidR="004F54E7">
        <w:t>.</w:t>
      </w:r>
    </w:p>
    <w:p w:rsidRPr="005E6D8A" w:rsidR="004F54E7" w:rsidP="00466924" w:rsidRDefault="004F54E7" w14:paraId="6CC93006" w14:textId="77777777">
      <w:pPr>
        <w:pStyle w:val="AOAltHead2"/>
        <w:keepNext/>
      </w:pPr>
      <w:r w:rsidRPr="005E6D8A">
        <w:t>The Purchaser shall procure that:</w:t>
      </w:r>
    </w:p>
    <w:p w:rsidRPr="005E6D8A" w:rsidR="004F54E7" w:rsidP="00C15133" w:rsidRDefault="004F54E7" w14:paraId="14650BEE" w14:textId="1E8BBEDC">
      <w:pPr>
        <w:pStyle w:val="AOHead3"/>
      </w:pPr>
      <w:bookmarkStart w:name="_Ref197269968" w:id="142"/>
      <w:r w:rsidRPr="005E6D8A">
        <w:t xml:space="preserve">the </w:t>
      </w:r>
      <w:r w:rsidRPr="005E6D8A" w:rsidR="00432CAB">
        <w:t xml:space="preserve">relevant Target Group </w:t>
      </w:r>
      <w:r w:rsidRPr="005E6D8A">
        <w:t xml:space="preserve">Company pays to each </w:t>
      </w:r>
      <w:r w:rsidRPr="005E6D8A" w:rsidR="00B47DC3">
        <w:t>P</w:t>
      </w:r>
      <w:r w:rsidRPr="005E6D8A">
        <w:t xml:space="preserve">hantom </w:t>
      </w:r>
      <w:r w:rsidRPr="005E6D8A" w:rsidR="00B47DC3">
        <w:t>Equityholder such</w:t>
      </w:r>
      <w:r w:rsidRPr="005E6D8A">
        <w:t xml:space="preserve"> </w:t>
      </w:r>
      <w:r w:rsidRPr="005E6D8A" w:rsidR="00B47DC3">
        <w:t>Phantom Equityholder</w:t>
      </w:r>
      <w:r w:rsidRPr="005E6D8A" w:rsidR="009516B1">
        <w:t>’</w:t>
      </w:r>
      <w:r w:rsidRPr="005E6D8A" w:rsidR="00B47DC3">
        <w:t xml:space="preserve">s </w:t>
      </w:r>
      <w:r w:rsidRPr="005E6D8A">
        <w:t xml:space="preserve">entitlement under </w:t>
      </w:r>
      <w:r w:rsidRPr="005E6D8A" w:rsidR="00B47DC3">
        <w:t>the relevant</w:t>
      </w:r>
      <w:r w:rsidRPr="005E6D8A">
        <w:t xml:space="preserve"> Phantom Equity Award </w:t>
      </w:r>
      <w:r w:rsidRPr="005E6D8A" w:rsidR="00C54493">
        <w:t>as set out in the Phantom Equity Schedule [</w:t>
      </w:r>
      <w:r w:rsidRPr="005E6D8A">
        <w:t xml:space="preserve">on </w:t>
      </w:r>
      <w:r w:rsidRPr="005E6D8A" w:rsidR="00C54493">
        <w:t>Completion][</w:t>
      </w:r>
      <w:r w:rsidRPr="005E6D8A">
        <w:t>the Target Group</w:t>
      </w:r>
      <w:r w:rsidRPr="005E6D8A" w:rsidR="009516B1">
        <w:t>’</w:t>
      </w:r>
      <w:r w:rsidRPr="005E6D8A">
        <w:t>s first payroll date immediately following Completion</w:t>
      </w:r>
      <w:r w:rsidRPr="005E6D8A" w:rsidR="00C54493">
        <w:t>]</w:t>
      </w:r>
      <w:r w:rsidRPr="005E6D8A">
        <w:t>;</w:t>
      </w:r>
      <w:bookmarkEnd w:id="142"/>
    </w:p>
    <w:p w:rsidRPr="005E6D8A" w:rsidR="00432CAB" w:rsidP="00432CAB" w:rsidRDefault="00432CAB" w14:paraId="3A4D4A5C" w14:textId="43EA9A49">
      <w:pPr>
        <w:pStyle w:val="AOHead3"/>
      </w:pPr>
      <w:r w:rsidRPr="005E6D8A">
        <w:t xml:space="preserve">the relevant Target Group Company complies with any applicable obligation to make a withholding or deduction from the payment made pursuant to subclause </w:t>
      </w:r>
      <w:r w:rsidRPr="005E6D8A">
        <w:fldChar w:fldCharType="begin"/>
      </w:r>
      <w:r w:rsidRPr="005E6D8A">
        <w:instrText xml:space="preserve"> REF _Ref197269968 \w \h </w:instrText>
      </w:r>
      <w:r w:rsidRPr="005E6D8A">
        <w:fldChar w:fldCharType="separate"/>
      </w:r>
      <w:r w:rsidR="008102EC">
        <w:t>8.2(a)</w:t>
      </w:r>
      <w:r w:rsidRPr="005E6D8A">
        <w:fldChar w:fldCharType="end"/>
      </w:r>
      <w:r w:rsidRPr="005E6D8A">
        <w:t xml:space="preserve"> and complies with any related obligations in respect of Tax; </w:t>
      </w:r>
    </w:p>
    <w:p w:rsidRPr="005E6D8A" w:rsidR="000C3338" w:rsidP="004F54E7" w:rsidRDefault="00032DE2" w14:paraId="23CB0EBA" w14:textId="59F7C7FB">
      <w:pPr>
        <w:pStyle w:val="AOHead3"/>
      </w:pPr>
      <w:r w:rsidRPr="005E6D8A">
        <w:t>[</w:t>
      </w:r>
      <w:r w:rsidRPr="005E6D8A" w:rsidR="004207E3">
        <w:rPr>
          <w:i/>
          <w:iCs/>
          <w:highlight w:val="yellow"/>
        </w:rPr>
        <w:t xml:space="preserve">treatment of </w:t>
      </w:r>
      <w:r w:rsidRPr="005E6D8A" w:rsidR="000C3338">
        <w:rPr>
          <w:i/>
          <w:iCs/>
          <w:highlight w:val="yellow"/>
        </w:rPr>
        <w:t xml:space="preserve">Fastcase Earn-Out Amount </w:t>
      </w:r>
      <w:r w:rsidRPr="005E6D8A" w:rsidR="004207E3">
        <w:rPr>
          <w:i/>
          <w:iCs/>
          <w:highlight w:val="yellow"/>
        </w:rPr>
        <w:t xml:space="preserve">owing to Fastcase Sellers under </w:t>
      </w:r>
      <w:r w:rsidRPr="005E6D8A" w:rsidR="000C3338">
        <w:rPr>
          <w:i/>
          <w:iCs/>
          <w:highlight w:val="yellow"/>
        </w:rPr>
        <w:t>Fastcase Earn-Out Letters</w:t>
      </w:r>
      <w:r w:rsidRPr="005E6D8A" w:rsidR="004207E3">
        <w:rPr>
          <w:i/>
          <w:iCs/>
          <w:highlight w:val="yellow"/>
        </w:rPr>
        <w:t xml:space="preserve"> TBD</w:t>
      </w:r>
      <w:r w:rsidRPr="005E6D8A" w:rsidR="004207E3">
        <w:t>]</w:t>
      </w:r>
      <w:r w:rsidRPr="005E6D8A" w:rsidR="000C3338">
        <w:t>;</w:t>
      </w:r>
    </w:p>
    <w:p w:rsidRPr="005E6D8A" w:rsidR="004F54E7" w:rsidP="004F54E7" w:rsidRDefault="004207E3" w14:paraId="7848EFA6" w14:textId="6BF774A1">
      <w:pPr>
        <w:pStyle w:val="AOHead3"/>
      </w:pPr>
      <w:r w:rsidRPr="005E6D8A">
        <w:t>[</w:t>
      </w:r>
      <w:r w:rsidRPr="005E6D8A">
        <w:rPr>
          <w:i/>
          <w:iCs/>
          <w:highlight w:val="yellow"/>
        </w:rPr>
        <w:t xml:space="preserve">treatment of </w:t>
      </w:r>
      <w:r w:rsidRPr="005E6D8A" w:rsidR="004F54E7">
        <w:rPr>
          <w:i/>
          <w:iCs/>
          <w:highlight w:val="yellow"/>
        </w:rPr>
        <w:t>Platform Earn-Out</w:t>
      </w:r>
      <w:r w:rsidRPr="005E6D8A" w:rsidR="000C3338">
        <w:rPr>
          <w:i/>
          <w:iCs/>
          <w:highlight w:val="yellow"/>
        </w:rPr>
        <w:t xml:space="preserve"> Amount</w:t>
      </w:r>
      <w:r w:rsidRPr="005E6D8A">
        <w:rPr>
          <w:i/>
          <w:iCs/>
          <w:highlight w:val="yellow"/>
        </w:rPr>
        <w:t xml:space="preserve"> owing to Platform Sellers under</w:t>
      </w:r>
      <w:r w:rsidRPr="005E6D8A" w:rsidR="004F54E7">
        <w:rPr>
          <w:i/>
          <w:iCs/>
          <w:highlight w:val="yellow"/>
        </w:rPr>
        <w:t xml:space="preserve"> the</w:t>
      </w:r>
      <w:r w:rsidRPr="005E6D8A" w:rsidR="004F2893">
        <w:rPr>
          <w:i/>
          <w:iCs/>
          <w:highlight w:val="yellow"/>
        </w:rPr>
        <w:t xml:space="preserve"> Platform SPA</w:t>
      </w:r>
      <w:r w:rsidRPr="005E6D8A">
        <w:rPr>
          <w:i/>
          <w:iCs/>
          <w:highlight w:val="yellow"/>
        </w:rPr>
        <w:t xml:space="preserve"> TBD</w:t>
      </w:r>
      <w:r w:rsidRPr="005E6D8A">
        <w:t>]</w:t>
      </w:r>
      <w:r w:rsidRPr="005E6D8A" w:rsidR="000C3338">
        <w:t>; and</w:t>
      </w:r>
    </w:p>
    <w:p w:rsidRPr="005E6D8A" w:rsidR="000C3338" w:rsidP="00C15133" w:rsidRDefault="004F2893" w14:paraId="268D81D1" w14:textId="22A7D6DD">
      <w:pPr>
        <w:pStyle w:val="AOHead3"/>
      </w:pPr>
      <w:r w:rsidRPr="005E6D8A">
        <w:t>all amounts held in escrow by the Target Group pursuant to the share transfer agreement relating to the Platform SPA be released to the relevant parties in accordance with the terms of the Platform SPA.</w:t>
      </w:r>
      <w:r w:rsidRPr="005E6D8A" w:rsidR="00295641">
        <w:t>]</w:t>
      </w:r>
      <w:r w:rsidRPr="005E6D8A" w:rsidR="00A81DC5">
        <w:rPr>
          <w:rStyle w:val="FootnoteReference"/>
        </w:rPr>
        <w:footnoteReference w:id="18"/>
      </w:r>
      <w:r w:rsidRPr="005E6D8A">
        <w:t xml:space="preserve"> </w:t>
      </w:r>
    </w:p>
    <w:p w:rsidRPr="005E6D8A" w:rsidR="00943B27" w:rsidP="00943B27" w:rsidRDefault="00B61275" w14:paraId="2C1652E7" w14:textId="72AE5EB4">
      <w:pPr>
        <w:pStyle w:val="AOHead1"/>
      </w:pPr>
      <w:bookmarkStart w:name="_Ref178591387" w:id="143"/>
      <w:bookmarkStart w:name="_Toc198820469" w:id="144"/>
      <w:r w:rsidRPr="005E6D8A">
        <w:t>W</w:t>
      </w:r>
      <w:r w:rsidRPr="005E6D8A" w:rsidR="00943B27">
        <w:t>aiver of claims</w:t>
      </w:r>
      <w:bookmarkEnd w:id="143"/>
      <w:bookmarkEnd w:id="144"/>
    </w:p>
    <w:p w:rsidRPr="005E6D8A" w:rsidR="00460ACC" w:rsidP="00F0373A" w:rsidRDefault="00460ACC" w14:paraId="38BB6EAD" w14:textId="22CBB52C">
      <w:pPr>
        <w:pStyle w:val="AOAltHead2"/>
        <w:tabs>
          <w:tab w:val="clear" w:pos="720"/>
        </w:tabs>
      </w:pPr>
      <w:bookmarkStart w:name="_Ref196914877" w:id="145"/>
      <w:r w:rsidRPr="005E6D8A">
        <w:t>With effect from Completion and save in the case of fraud, the Purchaser shall, and shall procure that each Target Group Company shall</w:t>
      </w:r>
      <w:r w:rsidRPr="005E6D8A" w:rsidR="00F0373A">
        <w:t xml:space="preserve">, </w:t>
      </w:r>
      <w:r w:rsidRPr="005E6D8A">
        <w:t>release and discharge each Seller from any and all liabilities or obligations to a Target Group Company and shall procure that each Target Group Company shall waive any and all claims (in the absence of fraud) it has or may have against any Seller in respect of any matter arising in the period prior to Completion, save in respect of any liabilities or obligations pursuant to, and in accordance with, the Transaction Documents or for breach of the Transaction Documents</w:t>
      </w:r>
      <w:r w:rsidRPr="005E6D8A" w:rsidR="00F0373A">
        <w:t xml:space="preserve"> or </w:t>
      </w:r>
      <w:r w:rsidR="002B53DA">
        <w:t>claims it may have against any Seller which comprise a</w:t>
      </w:r>
      <w:r w:rsidRPr="005E6D8A" w:rsidR="00107E71">
        <w:t xml:space="preserve"> D&amp;O Claim</w:t>
      </w:r>
      <w:r w:rsidRPr="005E6D8A" w:rsidR="00727A30">
        <w:t>.</w:t>
      </w:r>
      <w:r w:rsidRPr="005E6D8A" w:rsidR="00F0373A">
        <w:rPr>
          <w:rStyle w:val="FootnoteReference"/>
        </w:rPr>
        <w:footnoteReference w:id="19"/>
      </w:r>
      <w:bookmarkEnd w:id="145"/>
    </w:p>
    <w:p w:rsidRPr="005E6D8A" w:rsidR="00BF0573" w:rsidP="00466924" w:rsidRDefault="00BF0573" w14:paraId="209436E6" w14:textId="26DADD98">
      <w:pPr>
        <w:pStyle w:val="AOAltHead2"/>
        <w:keepNext/>
        <w:tabs>
          <w:tab w:val="clear" w:pos="720"/>
        </w:tabs>
        <w:rPr>
          <w:b/>
          <w:bCs/>
        </w:rPr>
      </w:pPr>
      <w:bookmarkStart w:name="_Ref198455361" w:id="146"/>
      <w:bookmarkStart w:name="_Ref196913971" w:id="147"/>
      <w:bookmarkStart w:name="_Ref267368775" w:id="148"/>
      <w:bookmarkStart w:name="_Ref167870819" w:id="149"/>
      <w:r w:rsidRPr="005E6D8A">
        <w:t>With effect from Completion each Seller shall, and shall procure:</w:t>
      </w:r>
      <w:bookmarkEnd w:id="146"/>
    </w:p>
    <w:p w:rsidRPr="005E6D8A" w:rsidR="00BF0573" w:rsidP="00BF0573" w:rsidRDefault="00BF0573" w14:paraId="3B2ADA6B" w14:textId="08D482FD">
      <w:pPr>
        <w:pStyle w:val="AOHead3"/>
        <w:rPr>
          <w:b/>
          <w:bCs/>
        </w:rPr>
      </w:pPr>
      <w:r w:rsidRPr="005E6D8A">
        <w:t>that their connected persons shall, release and discharge each Target Group Company from any and all liabilities or obligations to a Seller and/or their connected persons;</w:t>
      </w:r>
    </w:p>
    <w:p w:rsidRPr="005E6D8A" w:rsidR="00BF0573" w:rsidP="00BF0573" w:rsidRDefault="00BF0573" w14:paraId="6F9F06DF" w14:textId="779F4CA3">
      <w:pPr>
        <w:pStyle w:val="AOHead3"/>
        <w:rPr>
          <w:b/>
          <w:bCs/>
        </w:rPr>
      </w:pPr>
      <w:r w:rsidRPr="005E6D8A">
        <w:t xml:space="preserve">that their connected persons shall, waive any and all claims (actual or contingent) </w:t>
      </w:r>
      <w:r w:rsidRPr="005E6D8A" w:rsidR="00B11C7C">
        <w:t>they have</w:t>
      </w:r>
      <w:r w:rsidRPr="005E6D8A">
        <w:t xml:space="preserve"> or may have against any Target Group Company in respect of any matter arising in the period prior to Completion;</w:t>
      </w:r>
    </w:p>
    <w:p w:rsidRPr="005E6D8A" w:rsidR="00C01BF6" w:rsidP="00866543" w:rsidRDefault="00BF0573" w14:paraId="104E5D72" w14:textId="65CE3C0B">
      <w:pPr>
        <w:pStyle w:val="AOHead3"/>
        <w:numPr>
          <w:ilvl w:val="0"/>
          <w:numId w:val="0"/>
        </w:numPr>
        <w:ind w:left="720"/>
        <w:rPr>
          <w:b/>
          <w:bCs/>
        </w:rPr>
      </w:pPr>
      <w:r w:rsidRPr="005E6D8A">
        <w:t xml:space="preserve">save in each case in respect of any liabilities or obligations pursuant to, and in accordance with, the Transaction Documents or for </w:t>
      </w:r>
      <w:r w:rsidRPr="005E6D8A" w:rsidR="00B11C7C">
        <w:t xml:space="preserve">a </w:t>
      </w:r>
      <w:r w:rsidRPr="005E6D8A">
        <w:t xml:space="preserve">breach of the Transaction Documents and </w:t>
      </w:r>
      <w:r w:rsidRPr="005E6D8A" w:rsidR="00C01BF6">
        <w:t>provided that</w:t>
      </w:r>
      <w:r w:rsidRPr="005E6D8A">
        <w:t xml:space="preserve"> this subclause </w:t>
      </w:r>
      <w:r w:rsidRPr="005E6D8A" w:rsidR="00D41BA4">
        <w:lastRenderedPageBreak/>
        <w:fldChar w:fldCharType="begin"/>
      </w:r>
      <w:r w:rsidRPr="005E6D8A" w:rsidR="00D41BA4">
        <w:instrText xml:space="preserve"> REF _Ref198455361 \w \h </w:instrText>
      </w:r>
      <w:r w:rsidRPr="005E6D8A" w:rsidR="00D41BA4">
        <w:fldChar w:fldCharType="separate"/>
      </w:r>
      <w:r w:rsidR="008102EC">
        <w:t>9.2</w:t>
      </w:r>
      <w:r w:rsidRPr="005E6D8A" w:rsidR="00D41BA4">
        <w:fldChar w:fldCharType="end"/>
      </w:r>
      <w:r w:rsidRPr="005E6D8A" w:rsidR="00C01BF6">
        <w:t xml:space="preserve"> above shall not apply to any rights to current months</w:t>
      </w:r>
      <w:r w:rsidRPr="005E6D8A" w:rsidR="009516B1">
        <w:t>’</w:t>
      </w:r>
      <w:r w:rsidRPr="005E6D8A" w:rsidR="00C01BF6">
        <w:t xml:space="preserve"> salary and properly and ordinarily incurred expenses which any of the Sellers have under their employment contracts as </w:t>
      </w:r>
      <w:r w:rsidR="002B53DA">
        <w:t>d</w:t>
      </w:r>
      <w:r w:rsidRPr="005E6D8A" w:rsidR="00C01BF6">
        <w:t>isclosed in the Disclosure Letter.</w:t>
      </w:r>
      <w:r w:rsidRPr="005E6D8A" w:rsidR="00C01BF6">
        <w:rPr>
          <w:b/>
          <w:bCs/>
        </w:rPr>
        <w:t xml:space="preserve"> </w:t>
      </w:r>
    </w:p>
    <w:p w:rsidRPr="005E6D8A" w:rsidR="006151A4" w:rsidP="006151A4" w:rsidRDefault="00912229" w14:paraId="5663D58B" w14:textId="0DC3088D">
      <w:pPr>
        <w:pStyle w:val="AOAltHead2"/>
        <w:tabs>
          <w:tab w:val="clear" w:pos="720"/>
        </w:tabs>
      </w:pPr>
      <w:bookmarkStart w:name="_Ref198816980" w:id="150"/>
      <w:r w:rsidRPr="005E6D8A">
        <w:t xml:space="preserve">Without prejudice to the provisions of </w:t>
      </w:r>
      <w:r w:rsidRPr="005E6D8A">
        <w:fldChar w:fldCharType="begin"/>
      </w:r>
      <w:r w:rsidRPr="005E6D8A">
        <w:instrText xml:space="preserve"> REF _Ref80088886 \r \h </w:instrText>
      </w:r>
      <w:r w:rsidRPr="005E6D8A">
        <w:fldChar w:fldCharType="separate"/>
      </w:r>
      <w:r w:rsidR="008102EC">
        <w:t>Schedule 6</w:t>
      </w:r>
      <w:r w:rsidRPr="005E6D8A">
        <w:fldChar w:fldCharType="end"/>
      </w:r>
      <w:r w:rsidRPr="005E6D8A">
        <w:t>, w</w:t>
      </w:r>
      <w:r w:rsidRPr="005E6D8A" w:rsidR="006151A4">
        <w:t xml:space="preserve">ith effect from Completion </w:t>
      </w:r>
      <w:r w:rsidRPr="005E6D8A" w:rsidR="00A32E3F">
        <w:t xml:space="preserve">and save in the case of fraud, </w:t>
      </w:r>
      <w:r w:rsidRPr="005E6D8A" w:rsidR="006151A4">
        <w:t xml:space="preserve">the Purchaser shall, and shall procure that each </w:t>
      </w:r>
      <w:r w:rsidRPr="005E6D8A" w:rsidR="00DA319C">
        <w:t xml:space="preserve">Target </w:t>
      </w:r>
      <w:r w:rsidRPr="005E6D8A" w:rsidR="006151A4">
        <w:t xml:space="preserve">Group Company shall, release and discharge each Institutional Director </w:t>
      </w:r>
      <w:r w:rsidRPr="005E6D8A" w:rsidR="00A32E3F">
        <w:t xml:space="preserve">and each </w:t>
      </w:r>
      <w:r w:rsidRPr="005E6D8A" w:rsidR="00E4476B">
        <w:t>Individual Seller</w:t>
      </w:r>
      <w:r w:rsidRPr="005E6D8A" w:rsidR="00A32E3F">
        <w:t xml:space="preserve"> (in so far as it relates to such </w:t>
      </w:r>
      <w:r w:rsidRPr="005E6D8A" w:rsidR="00E4476B">
        <w:t>Individual Seller</w:t>
      </w:r>
      <w:r w:rsidRPr="005E6D8A" w:rsidR="009516B1">
        <w:t>’</w:t>
      </w:r>
      <w:r w:rsidRPr="005E6D8A" w:rsidR="00A32E3F">
        <w:t xml:space="preserve">s role as a director or officer of a Target Group Company) (together, a </w:t>
      </w:r>
      <w:r w:rsidRPr="005E6D8A" w:rsidR="00A32E3F">
        <w:rPr>
          <w:b/>
          <w:bCs/>
        </w:rPr>
        <w:t>Released Director</w:t>
      </w:r>
      <w:r w:rsidRPr="005E6D8A" w:rsidR="00A32E3F">
        <w:t xml:space="preserve">) </w:t>
      </w:r>
      <w:r w:rsidRPr="005E6D8A" w:rsidR="006151A4">
        <w:t>from any and all liabilities or obligations to a</w:t>
      </w:r>
      <w:r w:rsidRPr="005E6D8A" w:rsidR="00DA319C">
        <w:t xml:space="preserve"> Target</w:t>
      </w:r>
      <w:r w:rsidRPr="005E6D8A" w:rsidR="006151A4">
        <w:t xml:space="preserve"> Group Company and shall procure that each </w:t>
      </w:r>
      <w:r w:rsidRPr="005E6D8A" w:rsidR="00DA319C">
        <w:t xml:space="preserve">Target </w:t>
      </w:r>
      <w:r w:rsidRPr="005E6D8A" w:rsidR="006151A4">
        <w:t xml:space="preserve">Group Company shall waive any and all claims (in the absence of fraud) it has or may have against any </w:t>
      </w:r>
      <w:r w:rsidRPr="005E6D8A" w:rsidR="00A32E3F">
        <w:t xml:space="preserve">Released </w:t>
      </w:r>
      <w:r w:rsidRPr="005E6D8A" w:rsidR="006151A4">
        <w:t xml:space="preserve">Director in connection with the </w:t>
      </w:r>
      <w:r w:rsidRPr="005E6D8A" w:rsidR="00A32E3F">
        <w:t xml:space="preserve">Released </w:t>
      </w:r>
      <w:r w:rsidRPr="005E6D8A" w:rsidR="006151A4">
        <w:t>Director</w:t>
      </w:r>
      <w:r w:rsidRPr="005E6D8A" w:rsidR="009516B1">
        <w:t>’</w:t>
      </w:r>
      <w:r w:rsidRPr="005E6D8A" w:rsidR="006151A4">
        <w:t xml:space="preserve">s appointment as a director of, employment with, or conduct in relation to, any </w:t>
      </w:r>
      <w:r w:rsidRPr="005E6D8A" w:rsidR="00DA319C">
        <w:t xml:space="preserve">Target </w:t>
      </w:r>
      <w:r w:rsidRPr="005E6D8A" w:rsidR="006151A4">
        <w:t>Group Company</w:t>
      </w:r>
      <w:r w:rsidRPr="005E6D8A" w:rsidR="00727A30">
        <w:t xml:space="preserve"> or in respect of any </w:t>
      </w:r>
      <w:r w:rsidRPr="005E6D8A" w:rsidR="00107E71">
        <w:t>D&amp;O Claim</w:t>
      </w:r>
      <w:r w:rsidRPr="005E6D8A" w:rsidR="006151A4">
        <w:t>.</w:t>
      </w:r>
      <w:bookmarkEnd w:id="150"/>
      <w:r w:rsidRPr="005E6D8A" w:rsidR="001B31CF">
        <w:t xml:space="preserve"> </w:t>
      </w:r>
      <w:bookmarkEnd w:id="147"/>
    </w:p>
    <w:p w:rsidRPr="005E6D8A" w:rsidR="00A32E3F" w:rsidP="00466924" w:rsidRDefault="00030C72" w14:paraId="023800F8" w14:textId="46268895">
      <w:pPr>
        <w:pStyle w:val="AOHead2"/>
        <w:keepNext w:val="0"/>
        <w:rPr>
          <w:b w:val="0"/>
          <w:bCs/>
        </w:rPr>
      </w:pPr>
      <w:bookmarkStart w:name="_Ref93676485" w:id="151"/>
      <w:r w:rsidRPr="005E6D8A">
        <w:rPr>
          <w:b w:val="0"/>
          <w:bCs/>
        </w:rPr>
        <w:t xml:space="preserve">Without prejudice to </w:t>
      </w:r>
      <w:r w:rsidRPr="005E6D8A" w:rsidR="00897D41">
        <w:rPr>
          <w:b w:val="0"/>
          <w:bCs/>
        </w:rPr>
        <w:t>sub</w:t>
      </w:r>
      <w:r w:rsidRPr="005E6D8A">
        <w:rPr>
          <w:b w:val="0"/>
          <w:bCs/>
        </w:rPr>
        <w:t>clause</w:t>
      </w:r>
      <w:r w:rsidRPr="005E6D8A" w:rsidR="00460ACC">
        <w:rPr>
          <w:b w:val="0"/>
          <w:bCs/>
        </w:rPr>
        <w:t xml:space="preserve">s </w:t>
      </w:r>
      <w:r w:rsidRPr="005E6D8A" w:rsidR="00460ACC">
        <w:rPr>
          <w:b w:val="0"/>
          <w:bCs/>
        </w:rPr>
        <w:fldChar w:fldCharType="begin"/>
      </w:r>
      <w:r w:rsidRPr="005E6D8A" w:rsidR="00460ACC">
        <w:rPr>
          <w:b w:val="0"/>
          <w:bCs/>
        </w:rPr>
        <w:instrText xml:space="preserve"> REF _Ref196914877 \r \h </w:instrText>
      </w:r>
      <w:r w:rsidRPr="005E6D8A" w:rsidR="00460ACC">
        <w:rPr>
          <w:b w:val="0"/>
          <w:bCs/>
        </w:rPr>
      </w:r>
      <w:r w:rsidRPr="005E6D8A" w:rsidR="00460ACC">
        <w:rPr>
          <w:b w:val="0"/>
          <w:bCs/>
        </w:rPr>
        <w:fldChar w:fldCharType="separate"/>
      </w:r>
      <w:r w:rsidR="008102EC">
        <w:rPr>
          <w:b w:val="0"/>
          <w:bCs/>
        </w:rPr>
        <w:t>9.1</w:t>
      </w:r>
      <w:r w:rsidRPr="005E6D8A" w:rsidR="00460ACC">
        <w:rPr>
          <w:b w:val="0"/>
          <w:bCs/>
        </w:rPr>
        <w:fldChar w:fldCharType="end"/>
      </w:r>
      <w:r w:rsidRPr="005E6D8A" w:rsidR="00460ACC">
        <w:rPr>
          <w:b w:val="0"/>
          <w:bCs/>
        </w:rPr>
        <w:t xml:space="preserve"> and</w:t>
      </w:r>
      <w:r w:rsidRPr="005E6D8A">
        <w:rPr>
          <w:b w:val="0"/>
          <w:bCs/>
        </w:rPr>
        <w:t xml:space="preserve"> </w:t>
      </w:r>
      <w:r w:rsidRPr="005E6D8A">
        <w:rPr>
          <w:b w:val="0"/>
          <w:bCs/>
        </w:rPr>
        <w:fldChar w:fldCharType="begin"/>
      </w:r>
      <w:r w:rsidRPr="005E6D8A">
        <w:rPr>
          <w:b w:val="0"/>
          <w:bCs/>
        </w:rPr>
        <w:instrText xml:space="preserve"> REF _Ref196913971 \r \h </w:instrText>
      </w:r>
      <w:r w:rsidRPr="005E6D8A">
        <w:rPr>
          <w:b w:val="0"/>
          <w:bCs/>
        </w:rPr>
      </w:r>
      <w:r w:rsidRPr="005E6D8A">
        <w:rPr>
          <w:b w:val="0"/>
          <w:bCs/>
        </w:rPr>
        <w:fldChar w:fldCharType="separate"/>
      </w:r>
      <w:r w:rsidR="008102EC">
        <w:rPr>
          <w:b w:val="0"/>
          <w:bCs/>
        </w:rPr>
        <w:t>9.2</w:t>
      </w:r>
      <w:r w:rsidRPr="005E6D8A">
        <w:rPr>
          <w:b w:val="0"/>
          <w:bCs/>
        </w:rPr>
        <w:fldChar w:fldCharType="end"/>
      </w:r>
      <w:r w:rsidRPr="005E6D8A">
        <w:rPr>
          <w:b w:val="0"/>
          <w:bCs/>
        </w:rPr>
        <w:t>, e</w:t>
      </w:r>
      <w:r w:rsidRPr="005E6D8A" w:rsidR="00A32E3F">
        <w:rPr>
          <w:b w:val="0"/>
          <w:bCs/>
        </w:rPr>
        <w:t xml:space="preserve">xcept as expressly provided for in respect of the </w:t>
      </w:r>
      <w:r w:rsidRPr="005E6D8A" w:rsidR="00E4476B">
        <w:rPr>
          <w:b w:val="0"/>
          <w:bCs/>
        </w:rPr>
        <w:t>Individual Seller</w:t>
      </w:r>
      <w:r w:rsidRPr="005E6D8A" w:rsidR="00A32E3F">
        <w:rPr>
          <w:b w:val="0"/>
          <w:bCs/>
        </w:rPr>
        <w:t xml:space="preserve">s in the </w:t>
      </w:r>
      <w:r w:rsidRPr="005E6D8A" w:rsidR="003B2A6D">
        <w:rPr>
          <w:b w:val="0"/>
          <w:bCs/>
        </w:rPr>
        <w:t xml:space="preserve">Management </w:t>
      </w:r>
      <w:r w:rsidRPr="005E6D8A" w:rsidR="00A32E3F">
        <w:rPr>
          <w:b w:val="0"/>
          <w:bCs/>
        </w:rPr>
        <w:t xml:space="preserve">Warranty Deed or in any other Transaction Document and in the absence of fraud, the Purchaser shall (and shall ensure that each </w:t>
      </w:r>
      <w:r w:rsidRPr="005E6D8A">
        <w:rPr>
          <w:b w:val="0"/>
          <w:bCs/>
        </w:rPr>
        <w:t xml:space="preserve">Target </w:t>
      </w:r>
      <w:r w:rsidRPr="005E6D8A" w:rsidR="00A32E3F">
        <w:rPr>
          <w:b w:val="0"/>
          <w:bCs/>
        </w:rPr>
        <w:t xml:space="preserve">Group Company shall) from and after Completion and to the fullest extent permitted in accordance with </w:t>
      </w:r>
      <w:r w:rsidRPr="005E6D8A" w:rsidR="002B53DA">
        <w:rPr>
          <w:b w:val="0"/>
          <w:bCs/>
        </w:rPr>
        <w:t>Applicable Laws</w:t>
      </w:r>
      <w:r w:rsidRPr="005E6D8A" w:rsidR="00A32E3F">
        <w:rPr>
          <w:b w:val="0"/>
          <w:bCs/>
        </w:rPr>
        <w:t>, waive, release and discharge each</w:t>
      </w:r>
      <w:r w:rsidRPr="005E6D8A">
        <w:rPr>
          <w:b w:val="0"/>
          <w:bCs/>
        </w:rPr>
        <w:t xml:space="preserve"> Institutional Director and each other</w:t>
      </w:r>
      <w:r w:rsidRPr="005E6D8A" w:rsidR="00A32E3F">
        <w:rPr>
          <w:b w:val="0"/>
          <w:bCs/>
        </w:rPr>
        <w:t xml:space="preserve"> person who was at any time prior to Completion an employee, consultant, officer or director of any</w:t>
      </w:r>
      <w:r w:rsidRPr="005E6D8A">
        <w:rPr>
          <w:b w:val="0"/>
          <w:bCs/>
        </w:rPr>
        <w:t xml:space="preserve"> Target</w:t>
      </w:r>
      <w:r w:rsidRPr="005E6D8A" w:rsidR="00A32E3F">
        <w:rPr>
          <w:b w:val="0"/>
          <w:bCs/>
        </w:rPr>
        <w:t xml:space="preserve"> Group Company (a </w:t>
      </w:r>
      <w:r w:rsidRPr="005E6D8A" w:rsidR="00A32E3F">
        <w:t>Covered Person</w:t>
      </w:r>
      <w:r w:rsidRPr="005E6D8A" w:rsidR="00A32E3F">
        <w:rPr>
          <w:b w:val="0"/>
          <w:bCs/>
        </w:rPr>
        <w:t xml:space="preserve">) from any and all claims, demands, proceedings, causes of action, orders, obligations and liabilities arising on or before Completion in relation to such person giving or providing any assistance or information in connection with the transactions contemplated under this agreement, including, but not limited to, participation by a Covered Person in any management presentation, the vendor due diligence process (including any response by a Covered Person to any question by any adviser to the Sellers or the Purchaser in connection with the due diligence process), the documents contained in the Data Room or any other documents provided in connection with the Transaction (a </w:t>
      </w:r>
      <w:r w:rsidRPr="005E6D8A" w:rsidR="00A32E3F">
        <w:t>Pre-Completion Event</w:t>
      </w:r>
      <w:r w:rsidRPr="005E6D8A" w:rsidR="00A32E3F">
        <w:rPr>
          <w:b w:val="0"/>
          <w:bCs/>
        </w:rPr>
        <w:t xml:space="preserve">) which the Purchaser or any </w:t>
      </w:r>
      <w:r w:rsidRPr="005E6D8A">
        <w:rPr>
          <w:b w:val="0"/>
          <w:bCs/>
        </w:rPr>
        <w:t xml:space="preserve">Target </w:t>
      </w:r>
      <w:r w:rsidRPr="005E6D8A" w:rsidR="00A32E3F">
        <w:rPr>
          <w:b w:val="0"/>
          <w:bCs/>
        </w:rPr>
        <w:t xml:space="preserve">Group Company (as applicable) has or may at any time have had against any such Covered Person. </w:t>
      </w:r>
      <w:r w:rsidRPr="005E6D8A" w:rsidR="00F3471B">
        <w:rPr>
          <w:b w:val="0"/>
          <w:bCs/>
        </w:rPr>
        <w:t xml:space="preserve"> </w:t>
      </w:r>
      <w:r w:rsidRPr="005E6D8A" w:rsidR="00A32E3F">
        <w:rPr>
          <w:b w:val="0"/>
          <w:bCs/>
        </w:rPr>
        <w:t>The Purchaser shall ensure that each</w:t>
      </w:r>
      <w:r w:rsidRPr="005E6D8A">
        <w:rPr>
          <w:b w:val="0"/>
          <w:bCs/>
        </w:rPr>
        <w:t xml:space="preserve"> Target</w:t>
      </w:r>
      <w:r w:rsidRPr="005E6D8A" w:rsidR="00A32E3F">
        <w:rPr>
          <w:b w:val="0"/>
          <w:bCs/>
        </w:rPr>
        <w:t xml:space="preserve"> Group Company shall not, directly or indirectly, assert any claim or demand, or commence, institute or cause to be commenced, any proceedings of any kind relating to any Pre-Completion Event. </w:t>
      </w:r>
      <w:r w:rsidRPr="005E6D8A" w:rsidR="00F3471B">
        <w:rPr>
          <w:b w:val="0"/>
          <w:bCs/>
        </w:rPr>
        <w:t xml:space="preserve"> </w:t>
      </w:r>
      <w:r w:rsidRPr="005E6D8A" w:rsidR="00A32E3F">
        <w:rPr>
          <w:b w:val="0"/>
          <w:bCs/>
        </w:rPr>
        <w:t xml:space="preserve">This </w:t>
      </w:r>
      <w:r w:rsidRPr="005E6D8A" w:rsidR="00BC27E0">
        <w:rPr>
          <w:b w:val="0"/>
          <w:bCs/>
        </w:rPr>
        <w:t>sub</w:t>
      </w:r>
      <w:r w:rsidRPr="005E6D8A" w:rsidR="00A32E3F">
        <w:rPr>
          <w:b w:val="0"/>
          <w:bCs/>
        </w:rPr>
        <w:t xml:space="preserve">clause </w:t>
      </w:r>
      <w:r w:rsidRPr="005E6D8A">
        <w:rPr>
          <w:b w:val="0"/>
          <w:bCs/>
        </w:rPr>
        <w:fldChar w:fldCharType="begin"/>
      </w:r>
      <w:r w:rsidRPr="005E6D8A">
        <w:rPr>
          <w:b w:val="0"/>
          <w:bCs/>
        </w:rPr>
        <w:instrText xml:space="preserve"> REF _Ref93676485 \r \h </w:instrText>
      </w:r>
      <w:r w:rsidRPr="005E6D8A">
        <w:rPr>
          <w:b w:val="0"/>
          <w:bCs/>
        </w:rPr>
      </w:r>
      <w:r w:rsidRPr="005E6D8A">
        <w:rPr>
          <w:b w:val="0"/>
          <w:bCs/>
        </w:rPr>
        <w:fldChar w:fldCharType="separate"/>
      </w:r>
      <w:r w:rsidR="008102EC">
        <w:rPr>
          <w:b w:val="0"/>
          <w:bCs/>
        </w:rPr>
        <w:t>9.4</w:t>
      </w:r>
      <w:r w:rsidRPr="005E6D8A">
        <w:rPr>
          <w:b w:val="0"/>
          <w:bCs/>
        </w:rPr>
        <w:fldChar w:fldCharType="end"/>
      </w:r>
      <w:r w:rsidRPr="005E6D8A" w:rsidR="00A32E3F">
        <w:rPr>
          <w:b w:val="0"/>
          <w:bCs/>
        </w:rPr>
        <w:t xml:space="preserve"> may be enforced directly by a Covered Person under the Contracts (Rights of Third Parties) Act 1999.</w:t>
      </w:r>
      <w:bookmarkEnd w:id="151"/>
    </w:p>
    <w:p w:rsidRPr="001B7F48" w:rsidR="00551750" w:rsidP="00551750" w:rsidRDefault="00551750" w14:paraId="076FD262" w14:textId="78D7A3D2">
      <w:pPr>
        <w:pStyle w:val="AOAltHead2"/>
        <w:tabs>
          <w:tab w:val="clear" w:pos="720"/>
        </w:tabs>
      </w:pPr>
      <w:bookmarkStart w:name="_Ref486759097" w:id="152"/>
      <w:bookmarkStart w:name="_Ref486254876" w:id="153"/>
      <w:r w:rsidRPr="005E6D8A">
        <w:t>For a period of six years following Completion</w:t>
      </w:r>
      <w:r w:rsidRPr="001B7F48">
        <w:t>, the Purchaser</w:t>
      </w:r>
      <w:r>
        <w:t xml:space="preserve"> </w:t>
      </w:r>
      <w:r w:rsidRPr="001B7F48">
        <w:t xml:space="preserve">shall ensure </w:t>
      </w:r>
      <w:r>
        <w:t>(to the extent permitted by Applicable Law)</w:t>
      </w:r>
      <w:r w:rsidRPr="001B7F48">
        <w:t xml:space="preserve"> that any indemnity and/or immunity provisions contained in the</w:t>
      </w:r>
      <w:r>
        <w:t xml:space="preserve"> </w:t>
      </w:r>
      <w:r w:rsidRPr="001B7F48">
        <w:t xml:space="preserve">memorandum and articles of association (or similar constitutional documents) of each </w:t>
      </w:r>
      <w:r>
        <w:t xml:space="preserve">Target </w:t>
      </w:r>
      <w:r w:rsidRPr="001B7F48">
        <w:t>Group Company of which a Covered Person was an employee, consultant, officer or director immediately prior to Completion are not amended, repealed or modified in any manner that would affect adversely the rights of any such Covered Person</w:t>
      </w:r>
      <w:bookmarkEnd w:id="152"/>
      <w:r>
        <w:t xml:space="preserve"> provided that any liability of a Target Group Company under the terms of such an indemnity is fully covered by the Target Group Company's insurance. </w:t>
      </w:r>
    </w:p>
    <w:p w:rsidRPr="005E6D8A" w:rsidR="00A32E3F" w:rsidP="00A32E3F" w:rsidRDefault="00A32E3F" w14:paraId="01CCE70F" w14:textId="31F8D2BC">
      <w:pPr>
        <w:pStyle w:val="AOAltHead2"/>
        <w:tabs>
          <w:tab w:val="clear" w:pos="720"/>
        </w:tabs>
      </w:pPr>
      <w:r w:rsidRPr="005E6D8A">
        <w:t xml:space="preserve">The provisions of </w:t>
      </w:r>
      <w:r w:rsidRPr="005E6D8A" w:rsidR="00BC27E0">
        <w:t>sub</w:t>
      </w:r>
      <w:r w:rsidRPr="005E6D8A">
        <w:t xml:space="preserve">clauses </w:t>
      </w:r>
      <w:r w:rsidR="00913052">
        <w:fldChar w:fldCharType="begin"/>
      </w:r>
      <w:r w:rsidR="00913052">
        <w:instrText xml:space="preserve"> REF _Ref198816980 \w \h </w:instrText>
      </w:r>
      <w:r w:rsidR="00913052">
        <w:fldChar w:fldCharType="separate"/>
      </w:r>
      <w:r w:rsidR="008102EC">
        <w:t>9.3</w:t>
      </w:r>
      <w:r w:rsidR="00913052">
        <w:fldChar w:fldCharType="end"/>
      </w:r>
      <w:r w:rsidRPr="005E6D8A" w:rsidR="008B37D0">
        <w:t xml:space="preserve"> and</w:t>
      </w:r>
      <w:r w:rsidRPr="005E6D8A" w:rsidR="00030C72">
        <w:t xml:space="preserve"> </w:t>
      </w:r>
      <w:r w:rsidRPr="005E6D8A" w:rsidR="00030C72">
        <w:fldChar w:fldCharType="begin"/>
      </w:r>
      <w:r w:rsidRPr="005E6D8A" w:rsidR="00030C72">
        <w:instrText xml:space="preserve"> REF _Ref93676485 \r \h </w:instrText>
      </w:r>
      <w:r w:rsidRPr="005E6D8A" w:rsidR="00030C72">
        <w:fldChar w:fldCharType="separate"/>
      </w:r>
      <w:r w:rsidR="008102EC">
        <w:t>9.4</w:t>
      </w:r>
      <w:r w:rsidRPr="005E6D8A" w:rsidR="00030C72">
        <w:fldChar w:fldCharType="end"/>
      </w:r>
      <w:r w:rsidRPr="005E6D8A">
        <w:t xml:space="preserve"> are in addition to, and not in substitution for, any other rights to indemnification or contribution that any </w:t>
      </w:r>
      <w:r w:rsidRPr="005E6D8A" w:rsidR="00030C72">
        <w:t xml:space="preserve">Released Director or any </w:t>
      </w:r>
      <w:r w:rsidRPr="005E6D8A">
        <w:t>Covered Person may have at law, by contract or otherwise.</w:t>
      </w:r>
      <w:bookmarkEnd w:id="153"/>
    </w:p>
    <w:p w:rsidRPr="005E6D8A" w:rsidR="00727A30" w:rsidP="00EE4669" w:rsidRDefault="00727A30" w14:paraId="490F815A" w14:textId="1874DE9A">
      <w:pPr>
        <w:pStyle w:val="AOHead2"/>
        <w:rPr>
          <w:b w:val="0"/>
          <w:bCs/>
        </w:rPr>
      </w:pPr>
      <w:bookmarkStart w:name="_Toc168582653" w:id="154"/>
      <w:bookmarkStart w:name="_Toc168688516" w:id="155"/>
      <w:bookmarkStart w:name="_Toc168688640" w:id="156"/>
      <w:bookmarkStart w:name="_Toc168688764" w:id="157"/>
      <w:bookmarkStart w:name="_Toc168690349" w:id="158"/>
      <w:bookmarkStart w:name="_Toc170210158" w:id="159"/>
      <w:bookmarkStart w:name="_Toc168582655" w:id="160"/>
      <w:bookmarkStart w:name="_Toc168688518" w:id="161"/>
      <w:bookmarkStart w:name="_Toc168688642" w:id="162"/>
      <w:bookmarkStart w:name="_Toc168688766" w:id="163"/>
      <w:bookmarkStart w:name="_Toc168690351" w:id="164"/>
      <w:bookmarkStart w:name="_Toc170210160" w:id="165"/>
      <w:bookmarkStart w:name="_Toc168582656" w:id="166"/>
      <w:bookmarkStart w:name="_Toc168688519" w:id="167"/>
      <w:bookmarkStart w:name="_Toc168688643" w:id="168"/>
      <w:bookmarkStart w:name="_Toc168688767" w:id="169"/>
      <w:bookmarkStart w:name="_Toc168690352" w:id="170"/>
      <w:bookmarkStart w:name="_Toc170210161" w:id="171"/>
      <w:bookmarkStart w:name="_Toc168582657" w:id="172"/>
      <w:bookmarkStart w:name="_Toc168688520" w:id="173"/>
      <w:bookmarkStart w:name="_Toc168688644" w:id="174"/>
      <w:bookmarkStart w:name="_Toc168688768" w:id="175"/>
      <w:bookmarkStart w:name="_Toc168690353" w:id="176"/>
      <w:bookmarkStart w:name="_Toc170210162" w:id="177"/>
      <w:bookmarkStart w:name="_Ref87688747" w:id="178"/>
      <w:bookmarkStart w:name="_Ref278790577" w:id="179"/>
      <w:bookmarkEnd w:id="122"/>
      <w:bookmarkEnd w:id="148"/>
      <w:bookmarkEnd w:id="149"/>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sidRPr="005E6D8A">
        <w:rPr>
          <w:b w:val="0"/>
          <w:bCs/>
        </w:rPr>
        <w:t xml:space="preserve">In the event a </w:t>
      </w:r>
      <w:r w:rsidRPr="005E6D8A" w:rsidR="00107E71">
        <w:rPr>
          <w:b w:val="0"/>
          <w:bCs/>
        </w:rPr>
        <w:t xml:space="preserve">D&amp;O Claim is brought against any Released Director, the Released Director shall provide reasonable co-operation in connection with the D&amp;O Claim and the Purchaser agrees to bear </w:t>
      </w:r>
      <w:r w:rsidRPr="005E6D8A" w:rsidR="00107E71">
        <w:rPr>
          <w:b w:val="0"/>
          <w:bCs/>
        </w:rPr>
        <w:lastRenderedPageBreak/>
        <w:t xml:space="preserve">any reasonable third party costs and expenses incurred by the Released Director in connection with same. </w:t>
      </w:r>
    </w:p>
    <w:p w:rsidRPr="005E6D8A" w:rsidR="006D2A15" w:rsidP="006D2A15" w:rsidRDefault="006D2A15" w14:paraId="474B5738" w14:textId="648ED04D">
      <w:pPr>
        <w:pStyle w:val="AOHead1"/>
      </w:pPr>
      <w:bookmarkStart w:name="_Toc198820470" w:id="180"/>
      <w:r w:rsidRPr="005E6D8A">
        <w:t>Seller Warranties</w:t>
      </w:r>
      <w:bookmarkEnd w:id="178"/>
      <w:bookmarkEnd w:id="179"/>
      <w:bookmarkEnd w:id="180"/>
      <w:r w:rsidR="008A2D30">
        <w:t xml:space="preserve"> and undertakings</w:t>
      </w:r>
    </w:p>
    <w:p w:rsidRPr="00AB5517" w:rsidR="008A2D30" w:rsidP="008A2D30" w:rsidRDefault="008A2D30" w14:paraId="76ABFD0C" w14:textId="6C4F105E">
      <w:pPr>
        <w:pStyle w:val="AOAltHead2"/>
      </w:pPr>
      <w:bookmarkStart w:name="_Ref128641507" w:id="181"/>
      <w:bookmarkStart w:name="_Ref83247351" w:id="182"/>
      <w:bookmarkStart w:name="_Ref167181290" w:id="183"/>
      <w:r>
        <w:t xml:space="preserve">[●] </w:t>
      </w:r>
      <w:r w:rsidRPr="008A2D30">
        <w:rPr>
          <w:b/>
          <w:bCs/>
          <w:i/>
          <w:iCs/>
        </w:rPr>
        <w:t>[GWLG Note: Co-operation provisions to be included to ensure any CPs in respect of the Purchaser Financing can be satisfied such as they may relate to the Target Group Company which the Sellers will still control at that point in time.]</w:t>
      </w:r>
    </w:p>
    <w:p w:rsidRPr="005E6D8A" w:rsidR="006D2A15" w:rsidP="00466924" w:rsidRDefault="00E4422C" w14:paraId="305DDCB5" w14:textId="55D9F3D0">
      <w:pPr>
        <w:pStyle w:val="AOAltHead2"/>
        <w:keepNext/>
      </w:pPr>
      <w:r w:rsidRPr="005E6D8A">
        <w:t>Each</w:t>
      </w:r>
      <w:r w:rsidRPr="005E6D8A" w:rsidR="00B82D64">
        <w:t xml:space="preserve"> Seller </w:t>
      </w:r>
      <w:r w:rsidRPr="005E6D8A">
        <w:t xml:space="preserve">individually and severally (and thus not jointly </w:t>
      </w:r>
      <w:r w:rsidRPr="005E6D8A" w:rsidR="00140E5F">
        <w:t>n</w:t>
      </w:r>
      <w:r w:rsidRPr="005E6D8A">
        <w:t xml:space="preserve">or jointly and severally) </w:t>
      </w:r>
      <w:r w:rsidRPr="005E6D8A" w:rsidR="00B82D64">
        <w:t>warrants to the Purchaser that</w:t>
      </w:r>
      <w:bookmarkEnd w:id="181"/>
      <w:bookmarkEnd w:id="182"/>
      <w:r w:rsidRPr="005E6D8A">
        <w:t>:</w:t>
      </w:r>
      <w:bookmarkEnd w:id="183"/>
    </w:p>
    <w:p w:rsidRPr="005E6D8A" w:rsidR="00E4422C" w:rsidP="00466924" w:rsidRDefault="00E4422C" w14:paraId="4DE90B69" w14:textId="5C7EAD64">
      <w:pPr>
        <w:pStyle w:val="AOHead3"/>
        <w:keepNext/>
        <w:rPr>
          <w:b/>
          <w:bCs/>
        </w:rPr>
      </w:pPr>
      <w:r w:rsidRPr="005E6D8A">
        <w:rPr>
          <w:b/>
          <w:bCs/>
        </w:rPr>
        <w:t>Ownership of the Securities</w:t>
      </w:r>
    </w:p>
    <w:p w:rsidRPr="005E6D8A" w:rsidR="00E4422C" w:rsidP="00E4422C" w:rsidRDefault="00E4422C" w14:paraId="0359E12B" w14:textId="4993147B">
      <w:pPr>
        <w:pStyle w:val="AOHead4"/>
      </w:pPr>
      <w:r w:rsidRPr="005E6D8A">
        <w:t>it is the sole legal and beneficial owner of the Securities set opposite its name in the Master Allocation Schedule</w:t>
      </w:r>
      <w:r w:rsidRPr="005E6D8A" w:rsidR="0007645E">
        <w:t>, free and clear of any Encumbrances or third party rights and with all rights attached to them,</w:t>
      </w:r>
      <w:r w:rsidRPr="005E6D8A">
        <w:t xml:space="preserve"> and it is entitled to transfer, or procure the transfer of, the full legal and beneficial ownership in those Securities to the Purchaser on the terms of and subject to the Conditions set out in this agreement; </w:t>
      </w:r>
    </w:p>
    <w:p w:rsidRPr="005E6D8A" w:rsidR="00E4422C" w:rsidP="00E4422C" w:rsidRDefault="00E4422C" w14:paraId="7CB52443" w14:textId="6E3638AF">
      <w:pPr>
        <w:pStyle w:val="AOHead4"/>
      </w:pPr>
      <w:r w:rsidRPr="005E6D8A">
        <w:t xml:space="preserve">there is, as at the date of this agreement, and will at Completion be, no Encumbrance </w:t>
      </w:r>
      <w:r w:rsidRPr="005E6D8A" w:rsidR="0007645E">
        <w:t xml:space="preserve">or third </w:t>
      </w:r>
      <w:r w:rsidR="00E86247">
        <w:t>party</w:t>
      </w:r>
      <w:r w:rsidRPr="005E6D8A" w:rsidR="00E86247">
        <w:t xml:space="preserve"> </w:t>
      </w:r>
      <w:r w:rsidRPr="005E6D8A" w:rsidR="0007645E">
        <w:t xml:space="preserve">rights </w:t>
      </w:r>
      <w:r w:rsidRPr="005E6D8A">
        <w:t>on, over or affecting any of the Securities owned by such Seller</w:t>
      </w:r>
      <w:r w:rsidRPr="005E6D8A" w:rsidR="00206C38">
        <w:t xml:space="preserve"> other than by virtue of this </w:t>
      </w:r>
      <w:r w:rsidRPr="005E6D8A" w:rsidR="00014CC9">
        <w:t>a</w:t>
      </w:r>
      <w:r w:rsidRPr="005E6D8A" w:rsidR="00206C38">
        <w:t>greement</w:t>
      </w:r>
      <w:r w:rsidRPr="005E6D8A">
        <w:t>, and there is not at the date of this agreement, and will not be at Completion, any agreement or commitment to give or create any such Encumbrance</w:t>
      </w:r>
      <w:r w:rsidRPr="005E6D8A" w:rsidR="0007645E">
        <w:t xml:space="preserve"> or third party right</w:t>
      </w:r>
      <w:r w:rsidRPr="005E6D8A">
        <w:t>;</w:t>
      </w:r>
    </w:p>
    <w:p w:rsidRPr="005E6D8A" w:rsidR="00E4422C" w:rsidP="002A366E" w:rsidRDefault="00E4422C" w14:paraId="07B0F254" w14:textId="6E6F6FC4">
      <w:pPr>
        <w:pStyle w:val="AOHead3"/>
        <w:keepNext/>
        <w:rPr>
          <w:b/>
          <w:bCs/>
        </w:rPr>
      </w:pPr>
      <w:r w:rsidRPr="005E6D8A">
        <w:rPr>
          <w:b/>
          <w:bCs/>
        </w:rPr>
        <w:t>Capacity and consequences of sale:</w:t>
      </w:r>
    </w:p>
    <w:p w:rsidRPr="005E6D8A" w:rsidR="00E4422C" w:rsidP="00E4422C" w:rsidRDefault="00E4422C" w14:paraId="7AACAFC3" w14:textId="77777777">
      <w:pPr>
        <w:pStyle w:val="AOHead4"/>
      </w:pPr>
      <w:r w:rsidRPr="005E6D8A">
        <w:t>it has the requisite capacity, power and authority to execute and deliver this agreement and each of the other Transaction Documents to which it is or will be a party and to perform its obligations under each of them and has taken all action necessary to authorise such execution and delivery and the performance of such obligations;</w:t>
      </w:r>
    </w:p>
    <w:p w:rsidRPr="005E6D8A" w:rsidR="00E4422C" w:rsidP="00E4422C" w:rsidRDefault="00E4422C" w14:paraId="484960BA" w14:textId="3D87529C">
      <w:pPr>
        <w:pStyle w:val="AOHead4"/>
      </w:pPr>
      <w:r w:rsidRPr="005E6D8A">
        <w:t>this agreement constitutes and each of the other Transaction Documents to which it is or will be a party will, when executed, constitute legal, valid and binding obligations on it in accordance with their respective terms; and</w:t>
      </w:r>
    </w:p>
    <w:p w:rsidRPr="005E6D8A" w:rsidR="00E4422C" w:rsidP="00466924" w:rsidRDefault="00E4422C" w14:paraId="7F592744" w14:textId="77777777">
      <w:pPr>
        <w:pStyle w:val="AOHead4"/>
        <w:keepNext/>
      </w:pPr>
      <w:r w:rsidRPr="005E6D8A">
        <w:t>the execution and delivery by it of this agreement and each of the other Transaction Documents to which it is or will be a party and the performance by it of its obligations under this agreement and each other Transaction Document does not and will not:</w:t>
      </w:r>
    </w:p>
    <w:p w:rsidRPr="005E6D8A" w:rsidR="00E4422C" w:rsidP="00466924" w:rsidRDefault="00E4422C" w14:paraId="68696448" w14:textId="77777777">
      <w:pPr>
        <w:pStyle w:val="AOHead5"/>
        <w:keepNext/>
      </w:pPr>
      <w:r w:rsidRPr="005E6D8A">
        <w:t>conflict with or constitute a default under any provision of:</w:t>
      </w:r>
    </w:p>
    <w:p w:rsidRPr="005E6D8A" w:rsidR="00E4422C" w:rsidP="00E4422C" w:rsidRDefault="00E4422C" w14:paraId="2E38FE5E" w14:textId="215457F6">
      <w:pPr>
        <w:pStyle w:val="AOHead6"/>
      </w:pPr>
      <w:r w:rsidRPr="005E6D8A">
        <w:t>any agreement or instrument to which it is a party; or</w:t>
      </w:r>
    </w:p>
    <w:p w:rsidRPr="005E6D8A" w:rsidR="00E4422C" w:rsidP="00E4422C" w:rsidRDefault="001C3DB8" w14:paraId="5B831851" w14:textId="089ED6BF">
      <w:pPr>
        <w:pStyle w:val="AOHead6"/>
      </w:pPr>
      <w:r w:rsidRPr="005E6D8A">
        <w:t xml:space="preserve">to the extent relevant, its </w:t>
      </w:r>
      <w:r w:rsidRPr="005E6D8A" w:rsidR="00E4422C">
        <w:t>constitutional documents</w:t>
      </w:r>
      <w:r w:rsidRPr="005E6D8A">
        <w:t>;</w:t>
      </w:r>
      <w:r w:rsidRPr="005E6D8A" w:rsidR="00E4422C">
        <w:t xml:space="preserve"> or</w:t>
      </w:r>
    </w:p>
    <w:p w:rsidRPr="005E6D8A" w:rsidR="00E4422C" w:rsidP="00E4422C" w:rsidRDefault="00E4422C" w14:paraId="4F48AFCB" w14:textId="18E07D12">
      <w:pPr>
        <w:pStyle w:val="AOHead6"/>
      </w:pPr>
      <w:r w:rsidRPr="005E6D8A">
        <w:t>any law, lien, lease, order, judgment, award, injunction, decree, ordinance or regulation or any other restriction of any kind or character by which it is bound</w:t>
      </w:r>
      <w:r w:rsidRPr="005E6D8A" w:rsidR="00206C38">
        <w:t>.</w:t>
      </w:r>
    </w:p>
    <w:p w:rsidRPr="005E6D8A" w:rsidR="009546ED" w:rsidP="00466924" w:rsidRDefault="009546ED" w14:paraId="72E0F48C" w14:textId="04110754">
      <w:pPr>
        <w:pStyle w:val="AOAltHead2"/>
        <w:keepNext/>
        <w:rPr>
          <w:b/>
          <w:bCs/>
        </w:rPr>
      </w:pPr>
      <w:r w:rsidRPr="005E6D8A">
        <w:rPr>
          <w:b/>
          <w:bCs/>
        </w:rPr>
        <w:lastRenderedPageBreak/>
        <w:t>Matters Relating to Purchaser</w:t>
      </w:r>
      <w:r w:rsidRPr="005E6D8A" w:rsidR="009516B1">
        <w:rPr>
          <w:b/>
          <w:bCs/>
        </w:rPr>
        <w:t>’</w:t>
      </w:r>
      <w:r w:rsidRPr="005E6D8A">
        <w:rPr>
          <w:b/>
          <w:bCs/>
        </w:rPr>
        <w:t>s Guarantor Consideration Shares</w:t>
      </w:r>
    </w:p>
    <w:p w:rsidRPr="005E6D8A" w:rsidR="00E5003A" w:rsidP="00866543" w:rsidRDefault="00E5003A" w14:paraId="33F371A5" w14:textId="1C52C688">
      <w:pPr>
        <w:pStyle w:val="AODocTxtL1"/>
      </w:pPr>
      <w:r w:rsidRPr="005E6D8A">
        <w:t>[●]</w:t>
      </w:r>
      <w:r w:rsidRPr="005E6D8A" w:rsidR="002B53DA">
        <w:rPr>
          <w:rStyle w:val="FootnoteReference"/>
          <w:b/>
          <w:bCs/>
        </w:rPr>
        <w:footnoteReference w:id="20"/>
      </w:r>
    </w:p>
    <w:p w:rsidRPr="005E6D8A" w:rsidR="006D2A15" w:rsidP="00466924" w:rsidRDefault="006D2A15" w14:paraId="1BE8CBAC" w14:textId="6E3B455D">
      <w:pPr>
        <w:pStyle w:val="AOAltHead2"/>
        <w:keepNext/>
      </w:pPr>
      <w:r w:rsidRPr="005E6D8A">
        <w:t xml:space="preserve">Each of the Seller Warranties </w:t>
      </w:r>
      <w:r w:rsidRPr="005E6D8A" w:rsidR="007C0F0D">
        <w:t>is</w:t>
      </w:r>
      <w:r w:rsidRPr="005E6D8A">
        <w:t xml:space="preserve"> separate and independent and, except as expressly provided to the contrary in this agreement, </w:t>
      </w:r>
      <w:r w:rsidRPr="005E6D8A" w:rsidR="00ED6C3F">
        <w:t>will not be extended</w:t>
      </w:r>
      <w:r w:rsidRPr="005E6D8A">
        <w:t>:</w:t>
      </w:r>
    </w:p>
    <w:p w:rsidRPr="005E6D8A" w:rsidR="006D2A15" w:rsidP="00726EF1" w:rsidRDefault="006D2A15" w14:paraId="4CDA36A3" w14:textId="77777777">
      <w:pPr>
        <w:pStyle w:val="AOHead3"/>
      </w:pPr>
      <w:r w:rsidRPr="005E6D8A">
        <w:t xml:space="preserve">by reference to any other Seller Warranty; or </w:t>
      </w:r>
    </w:p>
    <w:p w:rsidR="008A2D30" w:rsidP="00B82965" w:rsidRDefault="006D2A15" w14:paraId="2E712DF0" w14:textId="77777777">
      <w:pPr>
        <w:pStyle w:val="AOHead3"/>
      </w:pPr>
      <w:r w:rsidRPr="005E6D8A">
        <w:t>by any other provision of this agreement</w:t>
      </w:r>
      <w:r w:rsidRPr="005E6D8A" w:rsidR="00140E5F">
        <w:t>, the Management Warranty Deed</w:t>
      </w:r>
      <w:r w:rsidRPr="005E6D8A">
        <w:t xml:space="preserve"> or any other Transaction Document</w:t>
      </w:r>
    </w:p>
    <w:p w:rsidRPr="005E6D8A" w:rsidR="001C078A" w:rsidP="0047740F" w:rsidRDefault="001C078A" w14:paraId="35E2FC57" w14:textId="069F300A">
      <w:pPr>
        <w:pStyle w:val="AOHead1"/>
      </w:pPr>
      <w:bookmarkStart w:name="_Ref196836237" w:id="184"/>
      <w:bookmarkStart w:name="_Toc198820471" w:id="185"/>
      <w:r w:rsidRPr="005E6D8A">
        <w:t>Warranty and Indemnity Insurance</w:t>
      </w:r>
      <w:bookmarkEnd w:id="184"/>
      <w:bookmarkEnd w:id="185"/>
    </w:p>
    <w:p w:rsidRPr="005E6D8A" w:rsidR="001C078A" w:rsidP="0047740F" w:rsidRDefault="001C078A" w14:paraId="31C9021B" w14:textId="02B7298E">
      <w:pPr>
        <w:pStyle w:val="AOAltHead2"/>
      </w:pPr>
      <w:r w:rsidRPr="005E6D8A">
        <w:t>The Purchaser shall, on or before Completion, take out the W&amp;I Insurance Policy (except where the Purchaser has already incepted the W&amp;I Insurance Policy prior to the date of this agreement).</w:t>
      </w:r>
      <w:r w:rsidRPr="005E6D8A" w:rsidR="00634BC9">
        <w:rPr>
          <w:rStyle w:val="FootnoteReference"/>
        </w:rPr>
        <w:footnoteReference w:id="21"/>
      </w:r>
    </w:p>
    <w:p w:rsidRPr="005E6D8A" w:rsidR="001C078A" w:rsidP="00466924" w:rsidRDefault="001C078A" w14:paraId="0762922A" w14:textId="2CE39090">
      <w:pPr>
        <w:pStyle w:val="AOAltHead2"/>
        <w:keepNext/>
      </w:pPr>
      <w:bookmarkStart w:name="_Ref196833320" w:id="186"/>
      <w:r w:rsidRPr="005E6D8A">
        <w:t>Purchaser agrees that, subject to Completion:</w:t>
      </w:r>
      <w:bookmarkEnd w:id="186"/>
      <w:r w:rsidRPr="005E6D8A">
        <w:t xml:space="preserve"> </w:t>
      </w:r>
    </w:p>
    <w:p w:rsidRPr="005E6D8A" w:rsidR="001C078A" w:rsidP="0047740F" w:rsidRDefault="001C078A" w14:paraId="6B8E0C41" w14:textId="3E614123">
      <w:pPr>
        <w:pStyle w:val="AOHead3"/>
      </w:pPr>
      <w:r w:rsidRPr="005E6D8A">
        <w:t>it will comply with all terms of the W&amp;I Insurance Policy;</w:t>
      </w:r>
    </w:p>
    <w:p w:rsidRPr="005E6D8A" w:rsidR="001C078A" w:rsidP="0047740F" w:rsidRDefault="001C078A" w14:paraId="4378FFE4" w14:textId="4C33B7A3">
      <w:pPr>
        <w:pStyle w:val="AOHead3"/>
      </w:pPr>
      <w:r w:rsidRPr="005E6D8A">
        <w:t xml:space="preserve">it will not agree to any amendment, variation or waiver of the W&amp;I Insurance Policy that </w:t>
      </w:r>
      <w:r w:rsidRPr="005E6D8A" w:rsidR="00C017D6">
        <w:t xml:space="preserve">materially </w:t>
      </w:r>
      <w:r w:rsidRPr="005E6D8A">
        <w:t xml:space="preserve">adversely affects, or may </w:t>
      </w:r>
      <w:r w:rsidRPr="005E6D8A" w:rsidR="00C017D6">
        <w:t xml:space="preserve">materially </w:t>
      </w:r>
      <w:r w:rsidRPr="005E6D8A">
        <w:t xml:space="preserve">adversely affect, the rights or obligations of the Sellers without the prior written consent of the </w:t>
      </w:r>
      <w:r w:rsidRPr="005E6D8A" w:rsidR="00EA6AA7">
        <w:t>Institutional Seller</w:t>
      </w:r>
      <w:r w:rsidRPr="005E6D8A">
        <w:t xml:space="preserve"> and the </w:t>
      </w:r>
      <w:r w:rsidRPr="005E6D8A" w:rsidR="00E4476B">
        <w:t>Individual Seller Representative</w:t>
      </w:r>
      <w:r w:rsidRPr="005E6D8A">
        <w:t xml:space="preserve"> (such consent not to be unreasonably withheld, conditioned or delayed); </w:t>
      </w:r>
    </w:p>
    <w:p w:rsidRPr="005E6D8A" w:rsidR="001C078A" w:rsidP="0047740F" w:rsidRDefault="001C078A" w14:paraId="13FDA56C" w14:textId="47AB80FE">
      <w:pPr>
        <w:pStyle w:val="AOHead3"/>
      </w:pPr>
      <w:r w:rsidRPr="005E6D8A">
        <w:t>it will not novate or otherwise assign its rights under the W&amp;I Insurance Policy or do or omit to do anything which causes any right under the W&amp;I Insurance Policy not to have full force or effect; and</w:t>
      </w:r>
    </w:p>
    <w:p w:rsidRPr="005E6D8A" w:rsidR="001C078A" w:rsidP="0047740F" w:rsidRDefault="001C078A" w14:paraId="04BFE0AD" w14:textId="22626F31">
      <w:pPr>
        <w:pStyle w:val="AOHead3"/>
      </w:pPr>
      <w:r w:rsidRPr="005E6D8A">
        <w:t>it will not act (including by way of omission) in any manner which would, or would be likely to, make the W&amp;I Insurance Policy void or voidable.</w:t>
      </w:r>
    </w:p>
    <w:p w:rsidRPr="005E6D8A" w:rsidR="001C078A" w:rsidP="00466924" w:rsidRDefault="001C078A" w14:paraId="501B086A" w14:textId="18A38477">
      <w:pPr>
        <w:pStyle w:val="AOAltHead2"/>
        <w:keepNext/>
      </w:pPr>
      <w:bookmarkStart w:name="_Ref196833326" w:id="187"/>
      <w:r w:rsidRPr="005E6D8A">
        <w:t>Notwithstanding any provision to the contrary in this agreement or any other Transaction Document, the Purchaser acknowledges and agrees that</w:t>
      </w:r>
      <w:r w:rsidRPr="005E6D8A" w:rsidR="00C017D6">
        <w:t>, save for in the event of fraud, fraudulent misrepresentation or wilful misconduct on the part of one or more of the Sellers</w:t>
      </w:r>
      <w:r w:rsidRPr="005E6D8A">
        <w:t>:</w:t>
      </w:r>
      <w:bookmarkEnd w:id="187"/>
    </w:p>
    <w:p w:rsidRPr="005E6D8A" w:rsidR="001C078A" w:rsidP="0047740F" w:rsidRDefault="001C078A" w14:paraId="381EB3DC" w14:textId="6941AD11">
      <w:pPr>
        <w:pStyle w:val="AOHead3"/>
      </w:pPr>
      <w:r w:rsidRPr="005E6D8A">
        <w:t>it will not be entitled to make, will not make, and irrevocably waives any right it may have to make any Warranty Claim</w:t>
      </w:r>
      <w:r w:rsidRPr="005E6D8A" w:rsidR="00014CC9">
        <w:t xml:space="preserve"> (save for a Fundamental Warranty Claim)</w:t>
      </w:r>
      <w:r w:rsidRPr="005E6D8A">
        <w:t xml:space="preserve"> against the Sellers except to the extent of $1.00 in aggregate;</w:t>
      </w:r>
    </w:p>
    <w:p w:rsidRPr="005E6D8A" w:rsidR="001C078A" w:rsidP="0047740F" w:rsidRDefault="001C078A" w14:paraId="0CE6C13D" w14:textId="08E025F5">
      <w:pPr>
        <w:pStyle w:val="AOHead3"/>
      </w:pPr>
      <w:r w:rsidRPr="005E6D8A">
        <w:t>its sole potential recourse in respect of any and all Warranty Claims</w:t>
      </w:r>
      <w:r w:rsidRPr="005E6D8A" w:rsidR="00014CC9">
        <w:t xml:space="preserve"> (save for a Fundamental Warranty Claim)</w:t>
      </w:r>
      <w:r w:rsidRPr="005E6D8A">
        <w:t xml:space="preserve"> will, except to the extent of $1.00 in aggregate, be under the W&amp;I Insurance Policy; and</w:t>
      </w:r>
    </w:p>
    <w:p w:rsidRPr="005E6D8A" w:rsidR="001C078A" w:rsidP="0047740F" w:rsidRDefault="001C078A" w14:paraId="0B8FEB20" w14:textId="0981431D">
      <w:pPr>
        <w:pStyle w:val="AOHead3"/>
      </w:pPr>
      <w:r w:rsidRPr="005E6D8A">
        <w:t>the absence of recourse of the Purchaser under the W&amp;I Insurance Policy in respect of any Warranty Claim</w:t>
      </w:r>
      <w:r w:rsidRPr="005E6D8A" w:rsidR="00014CC9">
        <w:t xml:space="preserve"> (save for a Fundamental Warranty Claim) </w:t>
      </w:r>
      <w:r w:rsidRPr="005E6D8A">
        <w:t>and/or any inability of the Purchaser to obtain any remedy in respect of any Warranty Claim</w:t>
      </w:r>
      <w:r w:rsidRPr="005E6D8A" w:rsidR="00014CC9">
        <w:t xml:space="preserve"> (save for a Fundamental </w:t>
      </w:r>
      <w:r w:rsidRPr="005E6D8A" w:rsidR="00014CC9">
        <w:lastRenderedPageBreak/>
        <w:t>Warranty Claim)</w:t>
      </w:r>
      <w:r w:rsidRPr="005E6D8A">
        <w:t xml:space="preserve"> under the W&amp;I Insurance Policy will not affect or increase the liability of the Sellers under this agreement.</w:t>
      </w:r>
    </w:p>
    <w:p w:rsidRPr="005E6D8A" w:rsidR="001C078A" w:rsidP="00466924" w:rsidRDefault="001C078A" w14:paraId="2B3BD350" w14:textId="0ADD10DF">
      <w:pPr>
        <w:pStyle w:val="AOAltHead2"/>
        <w:keepNext/>
      </w:pPr>
      <w:bookmarkStart w:name="_Ref196833332" w:id="188"/>
      <w:r w:rsidRPr="005E6D8A">
        <w:t>The Purchaser:</w:t>
      </w:r>
      <w:bookmarkEnd w:id="188"/>
    </w:p>
    <w:p w:rsidRPr="005E6D8A" w:rsidR="001C078A" w:rsidP="0047740F" w:rsidRDefault="001C078A" w14:paraId="2A999109" w14:textId="1FA81C46">
      <w:pPr>
        <w:pStyle w:val="AOHead3"/>
      </w:pPr>
      <w:r w:rsidRPr="005E6D8A">
        <w:t>warrants to the Sellers that the W&amp;I Insurance Policy includes terms to the effect that the W&amp;I Insurer will only be entitled to subrogate against the Sellers or make any claim for contribution or otherwise if the relevant Losses arose in whole or in part out of the fraud of the Sellers and then only to the extent of the rights of recovery relating directly to the Sellers</w:t>
      </w:r>
      <w:r w:rsidRPr="005E6D8A" w:rsidR="009516B1">
        <w:t>’</w:t>
      </w:r>
      <w:r w:rsidRPr="005E6D8A">
        <w:t xml:space="preserve"> fraud; </w:t>
      </w:r>
    </w:p>
    <w:p w:rsidRPr="005E6D8A" w:rsidR="001C078A" w:rsidP="0047740F" w:rsidRDefault="001C078A" w14:paraId="605DC4E8" w14:textId="27231FF9">
      <w:pPr>
        <w:pStyle w:val="AOHead3"/>
      </w:pPr>
      <w:r w:rsidRPr="005E6D8A">
        <w:t>acknowledges that the liability of the underwriters under the W&amp;I Insurance Policy shall be subject to the limitations and exclusions expressly set out therein and the Sellers shall bear no responsibility for such limitations and exclusions under any and all circumstances; and</w:t>
      </w:r>
    </w:p>
    <w:p w:rsidRPr="005E6D8A" w:rsidR="001C078A" w:rsidP="0047740F" w:rsidRDefault="001C078A" w14:paraId="0857F2CB" w14:textId="124AAACA">
      <w:pPr>
        <w:pStyle w:val="AOHead3"/>
      </w:pPr>
      <w:r w:rsidRPr="005E6D8A">
        <w:t>acknowledges that the Sellers have entered into this agreement in reliance on the fact that the Purchaser will obtain the W&amp;I Insurance Policy.</w:t>
      </w:r>
    </w:p>
    <w:p w:rsidRPr="005E6D8A" w:rsidR="001C078A" w:rsidP="0047740F" w:rsidRDefault="001C078A" w14:paraId="4AE01FE3" w14:textId="331F6E9E">
      <w:pPr>
        <w:pStyle w:val="AOAltHead2"/>
      </w:pPr>
      <w:r w:rsidRPr="005E6D8A">
        <w:t>The Purchaser shall be responsible for paying all W&amp;I Insurance Costs as they fall due to be paid.</w:t>
      </w:r>
      <w:r w:rsidRPr="005E6D8A" w:rsidR="000C6A31">
        <w:rPr>
          <w:b/>
          <w:bCs/>
          <w:i/>
          <w:iCs/>
        </w:rPr>
        <w:t xml:space="preserve"> </w:t>
      </w:r>
    </w:p>
    <w:p w:rsidRPr="005E6D8A" w:rsidR="001C078A" w:rsidP="0047740F" w:rsidRDefault="001C078A" w14:paraId="6922C776" w14:textId="35225B5D">
      <w:pPr>
        <w:pStyle w:val="AOAltHead2"/>
      </w:pPr>
      <w:r w:rsidRPr="005E6D8A">
        <w:t xml:space="preserve">If there is any conflict or other inconsistency between this clause </w:t>
      </w:r>
      <w:r w:rsidRPr="005E6D8A" w:rsidR="0064111E">
        <w:fldChar w:fldCharType="begin"/>
      </w:r>
      <w:r w:rsidRPr="005E6D8A" w:rsidR="0064111E">
        <w:instrText xml:space="preserve"> REF _Ref196836237 \r \h </w:instrText>
      </w:r>
      <w:r w:rsidRPr="005E6D8A" w:rsidR="0064111E">
        <w:fldChar w:fldCharType="separate"/>
      </w:r>
      <w:r w:rsidR="008102EC">
        <w:t>11</w:t>
      </w:r>
      <w:r w:rsidRPr="005E6D8A" w:rsidR="0064111E">
        <w:fldChar w:fldCharType="end"/>
      </w:r>
      <w:r w:rsidRPr="005E6D8A" w:rsidR="0064111E">
        <w:t xml:space="preserve"> </w:t>
      </w:r>
      <w:r w:rsidRPr="005E6D8A">
        <w:t xml:space="preserve">and any other provision of this agreement or any other Transaction Document, this clause </w:t>
      </w:r>
      <w:r w:rsidRPr="005E6D8A" w:rsidR="0064111E">
        <w:fldChar w:fldCharType="begin"/>
      </w:r>
      <w:r w:rsidRPr="005E6D8A" w:rsidR="0064111E">
        <w:instrText xml:space="preserve"> REF _Ref196836237 \r \h </w:instrText>
      </w:r>
      <w:r w:rsidRPr="005E6D8A" w:rsidR="0064111E">
        <w:fldChar w:fldCharType="separate"/>
      </w:r>
      <w:r w:rsidR="008102EC">
        <w:t>11</w:t>
      </w:r>
      <w:r w:rsidRPr="005E6D8A" w:rsidR="0064111E">
        <w:fldChar w:fldCharType="end"/>
      </w:r>
      <w:r w:rsidRPr="005E6D8A" w:rsidR="0064111E">
        <w:t xml:space="preserve"> </w:t>
      </w:r>
      <w:r w:rsidRPr="005E6D8A">
        <w:t>will prevail.</w:t>
      </w:r>
    </w:p>
    <w:p w:rsidRPr="005E6D8A" w:rsidR="009D0902" w:rsidP="007F6BC3" w:rsidRDefault="009D0902" w14:paraId="09E75813" w14:textId="2600C85F">
      <w:pPr>
        <w:pStyle w:val="AOHead1"/>
      </w:pPr>
      <w:bookmarkStart w:name="_Toc168582659" w:id="189"/>
      <w:bookmarkStart w:name="_Toc168688522" w:id="190"/>
      <w:bookmarkStart w:name="_Toc168688646" w:id="191"/>
      <w:bookmarkStart w:name="_Toc168688770" w:id="192"/>
      <w:bookmarkStart w:name="_Toc168690355" w:id="193"/>
      <w:bookmarkStart w:name="_Toc170210164" w:id="194"/>
      <w:bookmarkStart w:name="_Toc168582660" w:id="195"/>
      <w:bookmarkStart w:name="_Toc168688523" w:id="196"/>
      <w:bookmarkStart w:name="_Toc168688647" w:id="197"/>
      <w:bookmarkStart w:name="_Toc168688771" w:id="198"/>
      <w:bookmarkStart w:name="_Toc168690356" w:id="199"/>
      <w:bookmarkStart w:name="_Toc170210165" w:id="200"/>
      <w:bookmarkStart w:name="_Toc168582661" w:id="201"/>
      <w:bookmarkStart w:name="_Toc168688524" w:id="202"/>
      <w:bookmarkStart w:name="_Toc168688648" w:id="203"/>
      <w:bookmarkStart w:name="_Toc168688772" w:id="204"/>
      <w:bookmarkStart w:name="_Toc168690357" w:id="205"/>
      <w:bookmarkStart w:name="_Toc170210166" w:id="206"/>
      <w:bookmarkStart w:name="_Toc168582662" w:id="207"/>
      <w:bookmarkStart w:name="_Toc168688525" w:id="208"/>
      <w:bookmarkStart w:name="_Toc168688649" w:id="209"/>
      <w:bookmarkStart w:name="_Toc168688773" w:id="210"/>
      <w:bookmarkStart w:name="_Toc168690358" w:id="211"/>
      <w:bookmarkStart w:name="_Toc170210167" w:id="212"/>
      <w:bookmarkStart w:name="_Toc168582663" w:id="213"/>
      <w:bookmarkStart w:name="_Toc168688526" w:id="214"/>
      <w:bookmarkStart w:name="_Toc168688650" w:id="215"/>
      <w:bookmarkStart w:name="_Toc168688774" w:id="216"/>
      <w:bookmarkStart w:name="_Toc168690359" w:id="217"/>
      <w:bookmarkStart w:name="_Toc170210168" w:id="218"/>
      <w:bookmarkStart w:name="_Toc168582664" w:id="219"/>
      <w:bookmarkStart w:name="_Toc168688527" w:id="220"/>
      <w:bookmarkStart w:name="_Toc168688651" w:id="221"/>
      <w:bookmarkStart w:name="_Toc168688775" w:id="222"/>
      <w:bookmarkStart w:name="_Toc168690360" w:id="223"/>
      <w:bookmarkStart w:name="_Toc170210169" w:id="224"/>
      <w:bookmarkStart w:name="_Toc168582665" w:id="225"/>
      <w:bookmarkStart w:name="_Toc168688528" w:id="226"/>
      <w:bookmarkStart w:name="_Toc168688652" w:id="227"/>
      <w:bookmarkStart w:name="_Toc168688776" w:id="228"/>
      <w:bookmarkStart w:name="_Toc168690361" w:id="229"/>
      <w:bookmarkStart w:name="_Toc170210170" w:id="230"/>
      <w:bookmarkStart w:name="_Toc168582666" w:id="231"/>
      <w:bookmarkStart w:name="_Toc168688529" w:id="232"/>
      <w:bookmarkStart w:name="_Toc168688653" w:id="233"/>
      <w:bookmarkStart w:name="_Toc168688777" w:id="234"/>
      <w:bookmarkStart w:name="_Toc168690362" w:id="235"/>
      <w:bookmarkStart w:name="_Toc170210171" w:id="236"/>
      <w:bookmarkStart w:name="_Toc168582667" w:id="237"/>
      <w:bookmarkStart w:name="_Toc168688530" w:id="238"/>
      <w:bookmarkStart w:name="_Toc168688654" w:id="239"/>
      <w:bookmarkStart w:name="_Toc168688778" w:id="240"/>
      <w:bookmarkStart w:name="_Toc168690363" w:id="241"/>
      <w:bookmarkStart w:name="_Toc170210172" w:id="242"/>
      <w:bookmarkStart w:name="_Ref167776263" w:id="243"/>
      <w:bookmarkStart w:name="_Toc198820472" w:id="244"/>
      <w:bookmarkStart w:name="_Ref92945565" w:id="245"/>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sidRPr="005E6D8A">
        <w:t xml:space="preserve">Limitations on </w:t>
      </w:r>
      <w:r w:rsidRPr="005E6D8A" w:rsidR="00EC6A08">
        <w:t xml:space="preserve">Seller </w:t>
      </w:r>
      <w:r w:rsidRPr="005E6D8A">
        <w:t>liability</w:t>
      </w:r>
      <w:bookmarkEnd w:id="243"/>
      <w:bookmarkEnd w:id="244"/>
    </w:p>
    <w:p w:rsidRPr="005E6D8A" w:rsidR="00E05DAF" w:rsidP="00466924" w:rsidRDefault="00E26F7C" w14:paraId="3ABECDE1" w14:textId="77777777">
      <w:pPr>
        <w:pStyle w:val="AOAltHead2"/>
        <w:keepNext/>
      </w:pPr>
      <w:r w:rsidRPr="005E6D8A">
        <w:t xml:space="preserve">The </w:t>
      </w:r>
      <w:r w:rsidRPr="005E6D8A" w:rsidR="00140E5F">
        <w:t xml:space="preserve">maximum aggregate </w:t>
      </w:r>
      <w:r w:rsidRPr="005E6D8A">
        <w:t>liability of each Seller in respect of</w:t>
      </w:r>
      <w:r w:rsidRPr="005E6D8A" w:rsidR="00E05DAF">
        <w:t>:</w:t>
      </w:r>
    </w:p>
    <w:p w:rsidRPr="005E6D8A" w:rsidR="00E05DAF" w:rsidP="002C6A84" w:rsidRDefault="00E05DAF" w14:paraId="241EA8CD" w14:textId="77777777">
      <w:pPr>
        <w:pStyle w:val="AOHead3"/>
      </w:pPr>
      <w:r w:rsidRPr="005E6D8A">
        <w:t>any and all Fundamental Warranty Claims, shall be limited to an amount equal to 100% of the Aggregate Consideration received by that Seller; and</w:t>
      </w:r>
    </w:p>
    <w:p w:rsidRPr="005E6D8A" w:rsidR="00E26F7C" w:rsidP="002C6A84" w:rsidRDefault="00E26F7C" w14:paraId="629C5FC2" w14:textId="271CF5D1">
      <w:pPr>
        <w:pStyle w:val="AOHead3"/>
      </w:pPr>
      <w:r w:rsidRPr="005E6D8A">
        <w:t>any</w:t>
      </w:r>
      <w:r w:rsidRPr="005E6D8A" w:rsidR="00140E5F">
        <w:t xml:space="preserve"> and all </w:t>
      </w:r>
      <w:r w:rsidRPr="005E6D8A" w:rsidR="00E05DAF">
        <w:t xml:space="preserve">other </w:t>
      </w:r>
      <w:r w:rsidRPr="005E6D8A" w:rsidR="00140E5F">
        <w:t>Claims</w:t>
      </w:r>
      <w:r w:rsidRPr="005E6D8A">
        <w:t xml:space="preserve"> </w:t>
      </w:r>
      <w:r w:rsidRPr="005E6D8A" w:rsidR="00E05DAF">
        <w:t xml:space="preserve">(other than Fundamental Warranty Claims) </w:t>
      </w:r>
      <w:r w:rsidRPr="005E6D8A">
        <w:t xml:space="preserve">shall be limited to </w:t>
      </w:r>
      <w:r w:rsidRPr="005E6D8A" w:rsidR="009F07BD">
        <w:t xml:space="preserve">an amount equal to </w:t>
      </w:r>
      <w:r w:rsidRPr="005E6D8A" w:rsidR="006B7423">
        <w:t>1</w:t>
      </w:r>
      <w:r w:rsidRPr="005E6D8A" w:rsidR="00021710">
        <w:t>5</w:t>
      </w:r>
      <w:r w:rsidRPr="005E6D8A" w:rsidR="006B7423">
        <w:t xml:space="preserve">% </w:t>
      </w:r>
      <w:r w:rsidRPr="005E6D8A" w:rsidR="009F07BD">
        <w:t>of the</w:t>
      </w:r>
      <w:r w:rsidRPr="005E6D8A">
        <w:t xml:space="preserve"> </w:t>
      </w:r>
      <w:r w:rsidRPr="005E6D8A" w:rsidR="006B7423">
        <w:t xml:space="preserve">Aggregate </w:t>
      </w:r>
      <w:r w:rsidRPr="005E6D8A">
        <w:t>Consideration received by that Seller</w:t>
      </w:r>
      <w:r w:rsidRPr="005E6D8A" w:rsidR="000E5B30">
        <w:rPr>
          <w:rStyle w:val="FootnoteReference"/>
        </w:rPr>
        <w:footnoteReference w:id="22"/>
      </w:r>
      <w:r w:rsidRPr="005E6D8A" w:rsidR="000E5B30">
        <w:t>,</w:t>
      </w:r>
      <w:r w:rsidRPr="005E6D8A" w:rsidR="002D4622">
        <w:t xml:space="preserve"> </w:t>
      </w:r>
    </w:p>
    <w:p w:rsidRPr="005E6D8A" w:rsidR="000E5B30" w:rsidP="00866543" w:rsidRDefault="000E5B30" w14:paraId="0E4264F5" w14:textId="580DE8F9">
      <w:pPr>
        <w:pStyle w:val="AOAltHead2"/>
        <w:numPr>
          <w:ilvl w:val="0"/>
          <w:numId w:val="0"/>
        </w:numPr>
        <w:ind w:left="720"/>
      </w:pPr>
      <w:bookmarkStart w:name="_Ref196915319" w:id="246"/>
      <w:bookmarkStart w:name="_Ref169015190" w:id="247"/>
      <w:r w:rsidRPr="005E6D8A">
        <w:rPr>
          <w:szCs w:val="20"/>
        </w:rPr>
        <w:t xml:space="preserve">and in each case, plus reasonable costs and expenses (including reasonable legal costs and applicable VAT) incurred by the Purchaser or any Target Group Company in connection with bringing a Claim. </w:t>
      </w:r>
    </w:p>
    <w:p w:rsidRPr="005E6D8A" w:rsidR="00E94318" w:rsidP="00E26F7C" w:rsidRDefault="00E94318" w14:paraId="58309DF9" w14:textId="3F93FFE2">
      <w:pPr>
        <w:pStyle w:val="AOAltHead2"/>
      </w:pPr>
      <w:bookmarkStart w:name="_Ref198410682" w:id="248"/>
      <w:r w:rsidRPr="005E6D8A">
        <w:t xml:space="preserve">If the Purchaser or any Target Group Company becomes aware of a Claim, the Purchaser shall give notice in writing of that Claim setting out full details of the matter or circumstance giving rise to that Claim to the </w:t>
      </w:r>
      <w:r w:rsidRPr="005E6D8A" w:rsidR="00EA6AA7">
        <w:t>Institutional Seller</w:t>
      </w:r>
      <w:r w:rsidRPr="005E6D8A">
        <w:t xml:space="preserve"> and the </w:t>
      </w:r>
      <w:r w:rsidRPr="005E6D8A" w:rsidR="00E4476B">
        <w:t>Individual Seller Representative</w:t>
      </w:r>
      <w:r w:rsidRPr="005E6D8A">
        <w:t xml:space="preserve"> </w:t>
      </w:r>
      <w:r w:rsidRPr="005E6D8A" w:rsidR="00206C38">
        <w:t xml:space="preserve">to the extent they are reasonably known </w:t>
      </w:r>
      <w:r w:rsidRPr="005E6D8A">
        <w:t xml:space="preserve">with a copy to the </w:t>
      </w:r>
      <w:r w:rsidRPr="005E6D8A" w:rsidR="001C078A">
        <w:t>Sellers</w:t>
      </w:r>
      <w:r w:rsidRPr="005E6D8A" w:rsidR="009516B1">
        <w:t>’</w:t>
      </w:r>
      <w:r w:rsidRPr="005E6D8A">
        <w:t xml:space="preserve"> Solicitors as soon as reasonably practicable after it becomes aware of that Claim.</w:t>
      </w:r>
      <w:bookmarkEnd w:id="246"/>
      <w:bookmarkEnd w:id="248"/>
    </w:p>
    <w:p w:rsidRPr="005E6D8A" w:rsidR="00E26F7C" w:rsidP="00466924" w:rsidRDefault="00E26F7C" w14:paraId="20CEC2B1" w14:textId="4291387B">
      <w:pPr>
        <w:pStyle w:val="AOAltHead2"/>
        <w:keepNext/>
      </w:pPr>
      <w:bookmarkStart w:name="_Ref169785782" w:id="249"/>
      <w:r w:rsidRPr="005E6D8A">
        <w:t xml:space="preserve">The liability of the Sellers </w:t>
      </w:r>
      <w:r w:rsidRPr="005E6D8A" w:rsidR="00D234E4">
        <w:t>shall terminate</w:t>
      </w:r>
      <w:r w:rsidRPr="005E6D8A">
        <w:t>:</w:t>
      </w:r>
      <w:bookmarkEnd w:id="247"/>
      <w:bookmarkEnd w:id="249"/>
    </w:p>
    <w:p w:rsidRPr="005E6D8A" w:rsidR="00E26F7C" w:rsidP="00E26F7C" w:rsidRDefault="000E5B30" w14:paraId="370FB2A7" w14:textId="65FB5986">
      <w:pPr>
        <w:pStyle w:val="AOHead3"/>
      </w:pPr>
      <w:r w:rsidRPr="005E6D8A">
        <w:t>twelve</w:t>
      </w:r>
      <w:r w:rsidRPr="005E6D8A" w:rsidR="00021710">
        <w:t xml:space="preserve"> </w:t>
      </w:r>
      <w:r w:rsidRPr="005E6D8A" w:rsidR="005B7329">
        <w:t xml:space="preserve">months after Completion in respect of </w:t>
      </w:r>
      <w:r w:rsidRPr="005E6D8A" w:rsidR="00E26F7C">
        <w:t xml:space="preserve">any </w:t>
      </w:r>
      <w:r w:rsidRPr="005E6D8A" w:rsidR="005B7329">
        <w:t>C</w:t>
      </w:r>
      <w:r w:rsidRPr="005E6D8A" w:rsidR="00E26F7C">
        <w:t xml:space="preserve">laim under clause </w:t>
      </w:r>
      <w:r w:rsidRPr="005E6D8A" w:rsidR="00E26F7C">
        <w:fldChar w:fldCharType="begin"/>
      </w:r>
      <w:r w:rsidRPr="005E6D8A" w:rsidR="00E26F7C">
        <w:instrText xml:space="preserve"> REF _Ref143085432 \w \h </w:instrText>
      </w:r>
      <w:r w:rsidRPr="005E6D8A" w:rsidR="00E26F7C">
        <w:fldChar w:fldCharType="separate"/>
      </w:r>
      <w:r w:rsidR="008102EC">
        <w:t>5</w:t>
      </w:r>
      <w:r w:rsidRPr="005E6D8A" w:rsidR="00E26F7C">
        <w:fldChar w:fldCharType="end"/>
      </w:r>
      <w:r w:rsidRPr="005E6D8A" w:rsidR="00E26F7C">
        <w:t xml:space="preserve"> (Pre-Completion) of this agreement</w:t>
      </w:r>
      <w:r w:rsidRPr="005E6D8A" w:rsidR="005B7329">
        <w:t>;</w:t>
      </w:r>
    </w:p>
    <w:p w:rsidRPr="005E6D8A" w:rsidR="00E26F7C" w:rsidP="00E26F7C" w:rsidRDefault="000E5B30" w14:paraId="70458CE7" w14:textId="689CF526">
      <w:pPr>
        <w:pStyle w:val="AOHead3"/>
      </w:pPr>
      <w:r w:rsidRPr="005E6D8A">
        <w:t>nine</w:t>
      </w:r>
      <w:r w:rsidRPr="005E6D8A" w:rsidR="00021710">
        <w:t xml:space="preserve"> </w:t>
      </w:r>
      <w:r w:rsidRPr="005E6D8A" w:rsidR="005B7329">
        <w:t xml:space="preserve">months after Completion in respect of </w:t>
      </w:r>
      <w:r w:rsidRPr="005E6D8A" w:rsidR="00E26F7C">
        <w:t xml:space="preserve">any </w:t>
      </w:r>
      <w:r w:rsidRPr="005E6D8A" w:rsidR="005B7329">
        <w:t>C</w:t>
      </w:r>
      <w:r w:rsidRPr="005E6D8A" w:rsidR="00E26F7C">
        <w:t xml:space="preserve">laim </w:t>
      </w:r>
      <w:r w:rsidRPr="005E6D8A" w:rsidR="005B7329">
        <w:t>u</w:t>
      </w:r>
      <w:r w:rsidRPr="005E6D8A" w:rsidR="00E26F7C">
        <w:t xml:space="preserve">nder clause </w:t>
      </w:r>
      <w:r w:rsidRPr="005E6D8A" w:rsidR="00E26F7C">
        <w:fldChar w:fldCharType="begin"/>
      </w:r>
      <w:r w:rsidRPr="005E6D8A" w:rsidR="00E26F7C">
        <w:instrText xml:space="preserve"> REF _Ref163468923 \w \h </w:instrText>
      </w:r>
      <w:r w:rsidRPr="005E6D8A" w:rsidR="00E26F7C">
        <w:fldChar w:fldCharType="separate"/>
      </w:r>
      <w:r w:rsidR="008102EC">
        <w:t>7</w:t>
      </w:r>
      <w:r w:rsidRPr="005E6D8A" w:rsidR="00E26F7C">
        <w:fldChar w:fldCharType="end"/>
      </w:r>
      <w:r w:rsidRPr="005E6D8A" w:rsidR="00E26F7C">
        <w:t xml:space="preserve"> (Leakage) of this agreement</w:t>
      </w:r>
      <w:r w:rsidRPr="005E6D8A">
        <w:t xml:space="preserve"> (save in respect of a Claim pursuant to subclause </w:t>
      </w:r>
      <w:r w:rsidRPr="005E6D8A" w:rsidR="00D41BA4">
        <w:fldChar w:fldCharType="begin"/>
      </w:r>
      <w:r w:rsidRPr="005E6D8A" w:rsidR="00D41BA4">
        <w:instrText xml:space="preserve"> REF _Ref198455379 \w \h </w:instrText>
      </w:r>
      <w:r w:rsidRPr="005E6D8A" w:rsidR="00D41BA4">
        <w:fldChar w:fldCharType="separate"/>
      </w:r>
      <w:r w:rsidR="008102EC">
        <w:t>7.12</w:t>
      </w:r>
      <w:r w:rsidRPr="005E6D8A" w:rsidR="00D41BA4">
        <w:fldChar w:fldCharType="end"/>
      </w:r>
      <w:r w:rsidRPr="005E6D8A">
        <w:t xml:space="preserve">, in respect of which the liability of the Sellers shall terminate </w:t>
      </w:r>
      <w:r w:rsidRPr="005E6D8A" w:rsidR="00FA7C5D">
        <w:t>27</w:t>
      </w:r>
      <w:r w:rsidRPr="005E6D8A">
        <w:t xml:space="preserve"> months after Completion)</w:t>
      </w:r>
      <w:r w:rsidRPr="005E6D8A" w:rsidR="00E26F7C">
        <w:t>; and</w:t>
      </w:r>
    </w:p>
    <w:p w:rsidRPr="005E6D8A" w:rsidR="00E26F7C" w:rsidP="00E26F7C" w:rsidRDefault="003426BA" w14:paraId="373B6AC3" w14:textId="49490CDF">
      <w:pPr>
        <w:pStyle w:val="AOHead3"/>
      </w:pPr>
      <w:r w:rsidRPr="005E6D8A">
        <w:t xml:space="preserve">18 </w:t>
      </w:r>
      <w:r w:rsidRPr="005E6D8A" w:rsidR="005D0C25">
        <w:t>months</w:t>
      </w:r>
      <w:r w:rsidRPr="005E6D8A" w:rsidR="00E26F7C">
        <w:t xml:space="preserve"> after Completion</w:t>
      </w:r>
      <w:r w:rsidRPr="005E6D8A" w:rsidR="005B7329">
        <w:t xml:space="preserve"> in respect of all other Claims</w:t>
      </w:r>
      <w:r w:rsidRPr="005E6D8A" w:rsidR="000E5B30">
        <w:rPr>
          <w:rStyle w:val="FootnoteReference"/>
        </w:rPr>
        <w:footnoteReference w:id="23"/>
      </w:r>
      <w:r w:rsidRPr="005E6D8A" w:rsidR="005B7329">
        <w:t>,</w:t>
      </w:r>
    </w:p>
    <w:p w:rsidRPr="005E6D8A" w:rsidR="005B7329" w:rsidP="00E26F7C" w:rsidRDefault="005B7329" w14:paraId="40E7BFBD" w14:textId="05A92DAE">
      <w:pPr>
        <w:pStyle w:val="AODocTxtL1"/>
      </w:pPr>
      <w:r w:rsidRPr="005E6D8A">
        <w:lastRenderedPageBreak/>
        <w:t>except in</w:t>
      </w:r>
      <w:r w:rsidRPr="005E6D8A" w:rsidR="00E26F7C">
        <w:t xml:space="preserve"> respect of any </w:t>
      </w:r>
      <w:r w:rsidRPr="005E6D8A">
        <w:t>C</w:t>
      </w:r>
      <w:r w:rsidRPr="005E6D8A" w:rsidR="00E26F7C">
        <w:t>laim</w:t>
      </w:r>
      <w:r w:rsidRPr="005E6D8A">
        <w:t xml:space="preserve"> of which notice is given to </w:t>
      </w:r>
      <w:r w:rsidRPr="005E6D8A" w:rsidR="00E94318">
        <w:t xml:space="preserve">the </w:t>
      </w:r>
      <w:r w:rsidRPr="005E6D8A" w:rsidR="00EA6AA7">
        <w:t>Institutional Seller</w:t>
      </w:r>
      <w:r w:rsidRPr="005E6D8A" w:rsidR="00E94318">
        <w:t xml:space="preserve"> and the </w:t>
      </w:r>
      <w:r w:rsidRPr="005E6D8A" w:rsidR="00E4476B">
        <w:t>Individual Seller Representative</w:t>
      </w:r>
      <w:r w:rsidRPr="005E6D8A" w:rsidR="005D0C25">
        <w:t xml:space="preserve"> </w:t>
      </w:r>
      <w:r w:rsidRPr="005E6D8A" w:rsidR="00E94318">
        <w:t xml:space="preserve">with a copy to the </w:t>
      </w:r>
      <w:r w:rsidRPr="005E6D8A" w:rsidR="001C078A">
        <w:t>Sellers</w:t>
      </w:r>
      <w:r w:rsidRPr="005E6D8A" w:rsidR="009516B1">
        <w:t>’</w:t>
      </w:r>
      <w:r w:rsidRPr="005E6D8A" w:rsidR="00E94318">
        <w:t xml:space="preserve"> Solicitors under subclause </w:t>
      </w:r>
      <w:r w:rsidRPr="005E6D8A" w:rsidR="00D11BF8">
        <w:fldChar w:fldCharType="begin"/>
      </w:r>
      <w:r w:rsidRPr="005E6D8A" w:rsidR="00D11BF8">
        <w:instrText xml:space="preserve"> REF _Ref198410682 \r \h </w:instrText>
      </w:r>
      <w:r w:rsidRPr="005E6D8A" w:rsidR="00D11BF8">
        <w:fldChar w:fldCharType="separate"/>
      </w:r>
      <w:r w:rsidR="008102EC">
        <w:t>12.2</w:t>
      </w:r>
      <w:r w:rsidRPr="005E6D8A" w:rsidR="00D11BF8">
        <w:fldChar w:fldCharType="end"/>
      </w:r>
      <w:r w:rsidRPr="005E6D8A" w:rsidR="00E94318">
        <w:t xml:space="preserve"> above before the relevant date.  </w:t>
      </w:r>
    </w:p>
    <w:p w:rsidRPr="005E6D8A" w:rsidR="005D1BA0" w:rsidP="0047740F" w:rsidRDefault="005D1BA0" w14:paraId="52C0752B" w14:textId="23E53DAA">
      <w:pPr>
        <w:pStyle w:val="AOAltHead2"/>
      </w:pPr>
      <w:r w:rsidRPr="005E6D8A">
        <w:t xml:space="preserve">The time limits set out in subclause </w:t>
      </w:r>
      <w:r w:rsidRPr="005E6D8A">
        <w:fldChar w:fldCharType="begin"/>
      </w:r>
      <w:r w:rsidRPr="005E6D8A">
        <w:instrText xml:space="preserve"> REF _Ref169785782 \r \h  \* MERGEFORMAT </w:instrText>
      </w:r>
      <w:r w:rsidRPr="005E6D8A">
        <w:fldChar w:fldCharType="separate"/>
      </w:r>
      <w:r w:rsidR="008102EC">
        <w:t>12.3</w:t>
      </w:r>
      <w:r w:rsidRPr="005E6D8A">
        <w:fldChar w:fldCharType="end"/>
      </w:r>
      <w:r w:rsidRPr="005E6D8A">
        <w:t xml:space="preserve"> shall not in any way affect the ability of the Purchaser to claim against the W&amp;I Insurer under the W&amp;I Insurance Policy.</w:t>
      </w:r>
    </w:p>
    <w:p w:rsidRPr="005E6D8A" w:rsidR="00E94318" w:rsidRDefault="005B7329" w14:paraId="2A3FC7D8" w14:textId="25E4162B">
      <w:pPr>
        <w:pStyle w:val="AOAltHead2"/>
      </w:pPr>
      <w:bookmarkStart w:name="_Ref169015182" w:id="250"/>
      <w:r w:rsidRPr="005E6D8A">
        <w:t xml:space="preserve">Notwithstanding subclause above, the liability of the Sellers in respect of any Claim </w:t>
      </w:r>
      <w:r w:rsidRPr="005E6D8A" w:rsidR="00E26F7C">
        <w:t xml:space="preserve">shall in any event terminate if proceedings in respect of </w:t>
      </w:r>
      <w:r w:rsidRPr="005E6D8A">
        <w:t>that Claim</w:t>
      </w:r>
      <w:r w:rsidRPr="005E6D8A" w:rsidR="00E26F7C">
        <w:t xml:space="preserve"> have not been commenced (by being both properly issued and validly served) within </w:t>
      </w:r>
      <w:r w:rsidRPr="005E6D8A" w:rsidR="000E5B30">
        <w:t xml:space="preserve">twelve </w:t>
      </w:r>
      <w:r w:rsidRPr="005E6D8A" w:rsidR="00E26F7C">
        <w:t xml:space="preserve">months after the giving of notice of that </w:t>
      </w:r>
      <w:r w:rsidRPr="005E6D8A">
        <w:t>C</w:t>
      </w:r>
      <w:r w:rsidRPr="005E6D8A" w:rsidR="00E26F7C">
        <w:t>laim</w:t>
      </w:r>
      <w:r w:rsidRPr="005E6D8A" w:rsidR="00E94318">
        <w:t>.</w:t>
      </w:r>
    </w:p>
    <w:p w:rsidRPr="005E6D8A" w:rsidR="00E26F7C" w:rsidRDefault="00E94318" w14:paraId="7D7B8397" w14:textId="07A24C2C">
      <w:pPr>
        <w:pStyle w:val="AOAltHead2"/>
      </w:pPr>
      <w:r w:rsidRPr="005E6D8A">
        <w:t>Any payment made by any Seller in respect of a Claim shall, to the extent possible, be deemed to be a reduction in the Aggregate Consideration</w:t>
      </w:r>
      <w:r w:rsidRPr="005E6D8A" w:rsidR="00E26F7C">
        <w:t>.</w:t>
      </w:r>
      <w:bookmarkEnd w:id="250"/>
    </w:p>
    <w:p w:rsidRPr="005E6D8A" w:rsidR="0079686F" w:rsidP="00466924" w:rsidRDefault="0079686F" w14:paraId="5B72CF69" w14:textId="218C8D53">
      <w:pPr>
        <w:pStyle w:val="AOAltHead2"/>
        <w:keepNext/>
      </w:pPr>
      <w:r w:rsidRPr="005E6D8A">
        <w:t>The Sellers shall not be liable in respect of a Claim, or such liability shall be reduced, to the extent that:</w:t>
      </w:r>
    </w:p>
    <w:p w:rsidRPr="005E6D8A" w:rsidR="0079686F" w:rsidP="0079686F" w:rsidRDefault="00912D41" w14:paraId="6C8BD68C" w14:textId="6A3E012B">
      <w:pPr>
        <w:pStyle w:val="AOHead3"/>
      </w:pPr>
      <w:r w:rsidRPr="005E6D8A">
        <w:t xml:space="preserve">the matter or circumstance giving rise to that Claim </w:t>
      </w:r>
      <w:r w:rsidRPr="005E6D8A" w:rsidR="0079686F">
        <w:t>was taken into account in the Locked Box Accounts or is otherwise reflected in the Locked Box Accounts (including, without limitation, by way of a note or a statement in any report forming part of the Locked Box Accounts);</w:t>
      </w:r>
      <w:r w:rsidRPr="005E6D8A" w:rsidR="00B11C7C">
        <w:t>or</w:t>
      </w:r>
    </w:p>
    <w:p w:rsidRPr="005E6D8A" w:rsidR="0079686F" w:rsidP="003E441D" w:rsidRDefault="00912D41" w14:paraId="3964AD37" w14:textId="5FFD864A">
      <w:pPr>
        <w:pStyle w:val="AOHead3"/>
      </w:pPr>
      <w:r w:rsidRPr="005E6D8A">
        <w:t xml:space="preserve">the loss or liability is recovered under a policy of insurance </w:t>
      </w:r>
      <w:r w:rsidRPr="005E6D8A" w:rsidR="0079686F">
        <w:t>without cost to the Purchaser or any other member of the Purchaser</w:t>
      </w:r>
      <w:r w:rsidRPr="005E6D8A" w:rsidR="009516B1">
        <w:t>’</w:t>
      </w:r>
      <w:r w:rsidRPr="005E6D8A" w:rsidR="0079686F">
        <w:t>s Group.</w:t>
      </w:r>
    </w:p>
    <w:p w:rsidRPr="005E6D8A" w:rsidR="0079686F" w:rsidP="00466924" w:rsidRDefault="0079686F" w14:paraId="0BA45B56" w14:textId="7F12E5C7">
      <w:pPr>
        <w:pStyle w:val="AOAltHead2"/>
        <w:keepNext/>
      </w:pPr>
      <w:r w:rsidRPr="005E6D8A">
        <w:t>The Sellers shall not be liable in respect of a Claim to the extent that the relevant liability would not have arisen but for:</w:t>
      </w:r>
    </w:p>
    <w:p w:rsidRPr="005E6D8A" w:rsidR="0079686F" w:rsidP="00C15133" w:rsidRDefault="0079686F" w14:paraId="34BA68C0" w14:textId="71AEA15B">
      <w:pPr>
        <w:pStyle w:val="AOHead3"/>
      </w:pPr>
      <w:r w:rsidRPr="005E6D8A">
        <w:t xml:space="preserve">an act or omission on the part of the Sellers or a Target Group Company or any of their respective employees, officers, directors, consultants, secondees, agents or advisers carried out on or before Completion at the </w:t>
      </w:r>
      <w:r w:rsidRPr="005E6D8A" w:rsidR="00912D41">
        <w:t xml:space="preserve">written </w:t>
      </w:r>
      <w:r w:rsidRPr="005E6D8A">
        <w:t>request of the Purchaser; or</w:t>
      </w:r>
    </w:p>
    <w:p w:rsidRPr="005E6D8A" w:rsidR="0079686F" w:rsidP="00C15133" w:rsidRDefault="0079686F" w14:paraId="7688D441" w14:textId="04433336">
      <w:pPr>
        <w:pStyle w:val="AOHead3"/>
      </w:pPr>
      <w:r w:rsidRPr="005E6D8A">
        <w:t>an act or omission on the part of the Purchaser or any other member of the Purchaser</w:t>
      </w:r>
      <w:r w:rsidRPr="005E6D8A" w:rsidR="009516B1">
        <w:t>’</w:t>
      </w:r>
      <w:r w:rsidRPr="005E6D8A">
        <w:t>s Group or any of their respective employees, officers, directors, consultants, secondees, agents or advisers carried out after Completion.</w:t>
      </w:r>
    </w:p>
    <w:p w:rsidRPr="005E6D8A" w:rsidR="00597625" w:rsidP="00BD371E" w:rsidRDefault="00597625" w14:paraId="5A2AC0A2" w14:textId="793BE5EB">
      <w:pPr>
        <w:pStyle w:val="AOAltHead2"/>
      </w:pPr>
      <w:r w:rsidRPr="005E6D8A">
        <w:t>To the extent that a Claim is based on a liability which is contingent or otherwise not capable of being quantified, no Seller shall be liable to make a payment to the Purchaser in respect of it unless and until such time as that liability becomes an actual liability or becomes capable of being quantified (as the case may be</w:t>
      </w:r>
      <w:r w:rsidRPr="005E6D8A" w:rsidR="00BD371E">
        <w:t>)</w:t>
      </w:r>
      <w:r w:rsidRPr="005E6D8A" w:rsidR="00107E71">
        <w:t>.</w:t>
      </w:r>
      <w:r w:rsidRPr="005E6D8A" w:rsidR="00912D41">
        <w:t xml:space="preserve"> </w:t>
      </w:r>
      <w:r w:rsidRPr="005E6D8A" w:rsidR="007F1C3C">
        <w:t xml:space="preserve">The liability of the Sellers in respect of any Claim based upon such contingent liability shall terminate absolutely if proceedings in respect of it shall not have been commenced by being both issued and served on the relevant Sellers within the period of 12 months from the date on which such contingent liability of the relevant </w:t>
      </w:r>
      <w:r w:rsidR="002B53DA">
        <w:t>Target Group Company</w:t>
      </w:r>
      <w:r w:rsidRPr="005E6D8A" w:rsidR="007F1C3C">
        <w:t xml:space="preserve"> became an actual liability.</w:t>
      </w:r>
    </w:p>
    <w:p w:rsidRPr="005E6D8A" w:rsidR="00460ACC" w:rsidP="00C15133" w:rsidRDefault="00460ACC" w14:paraId="068AFE37" w14:textId="77777777">
      <w:pPr>
        <w:pStyle w:val="AOAltHead2"/>
      </w:pPr>
      <w:r w:rsidRPr="005E6D8A">
        <w:t xml:space="preserve">The Purchaser shall not be entitled to recover damages or obtain payment, reimbursement, restitution or indemnity more than once in respect of any one liability, cost, shortfall, deficiency, breach or other set or circumstances which gives rise to more than one claim in respect of this agreement and/or any of the Transaction Documents. </w:t>
      </w:r>
    </w:p>
    <w:p w:rsidR="00E936B6" w:rsidP="00E936B6" w:rsidRDefault="00E936B6" w14:paraId="6B3F0691" w14:textId="1721EE57">
      <w:pPr>
        <w:pStyle w:val="AOAltHead2"/>
        <w:tabs>
          <w:tab w:val="clear" w:pos="720"/>
        </w:tabs>
      </w:pPr>
      <w:bookmarkStart w:name="_Ref163476029" w:id="251"/>
      <w:r>
        <w:t>N</w:t>
      </w:r>
      <w:r w:rsidRPr="00F40F88">
        <w:t xml:space="preserve">othing in this agreement shall be deemed to relieve the Purchaser from any common law duty to mitigate </w:t>
      </w:r>
      <w:r>
        <w:t>its loss</w:t>
      </w:r>
      <w:r w:rsidRPr="00F40F88">
        <w:t>.</w:t>
      </w:r>
    </w:p>
    <w:p w:rsidR="00406299" w:rsidP="00406299" w:rsidRDefault="00406299" w14:paraId="2A699739" w14:textId="15936BD9">
      <w:pPr>
        <w:pStyle w:val="AOAltHead2"/>
        <w:tabs>
          <w:tab w:val="clear" w:pos="720"/>
        </w:tabs>
      </w:pPr>
      <w:bookmarkStart w:name="_Ref198769026" w:id="252"/>
      <w:r w:rsidRPr="008D0D9F">
        <w:t>The Sellers</w:t>
      </w:r>
      <w:r>
        <w:t xml:space="preserve"> shall</w:t>
      </w:r>
      <w:r w:rsidRPr="008D0D9F">
        <w:t xml:space="preserve"> have no liability in respect of a Claim</w:t>
      </w:r>
      <w:r>
        <w:t xml:space="preserve">, </w:t>
      </w:r>
      <w:r w:rsidRPr="008D0D9F">
        <w:t xml:space="preserve">or such liability </w:t>
      </w:r>
      <w:r>
        <w:t>shall</w:t>
      </w:r>
      <w:r w:rsidRPr="008D0D9F">
        <w:t xml:space="preserve"> be reduced</w:t>
      </w:r>
      <w:r>
        <w:t>,</w:t>
      </w:r>
      <w:r w:rsidRPr="008D0D9F">
        <w:t xml:space="preserve"> if and to the extent that the matter </w:t>
      </w:r>
      <w:r>
        <w:t xml:space="preserve">or circumstance </w:t>
      </w:r>
      <w:r w:rsidRPr="008D0D9F">
        <w:t>giving rise to th</w:t>
      </w:r>
      <w:r>
        <w:t xml:space="preserve">at </w:t>
      </w:r>
      <w:r w:rsidRPr="008D0D9F">
        <w:t xml:space="preserve">Claim is </w:t>
      </w:r>
      <w:r w:rsidR="006E7BD0">
        <w:t xml:space="preserve">capable of remedy and </w:t>
      </w:r>
      <w:r w:rsidRPr="008D0D9F">
        <w:t xml:space="preserve">remedied </w:t>
      </w:r>
      <w:r w:rsidR="005960E8">
        <w:t>by the Sellers, without any Loss to the Purchaser,</w:t>
      </w:r>
      <w:r>
        <w:t xml:space="preserve"> </w:t>
      </w:r>
      <w:r w:rsidRPr="008D0D9F">
        <w:t xml:space="preserve">within </w:t>
      </w:r>
      <w:r w:rsidR="008C43CC">
        <w:t>20</w:t>
      </w:r>
      <w:r w:rsidRPr="008D0D9F">
        <w:t xml:space="preserve"> Business Days after </w:t>
      </w:r>
      <w:r>
        <w:t xml:space="preserve">the date on which </w:t>
      </w:r>
      <w:r w:rsidRPr="007F27D3">
        <w:t>the</w:t>
      </w:r>
      <w:r>
        <w:t xml:space="preserve"> </w:t>
      </w:r>
      <w:r>
        <w:lastRenderedPageBreak/>
        <w:t xml:space="preserve">Institutional Seller and the Individual Seller Representative are given </w:t>
      </w:r>
      <w:r w:rsidRPr="008D0D9F">
        <w:t xml:space="preserve">notice of the Claim </w:t>
      </w:r>
      <w:r>
        <w:t xml:space="preserve">in accordance with subclause </w:t>
      </w:r>
      <w:r w:rsidR="008C43CC">
        <w:fldChar w:fldCharType="begin"/>
      </w:r>
      <w:r w:rsidR="008C43CC">
        <w:instrText xml:space="preserve"> REF _Ref198410682 \w \h </w:instrText>
      </w:r>
      <w:r w:rsidR="008C43CC">
        <w:fldChar w:fldCharType="separate"/>
      </w:r>
      <w:r w:rsidR="008102EC">
        <w:t>12.2</w:t>
      </w:r>
      <w:r w:rsidR="008C43CC">
        <w:fldChar w:fldCharType="end"/>
      </w:r>
      <w:r>
        <w:t xml:space="preserve"> above</w:t>
      </w:r>
      <w:r w:rsidRPr="008D0D9F">
        <w:t>.</w:t>
      </w:r>
      <w:bookmarkEnd w:id="251"/>
      <w:r w:rsidRPr="008D0D9F">
        <w:t xml:space="preserve"> </w:t>
      </w:r>
      <w:bookmarkEnd w:id="252"/>
    </w:p>
    <w:p w:rsidRPr="00F40F88" w:rsidR="00406299" w:rsidP="00406299" w:rsidRDefault="00406299" w14:paraId="2FDB397A" w14:textId="4CEA3F7E">
      <w:pPr>
        <w:pStyle w:val="AOAltHead2"/>
        <w:tabs>
          <w:tab w:val="clear" w:pos="720"/>
        </w:tabs>
      </w:pPr>
      <w:r w:rsidRPr="008D0D9F">
        <w:t xml:space="preserve">Without prejudice to its duty to mitigate any </w:t>
      </w:r>
      <w:r>
        <w:t>L</w:t>
      </w:r>
      <w:r w:rsidRPr="008D0D9F">
        <w:t xml:space="preserve">oss, the </w:t>
      </w:r>
      <w:r>
        <w:t>Purchaser shall</w:t>
      </w:r>
      <w:r w:rsidRPr="008D0D9F">
        <w:t xml:space="preserve">, or </w:t>
      </w:r>
      <w:r>
        <w:t>shall</w:t>
      </w:r>
      <w:r w:rsidRPr="008D0D9F">
        <w:t xml:space="preserve"> procure that the relevant </w:t>
      </w:r>
      <w:r>
        <w:t xml:space="preserve">Target </w:t>
      </w:r>
      <w:r w:rsidRPr="008D0D9F">
        <w:t>Group</w:t>
      </w:r>
      <w:r>
        <w:t xml:space="preserve"> </w:t>
      </w:r>
      <w:r w:rsidRPr="008D0D9F">
        <w:t>Compan</w:t>
      </w:r>
      <w:r>
        <w:t>y shall</w:t>
      </w:r>
      <w:r w:rsidRPr="008D0D9F">
        <w:t>,</w:t>
      </w:r>
      <w:r w:rsidR="008C43CC">
        <w:t xml:space="preserve"> at the cost of the Seller,</w:t>
      </w:r>
      <w:r w:rsidRPr="008D0D9F">
        <w:t xml:space="preserve"> provide reasonable assistance to </w:t>
      </w:r>
      <w:r w:rsidRPr="007F27D3">
        <w:t>the</w:t>
      </w:r>
      <w:r>
        <w:t xml:space="preserve"> Institutional Seller and the Individual Seller Representative </w:t>
      </w:r>
      <w:r w:rsidRPr="008D0D9F">
        <w:t xml:space="preserve">as is required </w:t>
      </w:r>
      <w:r>
        <w:t xml:space="preserve">for the Sellers </w:t>
      </w:r>
      <w:r w:rsidRPr="008D0D9F">
        <w:t xml:space="preserve">to remedy </w:t>
      </w:r>
      <w:r>
        <w:t>a</w:t>
      </w:r>
      <w:r w:rsidRPr="008D0D9F">
        <w:t xml:space="preserve"> matter</w:t>
      </w:r>
      <w:r>
        <w:t xml:space="preserve"> or circumstance pursuant to subclause</w:t>
      </w:r>
      <w:r w:rsidR="008C43CC">
        <w:t xml:space="preserve"> </w:t>
      </w:r>
      <w:r w:rsidR="008C43CC">
        <w:fldChar w:fldCharType="begin"/>
      </w:r>
      <w:r w:rsidR="008C43CC">
        <w:instrText xml:space="preserve"> REF _Ref198769026 \w \h </w:instrText>
      </w:r>
      <w:r w:rsidR="008C43CC">
        <w:fldChar w:fldCharType="separate"/>
      </w:r>
      <w:r w:rsidR="008102EC">
        <w:t>12.12</w:t>
      </w:r>
      <w:r w:rsidR="008C43CC">
        <w:fldChar w:fldCharType="end"/>
      </w:r>
      <w:r>
        <w:t>.</w:t>
      </w:r>
      <w:r w:rsidR="008C43CC">
        <w:t xml:space="preserve"> </w:t>
      </w:r>
    </w:p>
    <w:p w:rsidRPr="005E6D8A" w:rsidR="006D2A15" w:rsidP="006D2A15" w:rsidRDefault="00E26F7C" w14:paraId="78C3934E" w14:textId="7F82CE39">
      <w:pPr>
        <w:pStyle w:val="AOAltHead2"/>
      </w:pPr>
      <w:r w:rsidRPr="005E6D8A">
        <w:t>None of the limitations contained in this clause</w:t>
      </w:r>
      <w:r w:rsidRPr="005E6D8A" w:rsidR="00BC27E0">
        <w:t xml:space="preserve"> </w:t>
      </w:r>
      <w:r w:rsidRPr="005E6D8A" w:rsidR="00BC27E0">
        <w:fldChar w:fldCharType="begin"/>
      </w:r>
      <w:r w:rsidRPr="005E6D8A" w:rsidR="00BC27E0">
        <w:instrText xml:space="preserve"> REF _Ref167776263 \n \h </w:instrText>
      </w:r>
      <w:r w:rsidRPr="005E6D8A" w:rsidR="00BC27E0">
        <w:fldChar w:fldCharType="separate"/>
      </w:r>
      <w:r w:rsidR="008102EC">
        <w:t>12</w:t>
      </w:r>
      <w:r w:rsidRPr="005E6D8A" w:rsidR="00BC27E0">
        <w:fldChar w:fldCharType="end"/>
      </w:r>
      <w:r w:rsidRPr="005E6D8A">
        <w:t xml:space="preserve"> </w:t>
      </w:r>
      <w:bookmarkEnd w:id="245"/>
      <w:r w:rsidRPr="005E6D8A" w:rsidR="006D2A15">
        <w:t xml:space="preserve">shall qualify or limit the liability of </w:t>
      </w:r>
      <w:r w:rsidRPr="005E6D8A">
        <w:t xml:space="preserve">a </w:t>
      </w:r>
      <w:r w:rsidRPr="005E6D8A" w:rsidR="006D2A15">
        <w:t>Seller in relation to any Claim attributable to fraud</w:t>
      </w:r>
      <w:r w:rsidRPr="005E6D8A" w:rsidR="0045486F">
        <w:rPr>
          <w:rStyle w:val="FootnoteReference"/>
        </w:rPr>
        <w:footnoteReference w:id="24"/>
      </w:r>
      <w:r w:rsidRPr="005E6D8A" w:rsidR="006D2A15">
        <w:t xml:space="preserve"> on the part of </w:t>
      </w:r>
      <w:r w:rsidRPr="005E6D8A" w:rsidR="00F547F7">
        <w:t>the Seller</w:t>
      </w:r>
      <w:r w:rsidRPr="005E6D8A" w:rsidR="006D2A15">
        <w:t>.</w:t>
      </w:r>
      <w:r w:rsidRPr="005E6D8A" w:rsidR="008E037F">
        <w:t xml:space="preserve"> </w:t>
      </w:r>
    </w:p>
    <w:p w:rsidRPr="005E6D8A" w:rsidR="00C70302" w:rsidP="001D59A3" w:rsidRDefault="00C70302" w14:paraId="01F709C1" w14:textId="25B6F1DC">
      <w:pPr>
        <w:pStyle w:val="AOHead1"/>
      </w:pPr>
      <w:bookmarkStart w:name="_Toc146639409" w:id="253"/>
      <w:bookmarkStart w:name="_Toc146639747" w:id="254"/>
      <w:bookmarkStart w:name="_Toc146639794" w:id="255"/>
      <w:bookmarkStart w:name="_Toc146639840" w:id="256"/>
      <w:bookmarkStart w:name="_Toc146640034" w:id="257"/>
      <w:bookmarkStart w:name="_Toc146639410" w:id="258"/>
      <w:bookmarkStart w:name="_Toc146639748" w:id="259"/>
      <w:bookmarkStart w:name="_Toc146639795" w:id="260"/>
      <w:bookmarkStart w:name="_Toc146639841" w:id="261"/>
      <w:bookmarkStart w:name="_Toc146640035" w:id="262"/>
      <w:bookmarkStart w:name="_Toc146639411" w:id="263"/>
      <w:bookmarkStart w:name="_Toc146639749" w:id="264"/>
      <w:bookmarkStart w:name="_Toc146639796" w:id="265"/>
      <w:bookmarkStart w:name="_Toc146639842" w:id="266"/>
      <w:bookmarkStart w:name="_Toc146640036" w:id="267"/>
      <w:bookmarkStart w:name="_Toc146639412" w:id="268"/>
      <w:bookmarkStart w:name="_Toc146639750" w:id="269"/>
      <w:bookmarkStart w:name="_Toc146639797" w:id="270"/>
      <w:bookmarkStart w:name="_Toc146639843" w:id="271"/>
      <w:bookmarkStart w:name="_Toc146640037" w:id="272"/>
      <w:bookmarkStart w:name="_Toc146639413" w:id="273"/>
      <w:bookmarkStart w:name="_Toc146639751" w:id="274"/>
      <w:bookmarkStart w:name="_Toc146639798" w:id="275"/>
      <w:bookmarkStart w:name="_Toc146639844" w:id="276"/>
      <w:bookmarkStart w:name="_Toc146640038" w:id="277"/>
      <w:bookmarkStart w:name="_Toc146639414" w:id="278"/>
      <w:bookmarkStart w:name="_Toc146639752" w:id="279"/>
      <w:bookmarkStart w:name="_Toc146639799" w:id="280"/>
      <w:bookmarkStart w:name="_Toc146639845" w:id="281"/>
      <w:bookmarkStart w:name="_Toc146640039" w:id="282"/>
      <w:bookmarkStart w:name="_Toc146639415" w:id="283"/>
      <w:bookmarkStart w:name="_Toc146639753" w:id="284"/>
      <w:bookmarkStart w:name="_Toc146639800" w:id="285"/>
      <w:bookmarkStart w:name="_Toc146639846" w:id="286"/>
      <w:bookmarkStart w:name="_Toc146640040" w:id="287"/>
      <w:bookmarkStart w:name="_Toc146639416" w:id="288"/>
      <w:bookmarkStart w:name="_Toc146639754" w:id="289"/>
      <w:bookmarkStart w:name="_Toc146639801" w:id="290"/>
      <w:bookmarkStart w:name="_Toc146639847" w:id="291"/>
      <w:bookmarkStart w:name="_Toc146640041" w:id="292"/>
      <w:bookmarkStart w:name="_Toc146639417" w:id="293"/>
      <w:bookmarkStart w:name="_Toc146639755" w:id="294"/>
      <w:bookmarkStart w:name="_Toc146639802" w:id="295"/>
      <w:bookmarkStart w:name="_Toc146639848" w:id="296"/>
      <w:bookmarkStart w:name="_Toc146640042" w:id="297"/>
      <w:bookmarkStart w:name="_Ref197350764" w:id="298"/>
      <w:bookmarkStart w:name="_Toc198820473" w:id="299"/>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r w:rsidRPr="005E6D8A">
        <w:t xml:space="preserve">Purchaser </w:t>
      </w:r>
      <w:r w:rsidRPr="005E6D8A" w:rsidR="00C15E76">
        <w:t>and Purchaser</w:t>
      </w:r>
      <w:r w:rsidRPr="005E6D8A" w:rsidR="009516B1">
        <w:t>’</w:t>
      </w:r>
      <w:r w:rsidRPr="005E6D8A" w:rsidR="00C15E76">
        <w:t xml:space="preserve">s Guarantor </w:t>
      </w:r>
      <w:r w:rsidRPr="005E6D8A">
        <w:t>warranties</w:t>
      </w:r>
      <w:r w:rsidRPr="005E6D8A" w:rsidR="005D6039">
        <w:t>,</w:t>
      </w:r>
      <w:r w:rsidRPr="005E6D8A">
        <w:t xml:space="preserve"> </w:t>
      </w:r>
      <w:r w:rsidRPr="005E6D8A" w:rsidR="007F73CB">
        <w:t>and undertakings</w:t>
      </w:r>
      <w:bookmarkEnd w:id="298"/>
      <w:bookmarkEnd w:id="299"/>
    </w:p>
    <w:p w:rsidRPr="005E6D8A" w:rsidR="00D579E5" w:rsidP="00466924" w:rsidRDefault="00166B6D" w14:paraId="64474123" w14:textId="034B80F6">
      <w:pPr>
        <w:pStyle w:val="AOAltHead2"/>
        <w:keepNext/>
      </w:pPr>
      <w:r w:rsidRPr="005E6D8A">
        <w:t>The Purchaser</w:t>
      </w:r>
      <w:r w:rsidRPr="005E6D8A" w:rsidR="009516B1">
        <w:t>’</w:t>
      </w:r>
      <w:r w:rsidRPr="005E6D8A" w:rsidR="00A23855">
        <w:t xml:space="preserve">s Guarantor </w:t>
      </w:r>
      <w:r w:rsidRPr="005E6D8A" w:rsidR="00B3490B">
        <w:t>warrants to the Seller that</w:t>
      </w:r>
      <w:r w:rsidRPr="005E6D8A" w:rsidR="00D579E5">
        <w:t>:</w:t>
      </w:r>
      <w:r w:rsidRPr="005E6D8A">
        <w:t xml:space="preserve"> </w:t>
      </w:r>
    </w:p>
    <w:p w:rsidRPr="005E6D8A" w:rsidR="00D579E5" w:rsidP="00D579E5" w:rsidRDefault="00B3490B" w14:paraId="094179A3" w14:textId="0596646A">
      <w:pPr>
        <w:pStyle w:val="AOHead3"/>
      </w:pPr>
      <w:r w:rsidRPr="005E6D8A">
        <w:t xml:space="preserve">each of </w:t>
      </w:r>
      <w:r w:rsidRPr="005E6D8A" w:rsidR="00166B6D">
        <w:t>Purchaser</w:t>
      </w:r>
      <w:r w:rsidRPr="005E6D8A" w:rsidR="00C0736B">
        <w:t>'s Guarantor Warranties</w:t>
      </w:r>
      <w:r w:rsidRPr="005E6D8A">
        <w:t xml:space="preserve"> set out in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rsidR="00166B6D">
        <w:t xml:space="preserve"> </w:t>
      </w:r>
      <w:r w:rsidRPr="005E6D8A">
        <w:t>is true</w:t>
      </w:r>
      <w:r w:rsidR="008358EA">
        <w:t xml:space="preserve"> and</w:t>
      </w:r>
      <w:r w:rsidRPr="005E6D8A">
        <w:t xml:space="preserve"> accurate as at the date of this agreement</w:t>
      </w:r>
      <w:r w:rsidRPr="005E6D8A" w:rsidR="00D579E5">
        <w:t>; and</w:t>
      </w:r>
    </w:p>
    <w:p w:rsidRPr="005E6D8A" w:rsidR="00B3490B" w:rsidP="00270026" w:rsidRDefault="00D579E5" w14:paraId="11E253F7" w14:textId="38A12579">
      <w:pPr>
        <w:pStyle w:val="AOHead3"/>
      </w:pPr>
      <w:r w:rsidRPr="005E6D8A">
        <w:t xml:space="preserve">immediately before Completion each of </w:t>
      </w:r>
      <w:r w:rsidRPr="005E6D8A" w:rsidR="00C0736B">
        <w:t xml:space="preserve">Purchaser’s Guarantor </w:t>
      </w:r>
      <w:r w:rsidRPr="005E6D8A">
        <w:t xml:space="preserve">set out in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rsidR="00C0736B">
        <w:t xml:space="preserve"> </w:t>
      </w:r>
      <w:r w:rsidRPr="005E6D8A">
        <w:t xml:space="preserve"> will be true, and accurate and not misleading at the Completion Date by reference to the facts and circumstances then subsisting and, for this purpose, any express or implied reference in those </w:t>
      </w:r>
      <w:r w:rsidRPr="005E6D8A" w:rsidR="00C0736B">
        <w:t xml:space="preserve">Purchaser’s Guarantor </w:t>
      </w:r>
      <w:r w:rsidRPr="005E6D8A">
        <w:t>Warranties to facts as at the date of this agreement is to be construed as a reference to the Completion Date</w:t>
      </w:r>
      <w:r w:rsidRPr="005E6D8A" w:rsidR="00166B6D">
        <w:t xml:space="preserve">. </w:t>
      </w:r>
    </w:p>
    <w:p w:rsidRPr="005E6D8A" w:rsidR="00B3490B" w:rsidP="00466924" w:rsidRDefault="00B3490B" w14:paraId="6BB2EFA6" w14:textId="013701F3">
      <w:pPr>
        <w:pStyle w:val="AOAltHead2"/>
        <w:keepNext/>
      </w:pPr>
      <w:r w:rsidRPr="005E6D8A">
        <w:t xml:space="preserve">Each of </w:t>
      </w:r>
      <w:r w:rsidRPr="005E6D8A" w:rsidR="00166B6D">
        <w:t xml:space="preserve">the </w:t>
      </w:r>
      <w:r w:rsidRPr="005E6D8A" w:rsidR="00C0736B">
        <w:t xml:space="preserve">Purchaser’s Guarantor </w:t>
      </w:r>
      <w:r w:rsidRPr="005E6D8A">
        <w:t>Warranties is separate and independent and, except as expressly provided to the contrary in this agreement, is not limited:</w:t>
      </w:r>
    </w:p>
    <w:p w:rsidRPr="005E6D8A" w:rsidR="00B3490B" w:rsidP="00C15133" w:rsidRDefault="00B3490B" w14:paraId="4AA0A32C" w14:textId="177DD5CB">
      <w:pPr>
        <w:pStyle w:val="AOHead3"/>
      </w:pPr>
      <w:r w:rsidRPr="005E6D8A">
        <w:t xml:space="preserve">by reference to any other </w:t>
      </w:r>
      <w:r w:rsidRPr="005E6D8A" w:rsidR="00C0736B">
        <w:t xml:space="preserve">Purchaser’s Guarantor </w:t>
      </w:r>
      <w:r w:rsidRPr="005E6D8A">
        <w:t xml:space="preserve">Warranty; or </w:t>
      </w:r>
    </w:p>
    <w:p w:rsidRPr="005E6D8A" w:rsidR="00B3490B" w:rsidP="00C15133" w:rsidRDefault="00B3490B" w14:paraId="0FA0B02B" w14:textId="77777777">
      <w:pPr>
        <w:pStyle w:val="AOHead3"/>
      </w:pPr>
      <w:r w:rsidRPr="005E6D8A">
        <w:t>by any other provision of this agreement or any provision of any other Transaction Document.</w:t>
      </w:r>
    </w:p>
    <w:p w:rsidRPr="005E6D8A" w:rsidR="007F1C3C" w:rsidP="00466924" w:rsidRDefault="007F1C3C" w14:paraId="66E9B3C4" w14:textId="09F06F19">
      <w:pPr>
        <w:pStyle w:val="AOAltHead2"/>
        <w:keepNext/>
      </w:pPr>
      <w:bookmarkStart w:name="_Ref198455395" w:id="300"/>
      <w:r w:rsidRPr="005E6D8A">
        <w:t>The Purchaser's Guarantor shall not be liable under this agreement in respect of any breach of the  Purchaser’s Guarantor Warranties</w:t>
      </w:r>
      <w:r w:rsidRPr="005E6D8A" w:rsidR="00AF0CBC">
        <w:t xml:space="preserve"> if the matter giving rise to the PG Warranty Claim has been Disclosed in the Purchaser Disclosure Letter</w:t>
      </w:r>
      <w:r w:rsidR="002B53DA">
        <w:t>s</w:t>
      </w:r>
      <w:r w:rsidRPr="005E6D8A" w:rsidR="00AF0CBC">
        <w:t xml:space="preserve">. </w:t>
      </w:r>
    </w:p>
    <w:p w:rsidRPr="005E6D8A" w:rsidR="00977CD6" w:rsidP="00A234DE" w:rsidRDefault="0065103D" w14:paraId="39EC7DD8" w14:textId="14B44BC1">
      <w:pPr>
        <w:pStyle w:val="AODocTxtL1"/>
      </w:pPr>
      <w:r w:rsidRPr="005E6D8A">
        <w:t xml:space="preserve">Where any </w:t>
      </w:r>
      <w:r w:rsidRPr="005E6D8A" w:rsidR="00C0736B">
        <w:t xml:space="preserve">Purchaser’s Guarantor </w:t>
      </w:r>
      <w:r w:rsidRPr="005E6D8A">
        <w:t>Warranty or statement in the Purchaser Disclosure Letters is qualified by the expression “so far as the Purchaser</w:t>
      </w:r>
      <w:r w:rsidRPr="005E6D8A" w:rsidR="009516B1">
        <w:t>’</w:t>
      </w:r>
      <w:r w:rsidRPr="005E6D8A" w:rsidR="00A23855">
        <w:t xml:space="preserve">s Guarantor </w:t>
      </w:r>
      <w:r w:rsidRPr="005E6D8A">
        <w:t>is aware” or any similar expression, the Purchaser</w:t>
      </w:r>
      <w:r w:rsidRPr="005E6D8A" w:rsidR="009516B1">
        <w:t>’</w:t>
      </w:r>
      <w:r w:rsidRPr="005E6D8A" w:rsidR="00A23855">
        <w:t xml:space="preserve">s Guarantor </w:t>
      </w:r>
      <w:r w:rsidRPr="005E6D8A">
        <w:t xml:space="preserve">shall be deemed for the purposes of this subclause </w:t>
      </w:r>
      <w:r w:rsidRPr="005E6D8A" w:rsidR="00D41BA4">
        <w:fldChar w:fldCharType="begin"/>
      </w:r>
      <w:r w:rsidRPr="005E6D8A" w:rsidR="00D41BA4">
        <w:instrText xml:space="preserve"> REF _Ref198455395 \w \h </w:instrText>
      </w:r>
      <w:r w:rsidRPr="005E6D8A" w:rsidR="00D41BA4">
        <w:fldChar w:fldCharType="separate"/>
      </w:r>
      <w:r w:rsidR="008102EC">
        <w:t>13.3</w:t>
      </w:r>
      <w:r w:rsidRPr="005E6D8A" w:rsidR="00D41BA4">
        <w:fldChar w:fldCharType="end"/>
      </w:r>
      <w:r w:rsidRPr="005E6D8A">
        <w:t xml:space="preserve"> to be aware of any fact, matter or circumstance of which </w:t>
      </w:r>
      <w:r w:rsidRPr="005E6D8A" w:rsidR="00977CD6">
        <w:t>Jack Newton, Ronnie Gurion and Curt Sigfstead</w:t>
      </w:r>
      <w:bookmarkEnd w:id="300"/>
    </w:p>
    <w:p w:rsidRPr="005E6D8A" w:rsidR="0065103D" w:rsidP="00977CD6" w:rsidRDefault="00977CD6" w14:paraId="33E7222E" w14:textId="0354E4E1">
      <w:pPr>
        <w:pStyle w:val="AOHead3"/>
      </w:pPr>
      <w:r w:rsidRPr="005E6D8A">
        <w:t>a</w:t>
      </w:r>
      <w:r w:rsidRPr="005E6D8A" w:rsidR="0065103D">
        <w:t>re actually aware; and</w:t>
      </w:r>
    </w:p>
    <w:p w:rsidRPr="005E6D8A" w:rsidR="0065103D" w:rsidP="00836751" w:rsidRDefault="0065103D" w14:paraId="1EE54FA0" w14:textId="58ABA1DD">
      <w:pPr>
        <w:pStyle w:val="AOHead3"/>
      </w:pPr>
      <w:r w:rsidRPr="005E6D8A">
        <w:t>would be aware having made due and careful enquiries of</w:t>
      </w:r>
      <w:r w:rsidRPr="005E6D8A" w:rsidR="00977CD6">
        <w:t xml:space="preserve"> each other</w:t>
      </w:r>
      <w:r w:rsidRPr="005E6D8A">
        <w:t xml:space="preserve"> (regardless of whether such enquiries have actually been made).</w:t>
      </w:r>
      <w:r w:rsidRPr="005E6D8A" w:rsidR="00A23855">
        <w:t xml:space="preserve"> </w:t>
      </w:r>
    </w:p>
    <w:p w:rsidRPr="005E6D8A" w:rsidR="0065103D" w:rsidP="00866543" w:rsidRDefault="0065103D" w14:paraId="065993D4" w14:textId="4B0C55D1">
      <w:pPr>
        <w:pStyle w:val="AOAltHead2"/>
      </w:pPr>
      <w:r w:rsidRPr="005E6D8A">
        <w:t>The Purchaser shall deliver a substantially complete draft of the Purchaser Completion Disclosure Letter (as at the date on which the draft is delivered) to the Institutional Seller and the Individual Seller Representative for review at least five Business Days prior to the Completion Date.</w:t>
      </w:r>
      <w:r w:rsidR="008358EA">
        <w:rPr>
          <w:rStyle w:val="FootnoteReference"/>
        </w:rPr>
        <w:footnoteReference w:id="25"/>
      </w:r>
    </w:p>
    <w:p w:rsidRPr="005E6D8A" w:rsidR="00C70302" w:rsidP="00466924" w:rsidRDefault="00C15E76" w14:paraId="7D3DF2AC" w14:textId="40A1F816">
      <w:pPr>
        <w:pStyle w:val="AOAltHead2"/>
        <w:keepNext/>
      </w:pPr>
      <w:r w:rsidRPr="005E6D8A">
        <w:t>Each of</w:t>
      </w:r>
      <w:r w:rsidRPr="005E6D8A" w:rsidR="00EB7CF1">
        <w:t xml:space="preserve"> t</w:t>
      </w:r>
      <w:r w:rsidRPr="005E6D8A" w:rsidR="00C70302">
        <w:t xml:space="preserve">he Purchaser </w:t>
      </w:r>
      <w:r w:rsidRPr="005E6D8A">
        <w:t>and the Purchaser</w:t>
      </w:r>
      <w:r w:rsidRPr="005E6D8A" w:rsidR="009516B1">
        <w:t>’</w:t>
      </w:r>
      <w:r w:rsidRPr="005E6D8A">
        <w:t xml:space="preserve">s Guarantor </w:t>
      </w:r>
      <w:r w:rsidRPr="005E6D8A" w:rsidR="00C70302">
        <w:t>warrant</w:t>
      </w:r>
      <w:r w:rsidRPr="005E6D8A" w:rsidR="009546ED">
        <w:t xml:space="preserve"> </w:t>
      </w:r>
      <w:r w:rsidRPr="005E6D8A" w:rsidR="00C70302">
        <w:t xml:space="preserve">to the Sellers that each of the following statements is true, accurate and not misleading as at the date of this agreement and will be </w:t>
      </w:r>
      <w:r w:rsidRPr="005E6D8A" w:rsidR="0003450B">
        <w:t xml:space="preserve">true, accurate </w:t>
      </w:r>
      <w:r w:rsidRPr="005E6D8A" w:rsidR="0003450B">
        <w:lastRenderedPageBreak/>
        <w:t>and not misleading</w:t>
      </w:r>
      <w:r w:rsidRPr="005E6D8A" w:rsidR="00C70302">
        <w:t xml:space="preserve"> at Completion by reference to the facts and circumstances then subsisting (and, for this purpose, any express or implied reference to facts as the date of this agreement is to be construed as a reference to the Completion Date</w:t>
      </w:r>
      <w:r w:rsidR="008358EA">
        <w:t>)</w:t>
      </w:r>
      <w:r w:rsidRPr="005E6D8A" w:rsidR="00C70302">
        <w:t>:</w:t>
      </w:r>
    </w:p>
    <w:p w:rsidRPr="005E6D8A" w:rsidR="00C70302" w:rsidP="00C70302" w:rsidRDefault="00C70302" w14:paraId="4C93AE37" w14:textId="0EB7FC91">
      <w:pPr>
        <w:pStyle w:val="AOHead3"/>
      </w:pPr>
      <w:r w:rsidRPr="005E6D8A">
        <w:t xml:space="preserve">it </w:t>
      </w:r>
      <w:r w:rsidRPr="005E6D8A" w:rsidR="002978F9">
        <w:t xml:space="preserve">is </w:t>
      </w:r>
      <w:r w:rsidRPr="005E6D8A" w:rsidR="00CE2BAE">
        <w:t>validly</w:t>
      </w:r>
      <w:r w:rsidRPr="005E6D8A">
        <w:t xml:space="preserve"> incorporated</w:t>
      </w:r>
      <w:r w:rsidRPr="005E6D8A" w:rsidR="00CE2BAE">
        <w:t xml:space="preserve">, in existence and duly registered </w:t>
      </w:r>
      <w:r w:rsidRPr="005E6D8A">
        <w:t>under the laws of the jurisdiction of its incorporation;</w:t>
      </w:r>
    </w:p>
    <w:p w:rsidRPr="005E6D8A" w:rsidR="00B068EB" w:rsidP="00B068EB" w:rsidRDefault="00B068EB" w14:paraId="588F5CF4" w14:textId="404EFF97">
      <w:pPr>
        <w:pStyle w:val="AOHead3"/>
      </w:pPr>
      <w:r w:rsidRPr="005E6D8A">
        <w:t xml:space="preserve">it has the requisite </w:t>
      </w:r>
      <w:r w:rsidRPr="005E6D8A" w:rsidR="00CE2BAE">
        <w:t xml:space="preserve">capacity, </w:t>
      </w:r>
      <w:r w:rsidRPr="005E6D8A">
        <w:t>power and authority to execute and deliver this agreement and each of the other Transaction Documents to which it is or will be a party and to perform its obligations under each of them and has taken all action necessary to authorise such execution and delivery and the performance of such obligations;</w:t>
      </w:r>
    </w:p>
    <w:p w:rsidRPr="005E6D8A" w:rsidR="00B068EB" w:rsidP="00B068EB" w:rsidRDefault="00B068EB" w14:paraId="0EEDE8D7" w14:textId="03B4E1BC">
      <w:pPr>
        <w:pStyle w:val="AOHead3"/>
      </w:pPr>
      <w:r w:rsidRPr="005E6D8A">
        <w:t>this agreement constitutes, and each of the other Transaction Documents to which it is or will be a party will, when executed, constitute legal, valid and binding obligations on it in accordance with their respective terms;</w:t>
      </w:r>
    </w:p>
    <w:p w:rsidRPr="005E6D8A" w:rsidR="00B068EB" w:rsidP="00466924" w:rsidRDefault="00B068EB" w14:paraId="580A3EAB" w14:textId="18D674EB">
      <w:pPr>
        <w:pStyle w:val="AOHead3"/>
        <w:keepNext/>
      </w:pPr>
      <w:r w:rsidRPr="005E6D8A">
        <w:t xml:space="preserve">the execution and delivery </w:t>
      </w:r>
      <w:r w:rsidRPr="005E6D8A" w:rsidR="00CE2BAE">
        <w:t xml:space="preserve">by </w:t>
      </w:r>
      <w:r w:rsidRPr="005E6D8A" w:rsidR="00CC27CC">
        <w:t xml:space="preserve">it </w:t>
      </w:r>
      <w:r w:rsidRPr="005E6D8A">
        <w:t>of</w:t>
      </w:r>
      <w:r w:rsidRPr="005E6D8A" w:rsidR="00CE2BAE">
        <w:t xml:space="preserve"> </w:t>
      </w:r>
      <w:r w:rsidRPr="005E6D8A">
        <w:t xml:space="preserve">this agreement and </w:t>
      </w:r>
      <w:r w:rsidRPr="005E6D8A" w:rsidR="00CE2BAE">
        <w:t xml:space="preserve">of each of </w:t>
      </w:r>
      <w:r w:rsidRPr="005E6D8A">
        <w:t xml:space="preserve">the other Transaction Documents to which it is or will be a party </w:t>
      </w:r>
      <w:r w:rsidRPr="005E6D8A" w:rsidR="00CE2BAE">
        <w:t xml:space="preserve">and the performance of its obligations under it and each of them </w:t>
      </w:r>
      <w:r w:rsidRPr="005E6D8A">
        <w:t>do not and will not:</w:t>
      </w:r>
    </w:p>
    <w:p w:rsidRPr="005E6D8A" w:rsidR="00B068EB" w:rsidP="00466924" w:rsidRDefault="00CE2BAE" w14:paraId="1C1319AA" w14:textId="77777777">
      <w:pPr>
        <w:pStyle w:val="AOHead4"/>
        <w:keepNext/>
      </w:pPr>
      <w:r w:rsidRPr="005E6D8A">
        <w:t>conflict with or constitute a default under any provision of:</w:t>
      </w:r>
    </w:p>
    <w:p w:rsidRPr="005E6D8A" w:rsidR="00CE2BAE" w:rsidP="00CE2BAE" w:rsidRDefault="00CE2BAE" w14:paraId="23CC45AF" w14:textId="7C55BE76">
      <w:pPr>
        <w:pStyle w:val="AOHead5"/>
      </w:pPr>
      <w:r w:rsidRPr="005E6D8A">
        <w:t xml:space="preserve">any agreement or instrument to which </w:t>
      </w:r>
      <w:r w:rsidRPr="005E6D8A" w:rsidR="00CC27CC">
        <w:t xml:space="preserve">it </w:t>
      </w:r>
      <w:r w:rsidRPr="005E6D8A">
        <w:t>is a party;</w:t>
      </w:r>
    </w:p>
    <w:p w:rsidRPr="005E6D8A" w:rsidR="00CE2BAE" w:rsidP="00CE2BAE" w:rsidRDefault="00CE2BAE" w14:paraId="6E9A0384" w14:textId="0078AB7C">
      <w:pPr>
        <w:pStyle w:val="AOHead5"/>
      </w:pPr>
      <w:r w:rsidRPr="005E6D8A">
        <w:t xml:space="preserve">the constitutional documents of </w:t>
      </w:r>
      <w:r w:rsidRPr="005E6D8A" w:rsidR="00CC27CC">
        <w:t>it</w:t>
      </w:r>
      <w:r w:rsidRPr="005E6D8A">
        <w:t>; or</w:t>
      </w:r>
    </w:p>
    <w:p w:rsidRPr="005E6D8A" w:rsidR="00B068EB" w:rsidP="00CE2BAE" w:rsidRDefault="00CE2BAE" w14:paraId="2585E0F5" w14:textId="2184EFE0">
      <w:pPr>
        <w:pStyle w:val="AOHead5"/>
      </w:pPr>
      <w:r w:rsidRPr="005E6D8A">
        <w:t xml:space="preserve">any law, lien, lease, order, judgment, award, injunction, decree, ordinance or regulation or any other restriction of any kind or character by which </w:t>
      </w:r>
      <w:r w:rsidRPr="005E6D8A" w:rsidR="00CC27CC">
        <w:t xml:space="preserve">it </w:t>
      </w:r>
      <w:r w:rsidRPr="005E6D8A">
        <w:t>is bound; o</w:t>
      </w:r>
      <w:r w:rsidRPr="005E6D8A" w:rsidR="008E037F">
        <w:t>r</w:t>
      </w:r>
    </w:p>
    <w:p w:rsidRPr="005E6D8A" w:rsidR="00CE2BAE" w:rsidP="00466924" w:rsidRDefault="00CE2BAE" w14:paraId="1C13D02D" w14:textId="7BBB36A4">
      <w:pPr>
        <w:pStyle w:val="AOHead4"/>
        <w:keepNext/>
      </w:pPr>
      <w:r w:rsidRPr="005E6D8A">
        <w:t xml:space="preserve">other than as expressly contemplated in subclause </w:t>
      </w:r>
      <w:r w:rsidRPr="005E6D8A" w:rsidR="0039008C">
        <w:fldChar w:fldCharType="begin"/>
      </w:r>
      <w:r w:rsidRPr="005E6D8A" w:rsidR="0039008C">
        <w:instrText xml:space="preserve"> REF _Ref136436903 \r \h </w:instrText>
      </w:r>
      <w:r w:rsidRPr="005E6D8A" w:rsidR="0039008C">
        <w:fldChar w:fldCharType="separate"/>
      </w:r>
      <w:r w:rsidR="008102EC">
        <w:t>3.1</w:t>
      </w:r>
      <w:r w:rsidRPr="005E6D8A" w:rsidR="0039008C">
        <w:fldChar w:fldCharType="end"/>
      </w:r>
      <w:r w:rsidRPr="005E6D8A">
        <w:t xml:space="preserve"> of this agreement, require the Purchaser to obtain:</w:t>
      </w:r>
    </w:p>
    <w:p w:rsidRPr="005E6D8A" w:rsidR="00CE2BAE" w:rsidP="00CE2BAE" w:rsidRDefault="00CE2BAE" w14:paraId="3F261887" w14:textId="77777777">
      <w:pPr>
        <w:pStyle w:val="AOHead5"/>
      </w:pPr>
      <w:r w:rsidRPr="005E6D8A">
        <w:t>the consent or approval of, or give any notice to or make any registration with, any Governmental Authority; or</w:t>
      </w:r>
    </w:p>
    <w:p w:rsidRPr="005E6D8A" w:rsidR="00CE2BAE" w:rsidP="00CE2BAE" w:rsidRDefault="00CE2BAE" w14:paraId="3387C624" w14:textId="53BD4A6E">
      <w:pPr>
        <w:pStyle w:val="AOHead5"/>
      </w:pPr>
      <w:r w:rsidRPr="005E6D8A">
        <w:t>the consent or approval of the Purchaser</w:t>
      </w:r>
      <w:r w:rsidRPr="005E6D8A" w:rsidR="009516B1">
        <w:t>’</w:t>
      </w:r>
      <w:r w:rsidRPr="005E6D8A">
        <w:t>s shareholders,</w:t>
      </w:r>
    </w:p>
    <w:p w:rsidRPr="005E6D8A" w:rsidR="00B068EB" w:rsidP="00CE2BAE" w:rsidRDefault="00CE2BAE" w14:paraId="7AC91769" w14:textId="77777777">
      <w:pPr>
        <w:pStyle w:val="AODocTxtL4"/>
        <w:numPr>
          <w:ilvl w:val="0"/>
          <w:numId w:val="0"/>
        </w:numPr>
        <w:ind w:left="2160"/>
      </w:pPr>
      <w:r w:rsidRPr="005E6D8A">
        <w:t>in each case, which has not been so obtained, given or made at the date of this agreement;</w:t>
      </w:r>
    </w:p>
    <w:p w:rsidRPr="005E6D8A" w:rsidR="00B068EB" w:rsidP="00B068EB" w:rsidRDefault="0046057F" w14:paraId="0F940A2A" w14:textId="11C1F396">
      <w:pPr>
        <w:pStyle w:val="AOHead3"/>
      </w:pPr>
      <w:r w:rsidRPr="005E6D8A" w:rsidDel="0046057F">
        <w:rPr>
          <w:rStyle w:val="FootnoteReference"/>
        </w:rPr>
        <w:t xml:space="preserve"> </w:t>
      </w:r>
      <w:r w:rsidRPr="005E6D8A" w:rsidR="00B068EB">
        <w:t>no</w:t>
      </w:r>
      <w:r w:rsidRPr="005E6D8A" w:rsidR="00CE2BAE">
        <w:t xml:space="preserve"> administrative or other</w:t>
      </w:r>
      <w:r w:rsidRPr="005E6D8A" w:rsidR="00B068EB">
        <w:t xml:space="preserve"> receiver has been appointed in respect of it or the whole or any part of its assets</w:t>
      </w:r>
      <w:r w:rsidRPr="005E6D8A" w:rsidR="00CE2BAE">
        <w:t xml:space="preserve"> or undertakings</w:t>
      </w:r>
      <w:r w:rsidRPr="005E6D8A" w:rsidR="00B068EB">
        <w:t>;</w:t>
      </w:r>
      <w:bookmarkStart w:name="_Toc168582670" w:id="301"/>
      <w:bookmarkStart w:name="_Toc168688533" w:id="302"/>
      <w:bookmarkStart w:name="_Toc168688657" w:id="303"/>
      <w:bookmarkStart w:name="_Toc168688781" w:id="304"/>
      <w:bookmarkStart w:name="_Toc168690366" w:id="305"/>
      <w:bookmarkEnd w:id="301"/>
      <w:bookmarkEnd w:id="302"/>
      <w:bookmarkEnd w:id="303"/>
      <w:bookmarkEnd w:id="304"/>
      <w:bookmarkEnd w:id="305"/>
    </w:p>
    <w:p w:rsidRPr="005E6D8A" w:rsidR="00B068EB" w:rsidP="00B068EB" w:rsidRDefault="00B068EB" w14:paraId="3D5699D7" w14:textId="2243874A">
      <w:pPr>
        <w:pStyle w:val="AOHead3"/>
      </w:pPr>
      <w:r w:rsidRPr="005E6D8A">
        <w:t>no moratorium under any applicable insolvency legislation has been sought by, or granted in respect of, it;</w:t>
      </w:r>
      <w:bookmarkStart w:name="_Toc168582671" w:id="306"/>
      <w:bookmarkStart w:name="_Toc168688534" w:id="307"/>
      <w:bookmarkStart w:name="_Toc168688658" w:id="308"/>
      <w:bookmarkStart w:name="_Toc168688782" w:id="309"/>
      <w:bookmarkStart w:name="_Toc168690367" w:id="310"/>
      <w:bookmarkEnd w:id="306"/>
      <w:bookmarkEnd w:id="307"/>
      <w:bookmarkEnd w:id="308"/>
      <w:bookmarkEnd w:id="309"/>
      <w:bookmarkEnd w:id="310"/>
    </w:p>
    <w:p w:rsidRPr="005E6D8A" w:rsidR="00B068EB" w:rsidP="00B068EB" w:rsidRDefault="00B068EB" w14:paraId="3E58A9DE" w14:textId="4694E5D0">
      <w:pPr>
        <w:pStyle w:val="AOHead3"/>
      </w:pPr>
      <w:r w:rsidRPr="005E6D8A">
        <w:t>no petition has been presented</w:t>
      </w:r>
      <w:r w:rsidRPr="005E6D8A" w:rsidR="00CE2BAE">
        <w:t xml:space="preserve">, nor has any application been made, </w:t>
      </w:r>
      <w:r w:rsidRPr="005E6D8A">
        <w:t xml:space="preserve">for the appointment of an administrator in respect of </w:t>
      </w:r>
      <w:r w:rsidRPr="00A234DE">
        <w:t>it;</w:t>
      </w:r>
      <w:bookmarkStart w:name="_Toc168582672" w:id="311"/>
      <w:bookmarkStart w:name="_Toc168688535" w:id="312"/>
      <w:bookmarkStart w:name="_Toc168688659" w:id="313"/>
      <w:bookmarkStart w:name="_Toc168688783" w:id="314"/>
      <w:bookmarkStart w:name="_Toc168690368" w:id="315"/>
      <w:bookmarkEnd w:id="311"/>
      <w:bookmarkEnd w:id="312"/>
      <w:bookmarkEnd w:id="313"/>
      <w:bookmarkEnd w:id="314"/>
      <w:bookmarkEnd w:id="315"/>
    </w:p>
    <w:p w:rsidRPr="005E6D8A" w:rsidR="00B068EB" w:rsidP="00B068EB" w:rsidRDefault="00B068EB" w14:paraId="6A797E8A" w14:textId="71D88B3E">
      <w:pPr>
        <w:pStyle w:val="AOHead3"/>
      </w:pPr>
      <w:r w:rsidRPr="005E6D8A">
        <w:t xml:space="preserve">no meeting has been convened at which a resolution is to be proposed, no resolution has been passed, no petition has been presented and no order has been made for the winding up of </w:t>
      </w:r>
      <w:r w:rsidRPr="00A234DE">
        <w:t>it and no provisional liquidator has been appointed to it;</w:t>
      </w:r>
      <w:bookmarkStart w:name="_Toc168582673" w:id="316"/>
      <w:bookmarkStart w:name="_Toc168688536" w:id="317"/>
      <w:bookmarkStart w:name="_Toc168688660" w:id="318"/>
      <w:bookmarkStart w:name="_Toc168688784" w:id="319"/>
      <w:bookmarkStart w:name="_Toc168690369" w:id="320"/>
      <w:bookmarkEnd w:id="316"/>
      <w:bookmarkEnd w:id="317"/>
      <w:bookmarkEnd w:id="318"/>
      <w:bookmarkEnd w:id="319"/>
      <w:bookmarkEnd w:id="320"/>
    </w:p>
    <w:p w:rsidRPr="005E6D8A" w:rsidR="002978F9" w:rsidP="00B068EB" w:rsidRDefault="002978F9" w14:paraId="51F86C9E" w14:textId="37F01599">
      <w:pPr>
        <w:pStyle w:val="AOHead3"/>
      </w:pPr>
      <w:r w:rsidRPr="005E6D8A">
        <w:lastRenderedPageBreak/>
        <w:t>it has not stopped or suspended payment of its debts, become unable to pay its debts or otherwise become insolvent;</w:t>
      </w:r>
      <w:bookmarkStart w:name="_Toc168582674" w:id="321"/>
      <w:bookmarkStart w:name="_Toc168688537" w:id="322"/>
      <w:bookmarkStart w:name="_Toc168688661" w:id="323"/>
      <w:bookmarkStart w:name="_Toc168688785" w:id="324"/>
      <w:bookmarkStart w:name="_Toc168690370" w:id="325"/>
      <w:bookmarkEnd w:id="321"/>
      <w:bookmarkEnd w:id="322"/>
      <w:bookmarkEnd w:id="323"/>
      <w:bookmarkEnd w:id="324"/>
      <w:bookmarkEnd w:id="325"/>
    </w:p>
    <w:p w:rsidRPr="005E6D8A" w:rsidR="00B068EB" w:rsidP="00B068EB" w:rsidRDefault="00B068EB" w14:paraId="426BC63C" w14:textId="19800D40">
      <w:pPr>
        <w:pStyle w:val="AOHead3"/>
      </w:pPr>
      <w:r w:rsidRPr="005E6D8A">
        <w:t>no voluntary arrangement under any applicable insolvency legislation has been proposed by or approved in respect of it;</w:t>
      </w:r>
      <w:bookmarkStart w:name="_Toc168582675" w:id="326"/>
      <w:bookmarkStart w:name="_Toc168688538" w:id="327"/>
      <w:bookmarkStart w:name="_Toc168688662" w:id="328"/>
      <w:bookmarkStart w:name="_Toc168688786" w:id="329"/>
      <w:bookmarkStart w:name="_Toc168690371" w:id="330"/>
      <w:bookmarkEnd w:id="326"/>
      <w:bookmarkEnd w:id="327"/>
      <w:bookmarkEnd w:id="328"/>
      <w:bookmarkEnd w:id="329"/>
      <w:bookmarkEnd w:id="330"/>
    </w:p>
    <w:p w:rsidRPr="005E6D8A" w:rsidR="00B068EB" w:rsidP="00B068EB" w:rsidRDefault="00B068EB" w14:paraId="3BA0C7A9" w14:textId="58AA818E">
      <w:pPr>
        <w:pStyle w:val="AOHead3"/>
      </w:pPr>
      <w:r w:rsidRPr="005E6D8A">
        <w:t>no compromise or arrangement has been proposed by it and no such compromise or arrangement has been approved, agreed to or sanctioned by all or any classes of its creditors;</w:t>
      </w:r>
      <w:r w:rsidRPr="005E6D8A" w:rsidR="00437287">
        <w:t xml:space="preserve"> and</w:t>
      </w:r>
      <w:bookmarkStart w:name="_Toc168582676" w:id="331"/>
      <w:bookmarkStart w:name="_Toc168688539" w:id="332"/>
      <w:bookmarkStart w:name="_Toc168688663" w:id="333"/>
      <w:bookmarkStart w:name="_Toc168688787" w:id="334"/>
      <w:bookmarkStart w:name="_Toc168690372" w:id="335"/>
      <w:bookmarkEnd w:id="331"/>
      <w:bookmarkEnd w:id="332"/>
      <w:bookmarkEnd w:id="333"/>
      <w:bookmarkEnd w:id="334"/>
      <w:bookmarkEnd w:id="335"/>
    </w:p>
    <w:p w:rsidRPr="005E6D8A" w:rsidR="002978F9" w:rsidP="00866543" w:rsidRDefault="002978F9" w14:paraId="1E033BE8" w14:textId="6A3733E4">
      <w:pPr>
        <w:pStyle w:val="AOHead3"/>
      </w:pPr>
      <w:bookmarkStart w:name="_Ref198476759" w:id="336"/>
      <w:r w:rsidRPr="005E6D8A">
        <w:t>in respect of the Purchaser</w:t>
      </w:r>
      <w:r w:rsidRPr="005E6D8A" w:rsidR="009516B1">
        <w:t>’</w:t>
      </w:r>
      <w:r w:rsidRPr="005E6D8A">
        <w:t>s arrangements for the financing of the Transaction</w:t>
      </w:r>
      <w:r w:rsidRPr="005E6D8A" w:rsidR="00E5003A">
        <w:t xml:space="preserve"> </w:t>
      </w:r>
      <w:bookmarkStart w:name="_Toc168582677" w:id="337"/>
      <w:bookmarkStart w:name="_Toc168688540" w:id="338"/>
      <w:bookmarkStart w:name="_Toc168688664" w:id="339"/>
      <w:bookmarkStart w:name="_Toc168688788" w:id="340"/>
      <w:bookmarkStart w:name="_Toc168690373" w:id="341"/>
      <w:bookmarkStart w:name="_Ref164341384" w:id="342"/>
      <w:bookmarkEnd w:id="337"/>
      <w:bookmarkEnd w:id="338"/>
      <w:bookmarkEnd w:id="339"/>
      <w:bookmarkEnd w:id="340"/>
      <w:bookmarkEnd w:id="341"/>
      <w:r w:rsidRPr="005E6D8A" w:rsidR="00E5003A">
        <w:t>i</w:t>
      </w:r>
      <w:r w:rsidRPr="005E6D8A">
        <w:t>t has (and at Completion will have) the necessary cash resources</w:t>
      </w:r>
      <w:r w:rsidRPr="005E6D8A" w:rsidR="00DE6C64">
        <w:t xml:space="preserve"> </w:t>
      </w:r>
      <w:r w:rsidRPr="005E6D8A">
        <w:t>and</w:t>
      </w:r>
      <w:r w:rsidRPr="005E6D8A" w:rsidR="004E5DD6">
        <w:t xml:space="preserve"> </w:t>
      </w:r>
      <w:r w:rsidRPr="005E6D8A">
        <w:t xml:space="preserve">loan facilities </w:t>
      </w:r>
      <w:r w:rsidRPr="005E6D8A" w:rsidR="00AA39BF">
        <w:t>[</w:t>
      </w:r>
      <w:r w:rsidRPr="005E6D8A">
        <w:t>from the Purchaser Financing</w:t>
      </w:r>
      <w:r w:rsidRPr="005E6D8A" w:rsidR="00AA39BF">
        <w:t>]</w:t>
      </w:r>
      <w:r w:rsidRPr="005E6D8A" w:rsidR="009A6A6A">
        <w:t xml:space="preserve"> (</w:t>
      </w:r>
      <w:r w:rsidRPr="005E6D8A" w:rsidR="009A6A6A">
        <w:rPr>
          <w:b/>
          <w:bCs/>
        </w:rPr>
        <w:t>Acquisition Funding</w:t>
      </w:r>
      <w:r w:rsidRPr="005E6D8A" w:rsidR="009A6A6A">
        <w:t>)</w:t>
      </w:r>
      <w:r w:rsidRPr="005E6D8A" w:rsidR="00AA39BF">
        <w:t xml:space="preserve"> </w:t>
      </w:r>
      <w:r w:rsidRPr="005E6D8A">
        <w:t xml:space="preserve">(subject only to the satisfaction </w:t>
      </w:r>
      <w:r w:rsidRPr="005E6D8A" w:rsidR="00C1135B">
        <w:t xml:space="preserve">or waiver </w:t>
      </w:r>
      <w:r w:rsidRPr="005E6D8A">
        <w:t>of any conditions precedent or contingencies in the Purchaser Financing Documents) to meet its payment obligations under this agreement and each of the other Transaction Documents to which it is or will be a party</w:t>
      </w:r>
      <w:r w:rsidR="002B53DA">
        <w:t>.</w:t>
      </w:r>
      <w:bookmarkEnd w:id="336"/>
      <w:r w:rsidRPr="005E6D8A">
        <w:t xml:space="preserve"> </w:t>
      </w:r>
      <w:bookmarkStart w:name="_Toc168582678" w:id="343"/>
      <w:bookmarkStart w:name="_Toc168688541" w:id="344"/>
      <w:bookmarkStart w:name="_Toc168688665" w:id="345"/>
      <w:bookmarkStart w:name="_Toc168688789" w:id="346"/>
      <w:bookmarkStart w:name="_Toc168690374" w:id="347"/>
      <w:bookmarkEnd w:id="342"/>
      <w:bookmarkEnd w:id="343"/>
      <w:bookmarkEnd w:id="344"/>
      <w:bookmarkEnd w:id="345"/>
      <w:bookmarkEnd w:id="346"/>
      <w:bookmarkEnd w:id="347"/>
    </w:p>
    <w:p w:rsidR="00AB5517" w:rsidP="00866543" w:rsidRDefault="002978F9" w14:paraId="215557FC" w14:textId="621D13BF">
      <w:pPr>
        <w:pStyle w:val="AOAltHead2"/>
      </w:pPr>
      <w:bookmarkStart w:name="_Toc168582679" w:id="348"/>
      <w:bookmarkStart w:name="_Toc168688542" w:id="349"/>
      <w:bookmarkStart w:name="_Toc168688666" w:id="350"/>
      <w:bookmarkStart w:name="_Toc168688790" w:id="351"/>
      <w:bookmarkStart w:name="_Toc168690375" w:id="352"/>
      <w:bookmarkStart w:name="_Toc168582680" w:id="353"/>
      <w:bookmarkStart w:name="_Toc168688543" w:id="354"/>
      <w:bookmarkStart w:name="_Toc168688667" w:id="355"/>
      <w:bookmarkStart w:name="_Toc168688791" w:id="356"/>
      <w:bookmarkStart w:name="_Toc168690376" w:id="357"/>
      <w:bookmarkStart w:name="_Toc168582681" w:id="358"/>
      <w:bookmarkStart w:name="_Toc168688544" w:id="359"/>
      <w:bookmarkStart w:name="_Toc168688668" w:id="360"/>
      <w:bookmarkStart w:name="_Toc168688792" w:id="361"/>
      <w:bookmarkStart w:name="_Toc168690377" w:id="362"/>
      <w:bookmarkStart w:name="_Ref164341476" w:id="363"/>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r w:rsidRPr="005E6D8A">
        <w:t>The Purchaser undertakes to each Seller</w:t>
      </w:r>
      <w:r w:rsidRPr="005E6D8A" w:rsidR="009A6A6A">
        <w:t xml:space="preserve"> not to use the Acquisition</w:t>
      </w:r>
      <w:r w:rsidRPr="005E6D8A" w:rsidR="00B11C7C">
        <w:t xml:space="preserve"> Funding</w:t>
      </w:r>
      <w:r w:rsidRPr="005E6D8A" w:rsidR="009A6A6A">
        <w:t xml:space="preserve"> for any purpose other than for the financing of the Purchaser</w:t>
      </w:r>
      <w:r w:rsidRPr="005E6D8A" w:rsidR="009516B1">
        <w:t>’</w:t>
      </w:r>
      <w:r w:rsidRPr="005E6D8A" w:rsidR="009A6A6A">
        <w:t>s payment obligations under this agreement and each of the other Transaction Documents to which it is or will be a party</w:t>
      </w:r>
      <w:r w:rsidR="00AB5517">
        <w:t>.</w:t>
      </w:r>
    </w:p>
    <w:p w:rsidRPr="005E6D8A" w:rsidR="000E5C6D" w:rsidP="00B47525" w:rsidRDefault="000E5C6D" w14:paraId="7D9A7A1E" w14:textId="72FBB497">
      <w:pPr>
        <w:pStyle w:val="AOHead1"/>
      </w:pPr>
      <w:bookmarkStart w:name="_Toc198820474" w:id="364"/>
      <w:r w:rsidRPr="005E6D8A">
        <w:t>limitations</w:t>
      </w:r>
      <w:r w:rsidRPr="005E6D8A" w:rsidR="005D6039">
        <w:t xml:space="preserve"> ON PURCHASER'S GUARANTOR LIABILITY</w:t>
      </w:r>
      <w:bookmarkEnd w:id="364"/>
    </w:p>
    <w:p w:rsidRPr="005E6D8A" w:rsidR="000E5C6D" w:rsidP="00EE4669" w:rsidRDefault="000E5C6D" w14:paraId="4B588741" w14:textId="4AABA0AD">
      <w:pPr>
        <w:pStyle w:val="AOAltHead2"/>
      </w:pPr>
      <w:bookmarkStart w:name="_Ref198817491" w:id="365"/>
      <w:r w:rsidRPr="005E6D8A">
        <w:t>The maximum aggregate liability of the Purchaser's Guarantor in respect of any and all claims for breach of the Purchaser's Guarantor Warranties  shall be limited to an amount equal to 15% of the Purchaser's Guarantor Consideration Shares Amount</w:t>
      </w:r>
      <w:r w:rsidRPr="005E6D8A">
        <w:rPr>
          <w:szCs w:val="20"/>
        </w:rPr>
        <w:t>, plus reasonable costs and expenses (including reasonable legal costs and applicable VAT) incurred by the Sellers in connection with bringing a such a claim (</w:t>
      </w:r>
      <w:r w:rsidRPr="005E6D8A">
        <w:rPr>
          <w:b/>
          <w:bCs/>
          <w:szCs w:val="20"/>
        </w:rPr>
        <w:t>PG Warranty Claim</w:t>
      </w:r>
      <w:r w:rsidRPr="005E6D8A">
        <w:rPr>
          <w:szCs w:val="20"/>
        </w:rPr>
        <w:t>).</w:t>
      </w:r>
      <w:bookmarkEnd w:id="365"/>
      <w:r w:rsidRPr="005E6D8A">
        <w:rPr>
          <w:szCs w:val="20"/>
        </w:rPr>
        <w:t xml:space="preserve"> </w:t>
      </w:r>
    </w:p>
    <w:p w:rsidRPr="005E6D8A" w:rsidR="005D6039" w:rsidP="005D6039" w:rsidRDefault="005D6039" w14:paraId="5C1F3672" w14:textId="1B1BC3AF">
      <w:pPr>
        <w:pStyle w:val="AOHead2"/>
        <w:rPr>
          <w:b w:val="0"/>
          <w:bCs/>
        </w:rPr>
      </w:pPr>
      <w:bookmarkStart w:name="_Ref57332605" w:id="366"/>
      <w:r w:rsidRPr="005E6D8A">
        <w:rPr>
          <w:b w:val="0"/>
          <w:bCs/>
        </w:rPr>
        <w:t>The Purchaser's Guarantor shall not be liable for a PG Warranty Claim unless:</w:t>
      </w:r>
      <w:bookmarkEnd w:id="366"/>
    </w:p>
    <w:p w:rsidRPr="005E6D8A" w:rsidR="005D6039" w:rsidP="005D6039" w:rsidRDefault="005D6039" w14:paraId="34789C2A" w14:textId="4922ED5C">
      <w:pPr>
        <w:pStyle w:val="AOHead3"/>
        <w:rPr>
          <w:bCs/>
        </w:rPr>
      </w:pPr>
      <w:bookmarkStart w:name="_Ref23180730" w:id="367"/>
      <w:r w:rsidRPr="005E6D8A">
        <w:rPr>
          <w:bCs/>
        </w:rPr>
        <w:t xml:space="preserve">the amount of a </w:t>
      </w:r>
      <w:r w:rsidRPr="005E6D8A">
        <w:rPr>
          <w:bCs/>
          <w:szCs w:val="20"/>
        </w:rPr>
        <w:t>PG Warranty Claim</w:t>
      </w:r>
      <w:r w:rsidRPr="005E6D8A">
        <w:rPr>
          <w:bCs/>
        </w:rPr>
        <w:t xml:space="preserve"> (together with any connected </w:t>
      </w:r>
      <w:r w:rsidRPr="005E6D8A">
        <w:rPr>
          <w:bCs/>
          <w:szCs w:val="20"/>
        </w:rPr>
        <w:t>PG Warranty Claims</w:t>
      </w:r>
      <w:r w:rsidRPr="005E6D8A">
        <w:rPr>
          <w:bCs/>
        </w:rPr>
        <w:t>) exceeds 0.1</w:t>
      </w:r>
      <w:r w:rsidRPr="002B53DA" w:rsidR="002B53DA">
        <w:rPr>
          <w:rStyle w:val="FootnoteReference"/>
          <w:bCs/>
        </w:rPr>
        <w:t xml:space="preserve"> </w:t>
      </w:r>
      <w:r w:rsidRPr="005E6D8A">
        <w:rPr>
          <w:bCs/>
        </w:rPr>
        <w:t>%</w:t>
      </w:r>
      <w:r w:rsidRPr="005E6D8A" w:rsidR="002B53DA">
        <w:rPr>
          <w:rStyle w:val="FootnoteReference"/>
          <w:bCs/>
        </w:rPr>
        <w:footnoteReference w:id="26"/>
      </w:r>
      <w:r w:rsidRPr="005E6D8A">
        <w:rPr>
          <w:bCs/>
        </w:rPr>
        <w:t xml:space="preserve"> of the Purchaser's Guarantor Consideration Shares Amount; and</w:t>
      </w:r>
      <w:bookmarkEnd w:id="367"/>
      <w:r w:rsidRPr="005E6D8A">
        <w:rPr>
          <w:bCs/>
        </w:rPr>
        <w:t xml:space="preserve"> </w:t>
      </w:r>
    </w:p>
    <w:p w:rsidRPr="005E6D8A" w:rsidR="005D6039" w:rsidP="001A6245" w:rsidRDefault="005D6039" w14:paraId="120BCE8D" w14:textId="3198A1C0">
      <w:pPr>
        <w:pStyle w:val="AOHead3"/>
        <w:rPr>
          <w:bCs/>
        </w:rPr>
      </w:pPr>
      <w:r w:rsidRPr="005E6D8A">
        <w:rPr>
          <w:bCs/>
        </w:rPr>
        <w:t xml:space="preserve">the amount of all </w:t>
      </w:r>
      <w:r w:rsidRPr="005E6D8A">
        <w:rPr>
          <w:bCs/>
          <w:szCs w:val="20"/>
        </w:rPr>
        <w:t>PG Warranty Claim</w:t>
      </w:r>
      <w:r w:rsidRPr="005E6D8A">
        <w:rPr>
          <w:bCs/>
        </w:rPr>
        <w:t xml:space="preserve"> (other than those excluded under paragraph </w:t>
      </w:r>
      <w:r w:rsidRPr="005E6D8A">
        <w:rPr>
          <w:bCs/>
        </w:rPr>
        <w:fldChar w:fldCharType="begin"/>
      </w:r>
      <w:r w:rsidRPr="005E6D8A">
        <w:rPr>
          <w:bCs/>
        </w:rPr>
        <w:instrText xml:space="preserve"> REF _Ref23180730 \w \h  \* MERGEFORMAT </w:instrText>
      </w:r>
      <w:r w:rsidRPr="005E6D8A">
        <w:rPr>
          <w:bCs/>
        </w:rPr>
      </w:r>
      <w:r w:rsidRPr="005E6D8A">
        <w:rPr>
          <w:bCs/>
        </w:rPr>
        <w:fldChar w:fldCharType="separate"/>
      </w:r>
      <w:r w:rsidR="008102EC">
        <w:rPr>
          <w:bCs/>
        </w:rPr>
        <w:t>14.2(a)</w:t>
      </w:r>
      <w:r w:rsidRPr="005E6D8A">
        <w:rPr>
          <w:bCs/>
        </w:rPr>
        <w:fldChar w:fldCharType="end"/>
      </w:r>
      <w:r w:rsidRPr="005E6D8A">
        <w:rPr>
          <w:bCs/>
        </w:rPr>
        <w:t xml:space="preserve"> above) either individually or when taken together exceeds </w:t>
      </w:r>
      <w:r w:rsidRPr="005E6D8A" w:rsidR="001A6245">
        <w:rPr>
          <w:bCs/>
        </w:rPr>
        <w:t>1%</w:t>
      </w:r>
      <w:r w:rsidRPr="005E6D8A">
        <w:rPr>
          <w:bCs/>
        </w:rPr>
        <w:t xml:space="preserve"> of the Purchaser's Guarantor Consideration Shares Amount in which case the whole amount shall be recoverable by the Sellers  (and not just the excess)</w:t>
      </w:r>
      <w:r w:rsidRPr="005E6D8A" w:rsidR="001A6245">
        <w:rPr>
          <w:bCs/>
        </w:rPr>
        <w:t>;</w:t>
      </w:r>
      <w:r w:rsidRPr="005E6D8A">
        <w:rPr>
          <w:bCs/>
        </w:rPr>
        <w:t xml:space="preserve"> </w:t>
      </w:r>
    </w:p>
    <w:p w:rsidRPr="005E6D8A" w:rsidR="001A6245" w:rsidP="001A6245" w:rsidRDefault="001A6245" w14:paraId="01DA4208" w14:textId="77777777">
      <w:pPr>
        <w:ind w:left="720"/>
      </w:pPr>
    </w:p>
    <w:p w:rsidRPr="005E6D8A" w:rsidR="005D6039" w:rsidP="00EE4669" w:rsidRDefault="001A6245" w14:paraId="69FFC226" w14:textId="6433CE2D">
      <w:pPr>
        <w:ind w:left="720"/>
      </w:pPr>
      <w:r w:rsidRPr="005E6D8A">
        <w:t>f</w:t>
      </w:r>
      <w:r w:rsidRPr="005E6D8A" w:rsidR="005D6039">
        <w:t xml:space="preserve">or the purposes of this </w:t>
      </w:r>
      <w:r w:rsidRPr="005E6D8A">
        <w:t xml:space="preserve">clause </w:t>
      </w:r>
      <w:r w:rsidR="00913052">
        <w:fldChar w:fldCharType="begin"/>
      </w:r>
      <w:r w:rsidR="00913052">
        <w:instrText xml:space="preserve"> REF _Ref57332605 \w \h </w:instrText>
      </w:r>
      <w:r w:rsidR="00913052">
        <w:fldChar w:fldCharType="separate"/>
      </w:r>
      <w:r w:rsidR="008102EC">
        <w:t>14.2</w:t>
      </w:r>
      <w:r w:rsidR="00913052">
        <w:fldChar w:fldCharType="end"/>
      </w:r>
      <w:r w:rsidRPr="005E6D8A" w:rsidR="005D6039">
        <w:t xml:space="preserve">, a </w:t>
      </w:r>
      <w:r w:rsidRPr="005E6D8A">
        <w:t xml:space="preserve">PG Warranty Claim </w:t>
      </w:r>
      <w:r w:rsidRPr="005E6D8A" w:rsidR="005D6039">
        <w:t xml:space="preserve">is connected with another </w:t>
      </w:r>
      <w:r w:rsidRPr="005E6D8A">
        <w:t xml:space="preserve">PG Warranty Claim </w:t>
      </w:r>
      <w:r w:rsidRPr="005E6D8A" w:rsidR="005D6039">
        <w:t xml:space="preserve">if such claims arise from the same facts, events or circumstances.  </w:t>
      </w:r>
    </w:p>
    <w:p w:rsidRPr="005E6D8A" w:rsidR="000E5C6D" w:rsidP="000E5C6D" w:rsidRDefault="000E5C6D" w14:paraId="1E49A18E" w14:textId="07972BA7">
      <w:pPr>
        <w:pStyle w:val="AOAltHead2"/>
      </w:pPr>
      <w:r w:rsidRPr="005E6D8A">
        <w:t xml:space="preserve">If </w:t>
      </w:r>
      <w:r w:rsidRPr="005E6D8A" w:rsidR="001A5ACB">
        <w:t>any Seller</w:t>
      </w:r>
      <w:r w:rsidRPr="005E6D8A">
        <w:t xml:space="preserve"> becomes aware of a </w:t>
      </w:r>
      <w:r w:rsidRPr="005E6D8A" w:rsidR="001A5ACB">
        <w:t xml:space="preserve">PG Warranty </w:t>
      </w:r>
      <w:r w:rsidRPr="005E6D8A">
        <w:t xml:space="preserve">Claim, </w:t>
      </w:r>
      <w:r w:rsidRPr="005E6D8A" w:rsidR="001A5ACB">
        <w:t xml:space="preserve">the Institutional Seller and the Individual Seller Representative shall </w:t>
      </w:r>
      <w:r w:rsidRPr="005E6D8A">
        <w:t xml:space="preserve">give notice in writing of that </w:t>
      </w:r>
      <w:r w:rsidRPr="005E6D8A" w:rsidR="001A5ACB">
        <w:rPr>
          <w:szCs w:val="20"/>
        </w:rPr>
        <w:t>PG Warranty Claim</w:t>
      </w:r>
      <w:r w:rsidRPr="005E6D8A" w:rsidR="001A5ACB">
        <w:t xml:space="preserve"> </w:t>
      </w:r>
      <w:r w:rsidRPr="005E6D8A">
        <w:t xml:space="preserve">setting out full details of the matter or circumstance giving rise to that </w:t>
      </w:r>
      <w:r w:rsidRPr="005E6D8A" w:rsidR="001A5ACB">
        <w:rPr>
          <w:szCs w:val="20"/>
        </w:rPr>
        <w:t>PG Warranty Claim</w:t>
      </w:r>
      <w:r w:rsidRPr="005E6D8A" w:rsidR="001A5ACB">
        <w:t xml:space="preserve"> </w:t>
      </w:r>
      <w:r w:rsidRPr="005E6D8A">
        <w:t xml:space="preserve">to the </w:t>
      </w:r>
      <w:r w:rsidRPr="005E6D8A" w:rsidR="001A5ACB">
        <w:t>Purchaser and the Purchaser's Guarantor</w:t>
      </w:r>
      <w:r w:rsidRPr="005E6D8A">
        <w:t xml:space="preserve"> to the extent they are reasonably known with a copy to the </w:t>
      </w:r>
      <w:r w:rsidRPr="005E6D8A" w:rsidR="001A5ACB">
        <w:t>Purchaser's</w:t>
      </w:r>
      <w:r w:rsidRPr="005E6D8A">
        <w:t xml:space="preserve"> Solicitors as soon as reasonably practicable after it becomes aware of that </w:t>
      </w:r>
      <w:r w:rsidRPr="005E6D8A" w:rsidR="001A5ACB">
        <w:rPr>
          <w:szCs w:val="20"/>
        </w:rPr>
        <w:t>PG Warranty Claim</w:t>
      </w:r>
      <w:r w:rsidRPr="005E6D8A">
        <w:t>.</w:t>
      </w:r>
    </w:p>
    <w:p w:rsidRPr="005E6D8A" w:rsidR="000E5C6D" w:rsidP="00EE4669" w:rsidRDefault="007F1C3C" w14:paraId="13C482FA" w14:textId="22F92290">
      <w:pPr>
        <w:pStyle w:val="AOHead2"/>
      </w:pPr>
      <w:bookmarkStart w:name="_Ref65159312" w:id="368"/>
      <w:r w:rsidRPr="005E6D8A">
        <w:rPr>
          <w:b w:val="0"/>
          <w:bCs/>
        </w:rPr>
        <w:t xml:space="preserve">The Purchaser's Guarantor shall not be liable for a PG Warranty Claim  unless the Institutional Seller and the Individual Seller Representative has given notice in writing of the claim, summarising the </w:t>
      </w:r>
      <w:r w:rsidRPr="005E6D8A">
        <w:rPr>
          <w:b w:val="0"/>
          <w:bCs/>
        </w:rPr>
        <w:lastRenderedPageBreak/>
        <w:t xml:space="preserve">nature of the claim and the amount claimed (in each case so far as it is then known) within the period of </w:t>
      </w:r>
      <w:bookmarkEnd w:id="368"/>
      <w:r w:rsidRPr="005E6D8A" w:rsidR="001A5ACB">
        <w:rPr>
          <w:b w:val="0"/>
          <w:bCs/>
        </w:rPr>
        <w:t xml:space="preserve"> </w:t>
      </w:r>
      <w:r w:rsidRPr="005E6D8A" w:rsidR="00977CD6">
        <w:rPr>
          <w:b w:val="0"/>
          <w:bCs/>
        </w:rPr>
        <w:t xml:space="preserve">18 </w:t>
      </w:r>
      <w:r w:rsidRPr="005E6D8A" w:rsidR="000E5C6D">
        <w:rPr>
          <w:b w:val="0"/>
          <w:bCs/>
        </w:rPr>
        <w:t xml:space="preserve"> months after Completion</w:t>
      </w:r>
      <w:r w:rsidRPr="005E6D8A" w:rsidR="001A5ACB">
        <w:rPr>
          <w:b w:val="0"/>
          <w:bCs/>
        </w:rPr>
        <w:t>.</w:t>
      </w:r>
      <w:r w:rsidRPr="005E6D8A" w:rsidR="001A5ACB">
        <w:t xml:space="preserve"> </w:t>
      </w:r>
    </w:p>
    <w:p w:rsidRPr="005E6D8A" w:rsidR="000E5C6D" w:rsidP="000E5C6D" w:rsidRDefault="000E5C6D" w14:paraId="586031EB" w14:textId="6259C775">
      <w:pPr>
        <w:pStyle w:val="AOAltHead2"/>
      </w:pPr>
      <w:r w:rsidRPr="005E6D8A">
        <w:t xml:space="preserve">Notwithstanding subclause above, the liability of the </w:t>
      </w:r>
      <w:r w:rsidRPr="005E6D8A" w:rsidR="001A5ACB">
        <w:t xml:space="preserve">Purchaser's Guarantor </w:t>
      </w:r>
      <w:r w:rsidRPr="005E6D8A">
        <w:t xml:space="preserve">in respect of any </w:t>
      </w:r>
      <w:r w:rsidRPr="005E6D8A" w:rsidR="001A5ACB">
        <w:t xml:space="preserve">PG Warranty Claim </w:t>
      </w:r>
      <w:r w:rsidRPr="005E6D8A">
        <w:t xml:space="preserve">shall in any event terminate if proceedings in respect of that </w:t>
      </w:r>
      <w:r w:rsidRPr="005E6D8A" w:rsidR="001A5ACB">
        <w:t xml:space="preserve">PG Warranty Claim </w:t>
      </w:r>
      <w:r w:rsidRPr="005E6D8A">
        <w:t xml:space="preserve">have not been commenced (by being both properly issued and validly served) within twelve months after the giving of notice of that </w:t>
      </w:r>
      <w:r w:rsidRPr="005E6D8A" w:rsidR="001A5ACB">
        <w:t>PG Warranty Claim</w:t>
      </w:r>
      <w:r w:rsidRPr="005E6D8A">
        <w:t>.</w:t>
      </w:r>
    </w:p>
    <w:p w:rsidRPr="005E6D8A" w:rsidR="000E5C6D" w:rsidP="000E5C6D" w:rsidRDefault="000E5C6D" w14:paraId="16CCADFB" w14:textId="047EE4B9">
      <w:pPr>
        <w:pStyle w:val="AOAltHead2"/>
      </w:pPr>
      <w:r w:rsidRPr="005E6D8A">
        <w:t xml:space="preserve">To the extent that a </w:t>
      </w:r>
      <w:r w:rsidRPr="005E6D8A" w:rsidR="007F1C3C">
        <w:t xml:space="preserve">PG Warranty </w:t>
      </w:r>
      <w:r w:rsidRPr="005E6D8A">
        <w:t xml:space="preserve">Claim is based on a liability which is contingent or otherwise not capable of being quantified, </w:t>
      </w:r>
      <w:r w:rsidRPr="005E6D8A" w:rsidR="007F1C3C">
        <w:t>the Purchaser's Guarantor</w:t>
      </w:r>
      <w:r w:rsidRPr="005E6D8A">
        <w:t xml:space="preserve"> shall </w:t>
      </w:r>
      <w:r w:rsidRPr="005E6D8A" w:rsidR="007F1C3C">
        <w:t>not</w:t>
      </w:r>
      <w:r w:rsidRPr="005E6D8A">
        <w:t xml:space="preserve"> </w:t>
      </w:r>
      <w:r w:rsidRPr="005E6D8A" w:rsidR="00FA7C5D">
        <w:t xml:space="preserve">be </w:t>
      </w:r>
      <w:r w:rsidRPr="005E6D8A">
        <w:t xml:space="preserve">liable to make a payment to the </w:t>
      </w:r>
      <w:r w:rsidRPr="005E6D8A" w:rsidR="007F1C3C">
        <w:t>Sellers</w:t>
      </w:r>
      <w:r w:rsidRPr="005E6D8A">
        <w:t xml:space="preserve"> in respect of it unless and until such time as that liability becomes an actual liability or becomes capable of being quantified (as the case may be)</w:t>
      </w:r>
      <w:r w:rsidRPr="005E6D8A" w:rsidR="007F1C3C">
        <w:t>. The liability of the Purchaser's Guarantor in respect of any PG Warranty Claim based upon such contingent liability shall terminate absolutely if proceedings in respect of it shall not have been commenced by being both issued and served on the Purchaser's Guarantor within the period of 12 months from the date on which such contingent liability became an actual liability.</w:t>
      </w:r>
    </w:p>
    <w:p w:rsidR="00E936B6" w:rsidP="00E936B6" w:rsidRDefault="00E936B6" w14:paraId="39BC5AA5" w14:textId="643A08B1">
      <w:pPr>
        <w:pStyle w:val="AOAltHead2"/>
        <w:tabs>
          <w:tab w:val="clear" w:pos="720"/>
        </w:tabs>
      </w:pPr>
      <w:r>
        <w:t>N</w:t>
      </w:r>
      <w:r w:rsidRPr="00F40F88">
        <w:t xml:space="preserve">othing in this agreement shall be deemed to relieve the </w:t>
      </w:r>
      <w:r>
        <w:t>Sellers</w:t>
      </w:r>
      <w:r w:rsidRPr="00F40F88">
        <w:t xml:space="preserve"> from </w:t>
      </w:r>
      <w:r>
        <w:t>their</w:t>
      </w:r>
      <w:r w:rsidRPr="00F40F88">
        <w:t xml:space="preserve"> common law duty to mitigate </w:t>
      </w:r>
      <w:r>
        <w:t>their loss</w:t>
      </w:r>
      <w:r w:rsidRPr="00F40F88">
        <w:t>.</w:t>
      </w:r>
    </w:p>
    <w:p w:rsidRPr="005E6D8A" w:rsidR="000E5C6D" w:rsidP="000E5C6D" w:rsidRDefault="001A5ACB" w14:paraId="453B2B9C" w14:textId="5CDBB5C6">
      <w:pPr>
        <w:pStyle w:val="AOAltHead2"/>
      </w:pPr>
      <w:r w:rsidRPr="005E6D8A">
        <w:t xml:space="preserve">No Seller </w:t>
      </w:r>
      <w:r w:rsidRPr="005E6D8A" w:rsidR="000E5C6D">
        <w:t>shall be entitled to recover damages or obtain payment, reimbursement, restitution or indemnity more than once in respect of any one liability, cost, shortfall, deficiency, breach or other set or circumstances which gives rise to more than one</w:t>
      </w:r>
      <w:r w:rsidRPr="005E6D8A">
        <w:t xml:space="preserve"> PG Warranty Claim</w:t>
      </w:r>
      <w:r w:rsidRPr="005E6D8A" w:rsidR="000E5C6D">
        <w:t xml:space="preserve">. </w:t>
      </w:r>
    </w:p>
    <w:p w:rsidRPr="005E6D8A" w:rsidR="009D0902" w:rsidP="007F6BC3" w:rsidRDefault="009D0902" w14:paraId="40FF94CD" w14:textId="553B624D">
      <w:pPr>
        <w:pStyle w:val="AOHead1"/>
      </w:pPr>
      <w:bookmarkStart w:name="_Toc168582682" w:id="369"/>
      <w:bookmarkStart w:name="_Toc168688545" w:id="370"/>
      <w:bookmarkStart w:name="_Toc168688669" w:id="371"/>
      <w:bookmarkStart w:name="_Toc168688793" w:id="372"/>
      <w:bookmarkStart w:name="_Toc168690378" w:id="373"/>
      <w:bookmarkStart w:name="_Toc168582683" w:id="374"/>
      <w:bookmarkStart w:name="_Toc168688546" w:id="375"/>
      <w:bookmarkStart w:name="_Toc168688670" w:id="376"/>
      <w:bookmarkStart w:name="_Toc168688794" w:id="377"/>
      <w:bookmarkStart w:name="_Toc168690379" w:id="378"/>
      <w:bookmarkStart w:name="_Toc168582684" w:id="379"/>
      <w:bookmarkStart w:name="_Toc168688547" w:id="380"/>
      <w:bookmarkStart w:name="_Toc168688671" w:id="381"/>
      <w:bookmarkStart w:name="_Toc168688795" w:id="382"/>
      <w:bookmarkStart w:name="_Toc168690380" w:id="383"/>
      <w:bookmarkStart w:name="_Toc168582685" w:id="384"/>
      <w:bookmarkStart w:name="_Toc168688548" w:id="385"/>
      <w:bookmarkStart w:name="_Toc168688672" w:id="386"/>
      <w:bookmarkStart w:name="_Toc168688796" w:id="387"/>
      <w:bookmarkStart w:name="_Toc168690381" w:id="388"/>
      <w:bookmarkStart w:name="_Toc168582686" w:id="389"/>
      <w:bookmarkStart w:name="_Toc168688549" w:id="390"/>
      <w:bookmarkStart w:name="_Toc168688673" w:id="391"/>
      <w:bookmarkStart w:name="_Toc168688797" w:id="392"/>
      <w:bookmarkStart w:name="_Toc168690382" w:id="393"/>
      <w:bookmarkStart w:name="_Toc168582687" w:id="394"/>
      <w:bookmarkStart w:name="_Toc168688550" w:id="395"/>
      <w:bookmarkStart w:name="_Toc168688674" w:id="396"/>
      <w:bookmarkStart w:name="_Toc168688798" w:id="397"/>
      <w:bookmarkStart w:name="_Toc168690383" w:id="398"/>
      <w:bookmarkStart w:name="_Toc198820475" w:id="399"/>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63"/>
      <w:r w:rsidRPr="005E6D8A">
        <w:t>Books and Records</w:t>
      </w:r>
      <w:bookmarkEnd w:id="399"/>
    </w:p>
    <w:p w:rsidRPr="005E6D8A" w:rsidR="000327D8" w:rsidP="00EE4669" w:rsidRDefault="009D0902" w14:paraId="6646CDA0" w14:textId="68D27DC0">
      <w:pPr>
        <w:pStyle w:val="AOAltHead2"/>
        <w:keepNext/>
        <w:tabs>
          <w:tab w:val="clear" w:pos="720"/>
        </w:tabs>
      </w:pPr>
      <w:r w:rsidRPr="005E6D8A">
        <w:t xml:space="preserve">For a period of six years from Completion or, </w:t>
      </w:r>
      <w:r w:rsidRPr="005E6D8A" w:rsidR="00B9141C">
        <w:t xml:space="preserve">if later </w:t>
      </w:r>
      <w:r w:rsidRPr="005E6D8A">
        <w:t>in the case of Books and Records relating to Tax, until the expiry of the applicable statutory limitation period for each matter to which the relevant Books and Records relate</w:t>
      </w:r>
      <w:r w:rsidRPr="005E6D8A" w:rsidR="00252F71">
        <w:t xml:space="preserve">, </w:t>
      </w:r>
      <w:r w:rsidRPr="005E6D8A" w:rsidR="000327D8">
        <w:t>the Purchaser shall:</w:t>
      </w:r>
    </w:p>
    <w:p w:rsidRPr="005E6D8A" w:rsidR="000327D8" w:rsidP="003022D8" w:rsidRDefault="000327D8" w14:paraId="454B5727" w14:textId="22339E6E">
      <w:pPr>
        <w:pStyle w:val="AOHead3"/>
      </w:pPr>
      <w:r w:rsidRPr="005E6D8A">
        <w:t>preserve all Books and Records relating to the Target Group Companies in respect of the period before Completion; and</w:t>
      </w:r>
    </w:p>
    <w:p w:rsidRPr="005E6D8A" w:rsidR="000327D8" w:rsidP="003022D8" w:rsidRDefault="000327D8" w14:paraId="765B5FD0" w14:textId="457B336B">
      <w:pPr>
        <w:pStyle w:val="AOHead3"/>
      </w:pPr>
      <w:r w:rsidRPr="005E6D8A">
        <w:t>on written notice by the</w:t>
      </w:r>
      <w:r w:rsidRPr="005E6D8A" w:rsidR="009C7974">
        <w:t xml:space="preserve"> </w:t>
      </w:r>
      <w:r w:rsidRPr="005E6D8A" w:rsidR="00EA6AA7">
        <w:t>Institutional Seller</w:t>
      </w:r>
      <w:r w:rsidRPr="005E6D8A" w:rsidR="00B91C30">
        <w:t xml:space="preserve"> or the </w:t>
      </w:r>
      <w:r w:rsidRPr="005E6D8A" w:rsidR="00E4476B">
        <w:t>Individual Seller Representative</w:t>
      </w:r>
      <w:r w:rsidRPr="005E6D8A" w:rsidR="006673F7">
        <w:t xml:space="preserve"> </w:t>
      </w:r>
      <w:r w:rsidRPr="005E6D8A">
        <w:t>to the Purchaser</w:t>
      </w:r>
      <w:r w:rsidRPr="005E6D8A" w:rsidR="00D03D94">
        <w:t>, and</w:t>
      </w:r>
      <w:r w:rsidRPr="005E6D8A">
        <w:t xml:space="preserve"> subject to there being no material disruption to the business of </w:t>
      </w:r>
      <w:r w:rsidRPr="005E6D8A" w:rsidR="00EF0D50">
        <w:t xml:space="preserve">the </w:t>
      </w:r>
      <w:r w:rsidRPr="005E6D8A">
        <w:t>Purchaser or any member of the Purchaser</w:t>
      </w:r>
      <w:r w:rsidRPr="005E6D8A" w:rsidR="009516B1">
        <w:t>’</w:t>
      </w:r>
      <w:r w:rsidRPr="005E6D8A">
        <w:t>s Group</w:t>
      </w:r>
      <w:r w:rsidRPr="005E6D8A" w:rsidR="00D03D94">
        <w:t>,</w:t>
      </w:r>
      <w:r w:rsidRPr="005E6D8A">
        <w:t xml:space="preserve"> make available to </w:t>
      </w:r>
      <w:r w:rsidRPr="005E6D8A" w:rsidR="00402F12">
        <w:t xml:space="preserve">the Institutional Seller or the </w:t>
      </w:r>
      <w:r w:rsidRPr="005E6D8A" w:rsidR="00E4476B">
        <w:t>Individual Seller Representative</w:t>
      </w:r>
      <w:r w:rsidRPr="005E6D8A" w:rsidR="00C97B1D">
        <w:t xml:space="preserve"> within five Business Days of receipt of such written notice</w:t>
      </w:r>
      <w:r w:rsidRPr="005E6D8A" w:rsidR="000E3B86">
        <w:t>,</w:t>
      </w:r>
      <w:r w:rsidRPr="005E6D8A" w:rsidR="00C97B1D">
        <w:rPr>
          <w:rStyle w:val="FootnoteReference"/>
        </w:rPr>
        <w:footnoteReference w:id="27"/>
      </w:r>
      <w:r w:rsidRPr="005E6D8A">
        <w:t xml:space="preserve"> for inspection and (at the relevant Seller</w:t>
      </w:r>
      <w:r w:rsidRPr="005E6D8A" w:rsidR="009516B1">
        <w:t>’</w:t>
      </w:r>
      <w:r w:rsidRPr="005E6D8A">
        <w:t>s cost) copying</w:t>
      </w:r>
      <w:r w:rsidRPr="005E6D8A" w:rsidR="000E3B86">
        <w:t>,</w:t>
      </w:r>
      <w:r w:rsidRPr="005E6D8A">
        <w:t xml:space="preserve"> the Books and Records of the Target Group Companies to the extent they relate to the period before Completion</w:t>
      </w:r>
      <w:r w:rsidRPr="005E6D8A" w:rsidR="00256327">
        <w:t xml:space="preserve"> </w:t>
      </w:r>
      <w:r w:rsidRPr="005E6D8A">
        <w:t xml:space="preserve">and which are reasonably required by </w:t>
      </w:r>
      <w:r w:rsidRPr="005E6D8A" w:rsidR="00EF0D50">
        <w:t>that</w:t>
      </w:r>
      <w:r w:rsidRPr="005E6D8A" w:rsidR="00D923AD">
        <w:t xml:space="preserve"> Seller</w:t>
      </w:r>
      <w:r w:rsidRPr="005E6D8A">
        <w:t xml:space="preserve"> for legal, regulatory, Tax, financial reporting, accounting or other appropriate purposes. </w:t>
      </w:r>
    </w:p>
    <w:p w:rsidRPr="005E6D8A" w:rsidR="00965513" w:rsidP="007F6BC3" w:rsidRDefault="00965513" w14:paraId="2A7796F0" w14:textId="77777777">
      <w:pPr>
        <w:pStyle w:val="AOHead1"/>
      </w:pPr>
      <w:bookmarkStart w:name="_Toc198820476" w:id="400"/>
      <w:bookmarkStart w:name="_Ref143101123" w:id="401"/>
      <w:bookmarkStart w:name="_Ref143100335" w:id="402"/>
      <w:r w:rsidRPr="005E6D8A">
        <w:t>Insurance</w:t>
      </w:r>
      <w:bookmarkEnd w:id="400"/>
    </w:p>
    <w:p w:rsidRPr="005E6D8A" w:rsidR="00965513" w:rsidP="00965513" w:rsidRDefault="00965513" w14:paraId="48E65013" w14:textId="78FFC983">
      <w:pPr>
        <w:pStyle w:val="AOAltHead2"/>
      </w:pPr>
      <w:bookmarkStart w:name="_Ref147397545" w:id="403"/>
      <w:r w:rsidRPr="005E6D8A">
        <w:t xml:space="preserve">From the date of this agreement to (and including) the Completion Date, the </w:t>
      </w:r>
      <w:r w:rsidRPr="005E6D8A" w:rsidR="00E4476B">
        <w:t>Individual Seller Representative</w:t>
      </w:r>
      <w:r w:rsidRPr="005E6D8A" w:rsidR="00402F12">
        <w:t xml:space="preserve"> </w:t>
      </w:r>
      <w:r w:rsidRPr="005E6D8A">
        <w:t>shall provide such reasonable assistance and information to the Purchaser as the Purchaser may reasonably request in connection with the Purchaser putting in place new insurance arrangements for the Target Group Companies.</w:t>
      </w:r>
    </w:p>
    <w:p w:rsidRPr="005E6D8A" w:rsidR="000E5F42" w:rsidP="00255968" w:rsidRDefault="00255968" w14:paraId="469ACF67" w14:textId="60ED4B04">
      <w:pPr>
        <w:pStyle w:val="AOAltHead2"/>
      </w:pPr>
      <w:bookmarkStart w:name="_Ref163466304" w:id="404"/>
      <w:r w:rsidRPr="005E6D8A">
        <w:t>For a period of six years following Completion, the Purchaser shall at its own cost and expense procure that each relevant Target Group Company maintains policies of directors</w:t>
      </w:r>
      <w:r w:rsidRPr="005E6D8A" w:rsidR="009516B1">
        <w:t>’</w:t>
      </w:r>
      <w:r w:rsidRPr="005E6D8A">
        <w:t xml:space="preserve"> and officers</w:t>
      </w:r>
      <w:r w:rsidRPr="005E6D8A" w:rsidR="009516B1">
        <w:t>’</w:t>
      </w:r>
      <w:r w:rsidRPr="005E6D8A">
        <w:t xml:space="preserve"> liability insurance covering each person who is, at the date of this agreement, a director of a Target Group Company and who ceases to hold that position on Completion in respect of claims arising from facts </w:t>
      </w:r>
      <w:r w:rsidRPr="005E6D8A">
        <w:lastRenderedPageBreak/>
        <w:t>or events that occurred on or prior to Completion and providing at least the same level and terms of cover for those persons as contained in the relevant policies of directors</w:t>
      </w:r>
      <w:r w:rsidRPr="005E6D8A" w:rsidR="009516B1">
        <w:t>’</w:t>
      </w:r>
      <w:r w:rsidRPr="005E6D8A">
        <w:t xml:space="preserve"> and officers</w:t>
      </w:r>
      <w:r w:rsidRPr="005E6D8A" w:rsidR="009516B1">
        <w:t>’</w:t>
      </w:r>
      <w:r w:rsidRPr="005E6D8A">
        <w:t xml:space="preserve"> liability insurance in effect immediately prior to Completion</w:t>
      </w:r>
      <w:r w:rsidRPr="005E6D8A" w:rsidR="00F0373A">
        <w:t xml:space="preserve"> (</w:t>
      </w:r>
      <w:r w:rsidRPr="005E6D8A" w:rsidR="00E37FD5">
        <w:rPr>
          <w:b/>
          <w:bCs/>
        </w:rPr>
        <w:t xml:space="preserve">D&amp;O </w:t>
      </w:r>
      <w:r w:rsidRPr="005E6D8A" w:rsidR="00F0373A">
        <w:rPr>
          <w:b/>
          <w:bCs/>
        </w:rPr>
        <w:t xml:space="preserve">Run Off </w:t>
      </w:r>
      <w:r w:rsidRPr="005E6D8A" w:rsidR="00E37FD5">
        <w:rPr>
          <w:b/>
          <w:bCs/>
        </w:rPr>
        <w:t>Policy</w:t>
      </w:r>
      <w:r w:rsidRPr="005E6D8A" w:rsidR="00F0373A">
        <w:t>)</w:t>
      </w:r>
      <w:r w:rsidRPr="005E6D8A">
        <w:t>.</w:t>
      </w:r>
      <w:bookmarkEnd w:id="404"/>
    </w:p>
    <w:p w:rsidRPr="005E6D8A" w:rsidR="006D2A15" w:rsidP="006D2A15" w:rsidRDefault="006D2A15" w14:paraId="53DC5D45" w14:textId="77777777">
      <w:pPr>
        <w:pStyle w:val="AOHead1"/>
      </w:pPr>
      <w:bookmarkStart w:name="_Toc168582691" w:id="405"/>
      <w:bookmarkStart w:name="_Toc168688554" w:id="406"/>
      <w:bookmarkStart w:name="_Toc168688678" w:id="407"/>
      <w:bookmarkStart w:name="_Toc168688802" w:id="408"/>
      <w:bookmarkStart w:name="_Toc168690387" w:id="409"/>
      <w:bookmarkStart w:name="_Toc196841960" w:id="410"/>
      <w:bookmarkStart w:name="_Toc196844172" w:id="411"/>
      <w:bookmarkStart w:name="_Toc196841961" w:id="412"/>
      <w:bookmarkStart w:name="_Toc196844173" w:id="413"/>
      <w:bookmarkStart w:name="_Toc170210179" w:id="414"/>
      <w:bookmarkStart w:name="_Toc168582692" w:id="415"/>
      <w:bookmarkStart w:name="_Toc168688555" w:id="416"/>
      <w:bookmarkStart w:name="_Toc168688679" w:id="417"/>
      <w:bookmarkStart w:name="_Toc168688803" w:id="418"/>
      <w:bookmarkStart w:name="_Toc168690388" w:id="419"/>
      <w:bookmarkStart w:name="_Toc170210180" w:id="420"/>
      <w:bookmarkStart w:name="_Toc168582693" w:id="421"/>
      <w:bookmarkStart w:name="_Toc168688556" w:id="422"/>
      <w:bookmarkStart w:name="_Toc168688680" w:id="423"/>
      <w:bookmarkStart w:name="_Toc168688804" w:id="424"/>
      <w:bookmarkStart w:name="_Toc168690389" w:id="425"/>
      <w:bookmarkStart w:name="_Toc170210181" w:id="426"/>
      <w:bookmarkStart w:name="_Toc168582694" w:id="427"/>
      <w:bookmarkStart w:name="_Toc168688557" w:id="428"/>
      <w:bookmarkStart w:name="_Toc168688681" w:id="429"/>
      <w:bookmarkStart w:name="_Toc168688805" w:id="430"/>
      <w:bookmarkStart w:name="_Toc168690390" w:id="431"/>
      <w:bookmarkStart w:name="_Toc170210182" w:id="432"/>
      <w:bookmarkStart w:name="_Toc168582695" w:id="433"/>
      <w:bookmarkStart w:name="_Toc168688558" w:id="434"/>
      <w:bookmarkStart w:name="_Toc168688682" w:id="435"/>
      <w:bookmarkStart w:name="_Toc168688806" w:id="436"/>
      <w:bookmarkStart w:name="_Toc168690391" w:id="437"/>
      <w:bookmarkStart w:name="_Toc170210183" w:id="438"/>
      <w:bookmarkStart w:name="_Toc168582696" w:id="439"/>
      <w:bookmarkStart w:name="_Toc168688559" w:id="440"/>
      <w:bookmarkStart w:name="_Toc168688683" w:id="441"/>
      <w:bookmarkStart w:name="_Toc168688807" w:id="442"/>
      <w:bookmarkStart w:name="_Toc168690392" w:id="443"/>
      <w:bookmarkStart w:name="_Toc170210184" w:id="444"/>
      <w:bookmarkStart w:name="_Toc168582697" w:id="445"/>
      <w:bookmarkStart w:name="_Toc168688560" w:id="446"/>
      <w:bookmarkStart w:name="_Toc168688684" w:id="447"/>
      <w:bookmarkStart w:name="_Toc168688808" w:id="448"/>
      <w:bookmarkStart w:name="_Toc168690393" w:id="449"/>
      <w:bookmarkStart w:name="_Toc170210185" w:id="450"/>
      <w:bookmarkStart w:name="_Toc168582698" w:id="451"/>
      <w:bookmarkStart w:name="_Toc168688561" w:id="452"/>
      <w:bookmarkStart w:name="_Toc168688685" w:id="453"/>
      <w:bookmarkStart w:name="_Toc168688809" w:id="454"/>
      <w:bookmarkStart w:name="_Toc168690394" w:id="455"/>
      <w:bookmarkStart w:name="_Toc170210186" w:id="456"/>
      <w:bookmarkStart w:name="_Toc168582699" w:id="457"/>
      <w:bookmarkStart w:name="_Toc168688562" w:id="458"/>
      <w:bookmarkStart w:name="_Toc168688686" w:id="459"/>
      <w:bookmarkStart w:name="_Toc168688810" w:id="460"/>
      <w:bookmarkStart w:name="_Toc168690395" w:id="461"/>
      <w:bookmarkStart w:name="_Toc170210187" w:id="462"/>
      <w:bookmarkStart w:name="_Toc168582700" w:id="463"/>
      <w:bookmarkStart w:name="_Toc168688563" w:id="464"/>
      <w:bookmarkStart w:name="_Toc168688687" w:id="465"/>
      <w:bookmarkStart w:name="_Toc168688811" w:id="466"/>
      <w:bookmarkStart w:name="_Toc168690396" w:id="467"/>
      <w:bookmarkStart w:name="_Toc170210188" w:id="468"/>
      <w:bookmarkStart w:name="_Toc168582701" w:id="469"/>
      <w:bookmarkStart w:name="_Toc168688564" w:id="470"/>
      <w:bookmarkStart w:name="_Toc168688688" w:id="471"/>
      <w:bookmarkStart w:name="_Toc168688812" w:id="472"/>
      <w:bookmarkStart w:name="_Toc168690397" w:id="473"/>
      <w:bookmarkStart w:name="_Toc170210189" w:id="474"/>
      <w:bookmarkStart w:name="_Toc168582702" w:id="475"/>
      <w:bookmarkStart w:name="_Toc168688565" w:id="476"/>
      <w:bookmarkStart w:name="_Toc168688689" w:id="477"/>
      <w:bookmarkStart w:name="_Toc168688813" w:id="478"/>
      <w:bookmarkStart w:name="_Toc168690398" w:id="479"/>
      <w:bookmarkStart w:name="_Toc170210190" w:id="480"/>
      <w:bookmarkStart w:name="_Toc168582703" w:id="481"/>
      <w:bookmarkStart w:name="_Toc168688566" w:id="482"/>
      <w:bookmarkStart w:name="_Toc168688690" w:id="483"/>
      <w:bookmarkStart w:name="_Toc168688814" w:id="484"/>
      <w:bookmarkStart w:name="_Toc168690399" w:id="485"/>
      <w:bookmarkStart w:name="_Toc170210191" w:id="486"/>
      <w:bookmarkStart w:name="_Toc168582704" w:id="487"/>
      <w:bookmarkStart w:name="_Toc168688567" w:id="488"/>
      <w:bookmarkStart w:name="_Toc168688691" w:id="489"/>
      <w:bookmarkStart w:name="_Toc168688815" w:id="490"/>
      <w:bookmarkStart w:name="_Toc168690400" w:id="491"/>
      <w:bookmarkStart w:name="_Toc170210192" w:id="492"/>
      <w:bookmarkStart w:name="_Toc168582705" w:id="493"/>
      <w:bookmarkStart w:name="_Toc168688568" w:id="494"/>
      <w:bookmarkStart w:name="_Toc168688692" w:id="495"/>
      <w:bookmarkStart w:name="_Toc168688816" w:id="496"/>
      <w:bookmarkStart w:name="_Toc168690401" w:id="497"/>
      <w:bookmarkStart w:name="_Toc170210193" w:id="498"/>
      <w:bookmarkStart w:name="_Ref277070377" w:id="499"/>
      <w:bookmarkStart w:name="_Ref277070406" w:id="500"/>
      <w:bookmarkStart w:name="_Ref277070440" w:id="501"/>
      <w:bookmarkStart w:name="_Toc198820477" w:id="502"/>
      <w:bookmarkStart w:name="_Ref80088745" w:id="503"/>
      <w:bookmarkStart w:name="_Ref80088758" w:id="504"/>
      <w:bookmarkStart w:name="_Ref80091482" w:id="505"/>
      <w:bookmarkStart w:name="_Ref80091486" w:id="506"/>
      <w:bookmarkEnd w:id="403"/>
      <w:bookmarkEnd w:id="401"/>
      <w:bookmarkEnd w:id="402"/>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rsidRPr="005E6D8A">
        <w:t xml:space="preserve">Announcements and </w:t>
      </w:r>
      <w:r w:rsidRPr="005E6D8A" w:rsidR="00EE651D">
        <w:t>c</w:t>
      </w:r>
      <w:r w:rsidRPr="005E6D8A">
        <w:t>onfidentiality</w:t>
      </w:r>
      <w:bookmarkEnd w:id="499"/>
      <w:bookmarkEnd w:id="500"/>
      <w:bookmarkEnd w:id="501"/>
      <w:bookmarkEnd w:id="502"/>
    </w:p>
    <w:p w:rsidRPr="005E6D8A" w:rsidR="007D39CE" w:rsidP="006D2A15" w:rsidRDefault="006D2A15" w14:paraId="0CF4E16B" w14:textId="3B1336E1">
      <w:pPr>
        <w:pStyle w:val="AOAltHead2"/>
      </w:pPr>
      <w:bookmarkStart w:name="_Ref272412064" w:id="507"/>
      <w:r w:rsidRPr="005E6D8A">
        <w:t xml:space="preserve">Subject to </w:t>
      </w:r>
      <w:r w:rsidRPr="005E6D8A" w:rsidR="00054682">
        <w:t>sub</w:t>
      </w:r>
      <w:r w:rsidRPr="005E6D8A">
        <w:t xml:space="preserve">clauses </w:t>
      </w:r>
      <w:r w:rsidRPr="005E6D8A">
        <w:rPr>
          <w:cs/>
        </w:rPr>
        <w:t>‎</w:t>
      </w:r>
      <w:r w:rsidRPr="005E6D8A">
        <w:rPr>
          <w:cs/>
        </w:rPr>
        <w:fldChar w:fldCharType="begin"/>
      </w:r>
      <w:r w:rsidRPr="005E6D8A">
        <w:instrText xml:space="preserve"> REF _Ref272411987 \w \h </w:instrText>
      </w:r>
      <w:r w:rsidRPr="005E6D8A">
        <w:rPr>
          <w:cs/>
        </w:rPr>
      </w:r>
      <w:r w:rsidRPr="005E6D8A">
        <w:rPr>
          <w:cs/>
        </w:rPr>
        <w:fldChar w:fldCharType="separate"/>
      </w:r>
      <w:r w:rsidR="008102EC">
        <w:t>17.4</w:t>
      </w:r>
      <w:r w:rsidRPr="005E6D8A">
        <w:rPr>
          <w:cs/>
        </w:rPr>
        <w:fldChar w:fldCharType="end"/>
      </w:r>
      <w:r w:rsidRPr="005E6D8A">
        <w:t xml:space="preserve"> and </w:t>
      </w:r>
      <w:r w:rsidRPr="005E6D8A">
        <w:rPr>
          <w:cs/>
        </w:rPr>
        <w:t>‎</w:t>
      </w:r>
      <w:r w:rsidRPr="005E6D8A">
        <w:rPr>
          <w:cs/>
        </w:rPr>
        <w:fldChar w:fldCharType="begin"/>
      </w:r>
      <w:r w:rsidRPr="005E6D8A">
        <w:instrText xml:space="preserve"> REF _Ref272412019 \w \h </w:instrText>
      </w:r>
      <w:r w:rsidRPr="005E6D8A">
        <w:rPr>
          <w:cs/>
        </w:rPr>
      </w:r>
      <w:r w:rsidRPr="005E6D8A">
        <w:rPr>
          <w:cs/>
        </w:rPr>
        <w:fldChar w:fldCharType="separate"/>
      </w:r>
      <w:r w:rsidR="008102EC">
        <w:t>17.5</w:t>
      </w:r>
      <w:r w:rsidRPr="005E6D8A">
        <w:rPr>
          <w:cs/>
        </w:rPr>
        <w:fldChar w:fldCharType="end"/>
      </w:r>
      <w:r w:rsidRPr="005E6D8A">
        <w:t xml:space="preserve">, </w:t>
      </w:r>
      <w:r w:rsidRPr="005E6D8A" w:rsidR="00260D02">
        <w:t xml:space="preserve">no party shall (and, if and to the extent it is able and legally permitted to do so by exercising its rights as a shareholder, director or employee (as may be applicable), each party shall procure that no Target Group Company, and no Affiliate of that party, shall) </w:t>
      </w:r>
      <w:r w:rsidRPr="005E6D8A" w:rsidR="007D39CE">
        <w:t>make any announcement concerning the transactions contemplated by the Transaction Documents.</w:t>
      </w:r>
    </w:p>
    <w:p w:rsidRPr="005E6D8A" w:rsidR="006D2A15" w:rsidP="00466924" w:rsidRDefault="007477E4" w14:paraId="6392063A" w14:textId="1EA972F1">
      <w:pPr>
        <w:pStyle w:val="AOAltHead2"/>
        <w:keepNext/>
      </w:pPr>
      <w:bookmarkStart w:name="_Ref167883890" w:id="508"/>
      <w:bookmarkEnd w:id="507"/>
      <w:r w:rsidRPr="005E6D8A">
        <w:t xml:space="preserve">Subject </w:t>
      </w:r>
      <w:r w:rsidRPr="005E6D8A" w:rsidR="00260D02">
        <w:t xml:space="preserve">to subclauses </w:t>
      </w:r>
      <w:r w:rsidRPr="005E6D8A" w:rsidR="00260D02">
        <w:rPr>
          <w:cs/>
        </w:rPr>
        <w:t>‎</w:t>
      </w:r>
      <w:r w:rsidRPr="005E6D8A" w:rsidR="00260D02">
        <w:rPr>
          <w:cs/>
        </w:rPr>
        <w:fldChar w:fldCharType="begin"/>
      </w:r>
      <w:r w:rsidRPr="005E6D8A" w:rsidR="00260D02">
        <w:instrText xml:space="preserve"> REF _Ref272411987 \w \h </w:instrText>
      </w:r>
      <w:r w:rsidRPr="005E6D8A" w:rsidR="00260D02">
        <w:rPr>
          <w:cs/>
        </w:rPr>
      </w:r>
      <w:r w:rsidRPr="005E6D8A" w:rsidR="00260D02">
        <w:rPr>
          <w:cs/>
        </w:rPr>
        <w:fldChar w:fldCharType="separate"/>
      </w:r>
      <w:r w:rsidR="008102EC">
        <w:t>17.4</w:t>
      </w:r>
      <w:r w:rsidRPr="005E6D8A" w:rsidR="00260D02">
        <w:rPr>
          <w:cs/>
        </w:rPr>
        <w:fldChar w:fldCharType="end"/>
      </w:r>
      <w:r w:rsidRPr="005E6D8A" w:rsidR="00260D02">
        <w:t xml:space="preserve"> and </w:t>
      </w:r>
      <w:r w:rsidRPr="005E6D8A" w:rsidR="00260D02">
        <w:rPr>
          <w:cs/>
        </w:rPr>
        <w:t>‎</w:t>
      </w:r>
      <w:r w:rsidRPr="005E6D8A" w:rsidR="00260D02">
        <w:rPr>
          <w:cs/>
        </w:rPr>
        <w:fldChar w:fldCharType="begin"/>
      </w:r>
      <w:r w:rsidRPr="005E6D8A" w:rsidR="00260D02">
        <w:instrText xml:space="preserve"> REF _Ref272412019 \w \h </w:instrText>
      </w:r>
      <w:r w:rsidRPr="005E6D8A" w:rsidR="00260D02">
        <w:rPr>
          <w:cs/>
        </w:rPr>
      </w:r>
      <w:r w:rsidRPr="005E6D8A" w:rsidR="00260D02">
        <w:rPr>
          <w:cs/>
        </w:rPr>
        <w:fldChar w:fldCharType="separate"/>
      </w:r>
      <w:r w:rsidR="008102EC">
        <w:t>17.5</w:t>
      </w:r>
      <w:r w:rsidRPr="005E6D8A" w:rsidR="00260D02">
        <w:rPr>
          <w:cs/>
        </w:rPr>
        <w:fldChar w:fldCharType="end"/>
      </w:r>
      <w:r w:rsidRPr="005E6D8A">
        <w:t xml:space="preserve">, each </w:t>
      </w:r>
      <w:r w:rsidRPr="005E6D8A" w:rsidR="009C7974">
        <w:t>party</w:t>
      </w:r>
      <w:r w:rsidRPr="005E6D8A">
        <w:t xml:space="preserve"> shall </w:t>
      </w:r>
      <w:r w:rsidRPr="005E6D8A" w:rsidR="00260D02">
        <w:t>(and, if and to the extent it is able and legally permitted to do so by exercising its rights as a shareholder, director or employee (as may be applicable), each party shall procure that each Target Group Company and each party</w:t>
      </w:r>
      <w:r w:rsidRPr="005E6D8A" w:rsidR="009516B1">
        <w:t>’</w:t>
      </w:r>
      <w:r w:rsidRPr="005E6D8A" w:rsidR="00260D02">
        <w:t xml:space="preserve">s Affiliates shall) </w:t>
      </w:r>
      <w:r w:rsidRPr="005E6D8A" w:rsidR="006D2A15">
        <w:t>treat as strictly confidential and not</w:t>
      </w:r>
      <w:r w:rsidRPr="005E6D8A" w:rsidR="00F5589F">
        <w:t xml:space="preserve"> make use of or</w:t>
      </w:r>
      <w:r w:rsidRPr="005E6D8A" w:rsidR="006D2A15">
        <w:t xml:space="preserve"> disclose, whether publicly or privately, to any person, in whole or in part, orally, in writing or by electronic or other means:</w:t>
      </w:r>
      <w:bookmarkEnd w:id="508"/>
    </w:p>
    <w:p w:rsidRPr="005E6D8A" w:rsidR="006D2A15" w:rsidP="003022D8" w:rsidRDefault="006D2A15" w14:paraId="7405DDEC" w14:textId="268BA923">
      <w:pPr>
        <w:pStyle w:val="AOHead3"/>
      </w:pPr>
      <w:r w:rsidRPr="005E6D8A">
        <w:t xml:space="preserve">any and all information (whether available orally, in writing or in electronic or other format) received or obtained in connection with the negotiation and execution of this agreement and the other Transaction Documents and completion of the transactions contemplated </w:t>
      </w:r>
      <w:r w:rsidRPr="005E6D8A" w:rsidR="00054682">
        <w:t xml:space="preserve">by </w:t>
      </w:r>
      <w:r w:rsidRPr="005E6D8A">
        <w:t xml:space="preserve">them which relates to the other </w:t>
      </w:r>
      <w:r w:rsidRPr="005E6D8A" w:rsidR="00506653">
        <w:t>parties</w:t>
      </w:r>
      <w:r w:rsidRPr="005E6D8A">
        <w:t xml:space="preserve"> or any of </w:t>
      </w:r>
      <w:r w:rsidRPr="005E6D8A" w:rsidR="00506653">
        <w:t>their</w:t>
      </w:r>
      <w:r w:rsidRPr="005E6D8A">
        <w:t xml:space="preserve"> Affiliates;</w:t>
      </w:r>
    </w:p>
    <w:p w:rsidRPr="005E6D8A" w:rsidR="006D2A15" w:rsidP="003022D8" w:rsidRDefault="006D2A15" w14:paraId="201F946F" w14:textId="214997FC">
      <w:pPr>
        <w:pStyle w:val="AOHead3"/>
      </w:pPr>
      <w:r w:rsidRPr="005E6D8A">
        <w:t>the existence, provisions and subject matter of, and the negotiations relating to, this agreement and the other Transaction Documents; and</w:t>
      </w:r>
    </w:p>
    <w:p w:rsidRPr="005E6D8A" w:rsidR="006D2A15" w:rsidP="003022D8" w:rsidRDefault="006D2A15" w14:paraId="768E16CD" w14:textId="77777777">
      <w:pPr>
        <w:pStyle w:val="AOHead3"/>
      </w:pPr>
      <w:r w:rsidRPr="005E6D8A">
        <w:t xml:space="preserve">any information relating to any </w:t>
      </w:r>
      <w:r w:rsidRPr="005E6D8A" w:rsidR="00413FE0">
        <w:t>Claim</w:t>
      </w:r>
      <w:r w:rsidRPr="005E6D8A">
        <w:t>.</w:t>
      </w:r>
    </w:p>
    <w:p w:rsidRPr="005E6D8A" w:rsidR="006D2A15" w:rsidP="006D2A15" w:rsidRDefault="006D2A15" w14:paraId="440DA451" w14:textId="23F63AFD">
      <w:pPr>
        <w:pStyle w:val="AOAltHead2"/>
      </w:pPr>
      <w:r w:rsidRPr="005E6D8A">
        <w:t>The provisions of subclause</w:t>
      </w:r>
      <w:r w:rsidRPr="005E6D8A" w:rsidR="00260D02">
        <w:t>s</w:t>
      </w:r>
      <w:r w:rsidRPr="005E6D8A">
        <w:t xml:space="preserve"> </w:t>
      </w:r>
      <w:r w:rsidRPr="005E6D8A">
        <w:rPr>
          <w:cs/>
        </w:rPr>
        <w:fldChar w:fldCharType="begin"/>
      </w:r>
      <w:r w:rsidRPr="005E6D8A">
        <w:instrText xml:space="preserve"> REF _Ref272412064 \w \h </w:instrText>
      </w:r>
      <w:r w:rsidRPr="005E6D8A">
        <w:rPr>
          <w:cs/>
        </w:rPr>
      </w:r>
      <w:r w:rsidRPr="005E6D8A">
        <w:rPr>
          <w:cs/>
        </w:rPr>
        <w:fldChar w:fldCharType="separate"/>
      </w:r>
      <w:r w:rsidR="008102EC">
        <w:t>17.1</w:t>
      </w:r>
      <w:r w:rsidRPr="005E6D8A">
        <w:rPr>
          <w:cs/>
        </w:rPr>
        <w:fldChar w:fldCharType="end"/>
      </w:r>
      <w:r w:rsidRPr="005E6D8A" w:rsidR="002F51F5">
        <w:t xml:space="preserve"> </w:t>
      </w:r>
      <w:r w:rsidRPr="005E6D8A" w:rsidR="00260D02">
        <w:t>and</w:t>
      </w:r>
      <w:r w:rsidRPr="005E6D8A" w:rsidR="002F51F5">
        <w:t xml:space="preserve"> </w:t>
      </w:r>
      <w:r w:rsidRPr="005E6D8A" w:rsidR="002F51F5">
        <w:fldChar w:fldCharType="begin"/>
      </w:r>
      <w:r w:rsidRPr="005E6D8A" w:rsidR="002F51F5">
        <w:instrText xml:space="preserve"> REF _Ref167883890 \r \h </w:instrText>
      </w:r>
      <w:r w:rsidRPr="005E6D8A" w:rsidR="002F51F5">
        <w:fldChar w:fldCharType="separate"/>
      </w:r>
      <w:r w:rsidR="008102EC">
        <w:t>17.2</w:t>
      </w:r>
      <w:r w:rsidRPr="005E6D8A" w:rsidR="002F51F5">
        <w:fldChar w:fldCharType="end"/>
      </w:r>
      <w:r w:rsidRPr="005E6D8A">
        <w:t xml:space="preserve"> shall continue to apply after Completion or after the termination of this agreement without limit in time.</w:t>
      </w:r>
    </w:p>
    <w:p w:rsidRPr="005E6D8A" w:rsidR="006D2A15" w:rsidP="00466924" w:rsidRDefault="006D2A15" w14:paraId="5A659C5A" w14:textId="501F5F04">
      <w:pPr>
        <w:pStyle w:val="AOAltHead2"/>
        <w:keepNext/>
      </w:pPr>
      <w:bookmarkStart w:name="_Ref272411987" w:id="509"/>
      <w:r w:rsidRPr="005E6D8A">
        <w:t>Nothing in subclause</w:t>
      </w:r>
      <w:r w:rsidRPr="005E6D8A" w:rsidR="00260D02">
        <w:t>s</w:t>
      </w:r>
      <w:r w:rsidRPr="005E6D8A">
        <w:t xml:space="preserve"> </w:t>
      </w:r>
      <w:r w:rsidRPr="005E6D8A">
        <w:rPr>
          <w:cs/>
        </w:rPr>
        <w:fldChar w:fldCharType="begin"/>
      </w:r>
      <w:r w:rsidRPr="005E6D8A">
        <w:instrText xml:space="preserve"> REF _Ref272412064 \w \h </w:instrText>
      </w:r>
      <w:r w:rsidRPr="005E6D8A">
        <w:rPr>
          <w:cs/>
        </w:rPr>
      </w:r>
      <w:r w:rsidRPr="005E6D8A">
        <w:rPr>
          <w:cs/>
        </w:rPr>
        <w:fldChar w:fldCharType="separate"/>
      </w:r>
      <w:r w:rsidR="008102EC">
        <w:t>17.1</w:t>
      </w:r>
      <w:r w:rsidRPr="005E6D8A">
        <w:rPr>
          <w:cs/>
        </w:rPr>
        <w:fldChar w:fldCharType="end"/>
      </w:r>
      <w:r w:rsidRPr="005E6D8A" w:rsidR="007477E4">
        <w:t xml:space="preserve"> </w:t>
      </w:r>
      <w:r w:rsidRPr="005E6D8A" w:rsidR="00260D02">
        <w:t>or</w:t>
      </w:r>
      <w:r w:rsidRPr="005E6D8A" w:rsidR="007477E4">
        <w:t xml:space="preserve"> </w:t>
      </w:r>
      <w:r w:rsidRPr="005E6D8A" w:rsidR="007477E4">
        <w:fldChar w:fldCharType="begin"/>
      </w:r>
      <w:r w:rsidRPr="005E6D8A" w:rsidR="007477E4">
        <w:instrText xml:space="preserve"> REF _Ref167883890 \r \h </w:instrText>
      </w:r>
      <w:r w:rsidRPr="005E6D8A" w:rsidR="007477E4">
        <w:fldChar w:fldCharType="separate"/>
      </w:r>
      <w:r w:rsidR="008102EC">
        <w:t>17.2</w:t>
      </w:r>
      <w:r w:rsidRPr="005E6D8A" w:rsidR="007477E4">
        <w:fldChar w:fldCharType="end"/>
      </w:r>
      <w:r w:rsidRPr="005E6D8A">
        <w:t xml:space="preserve"> prevents any announcement being made or any confidential information being disclosed:</w:t>
      </w:r>
      <w:bookmarkEnd w:id="509"/>
    </w:p>
    <w:p w:rsidRPr="005E6D8A" w:rsidR="006D2A15" w:rsidP="00870CC1" w:rsidRDefault="006D2A15" w14:paraId="072C1C3D" w14:textId="77777777">
      <w:pPr>
        <w:pStyle w:val="AOHead3"/>
      </w:pPr>
      <w:r w:rsidRPr="005E6D8A">
        <w:t>where such announcement is in the Agreed Form or the confidential information disclosed comprises only information set out in an announcement in the Agreed Form; or</w:t>
      </w:r>
    </w:p>
    <w:p w:rsidRPr="005E6D8A" w:rsidR="00054682" w:rsidP="00870CC1" w:rsidRDefault="00F64988" w14:paraId="4A2EC5D3" w14:textId="63806E02">
      <w:pPr>
        <w:pStyle w:val="AOHead3"/>
      </w:pPr>
      <w:bookmarkStart w:name="_Ref147935666" w:id="510"/>
      <w:r w:rsidRPr="005E6D8A">
        <w:t xml:space="preserve">subject to subclause </w:t>
      </w:r>
      <w:r w:rsidRPr="005E6D8A">
        <w:fldChar w:fldCharType="begin"/>
      </w:r>
      <w:r w:rsidRPr="005E6D8A">
        <w:instrText xml:space="preserve"> REF _Ref146722902 \r \h </w:instrText>
      </w:r>
      <w:r w:rsidRPr="005E6D8A">
        <w:fldChar w:fldCharType="separate"/>
      </w:r>
      <w:r w:rsidR="008102EC">
        <w:t>3.3</w:t>
      </w:r>
      <w:r w:rsidRPr="005E6D8A">
        <w:fldChar w:fldCharType="end"/>
      </w:r>
      <w:r w:rsidRPr="005E6D8A">
        <w:t xml:space="preserve">, </w:t>
      </w:r>
      <w:r w:rsidRPr="005E6D8A" w:rsidR="00054682">
        <w:t xml:space="preserve">by the Purchaser to a Relevant Regulatory Authority for the purposes of securing satisfaction of the </w:t>
      </w:r>
      <w:r w:rsidRPr="005E6D8A" w:rsidR="007B2438">
        <w:t>Conditions</w:t>
      </w:r>
      <w:r w:rsidRPr="005E6D8A" w:rsidR="00054682">
        <w:t>; or</w:t>
      </w:r>
      <w:bookmarkEnd w:id="510"/>
    </w:p>
    <w:p w:rsidRPr="005E6D8A" w:rsidR="006D2A15" w:rsidP="00870CC1" w:rsidRDefault="006D2A15" w14:paraId="7F680F1C" w14:textId="1EA6BA2A">
      <w:pPr>
        <w:pStyle w:val="AOHead3"/>
      </w:pPr>
      <w:r w:rsidRPr="005E6D8A">
        <w:t xml:space="preserve">with the prior written approval of </w:t>
      </w:r>
      <w:r w:rsidRPr="005E6D8A" w:rsidR="00FF187E">
        <w:t>each</w:t>
      </w:r>
      <w:r w:rsidRPr="005E6D8A" w:rsidR="000E4EAE">
        <w:t xml:space="preserve"> party or each</w:t>
      </w:r>
      <w:r w:rsidRPr="005E6D8A" w:rsidR="00FF187E">
        <w:t xml:space="preserve"> of </w:t>
      </w:r>
      <w:r w:rsidRPr="005E6D8A">
        <w:t xml:space="preserve">the </w:t>
      </w:r>
      <w:r w:rsidRPr="005E6D8A" w:rsidR="00EA6AA7">
        <w:t>Institutional Seller</w:t>
      </w:r>
      <w:r w:rsidRPr="005E6D8A" w:rsidR="00FF187E">
        <w:t xml:space="preserve">, the </w:t>
      </w:r>
      <w:r w:rsidRPr="005E6D8A" w:rsidR="00E4476B">
        <w:t>Individual Seller Representative</w:t>
      </w:r>
      <w:r w:rsidRPr="005E6D8A" w:rsidR="007477E4">
        <w:t xml:space="preserve"> and the Purchaser</w:t>
      </w:r>
      <w:r w:rsidRPr="005E6D8A">
        <w:t>, which in the case of any announcement shall not be unreasonably withheld</w:t>
      </w:r>
      <w:r w:rsidRPr="005E6D8A" w:rsidR="00AF4069">
        <w:t>, conditioned</w:t>
      </w:r>
      <w:r w:rsidRPr="005E6D8A">
        <w:t xml:space="preserve"> or delayed; or</w:t>
      </w:r>
    </w:p>
    <w:p w:rsidRPr="005E6D8A" w:rsidR="006D2A15" w:rsidP="00870CC1" w:rsidRDefault="006D2A15" w14:paraId="56188EBF" w14:textId="67688386">
      <w:pPr>
        <w:pStyle w:val="AOHead3"/>
      </w:pPr>
      <w:r w:rsidRPr="005E6D8A">
        <w:t xml:space="preserve">to the extent </w:t>
      </w:r>
      <w:r w:rsidRPr="005E6D8A" w:rsidR="00F64988">
        <w:t xml:space="preserve">otherwise </w:t>
      </w:r>
      <w:r w:rsidRPr="005E6D8A">
        <w:t>required by Applicable Law or any Governmental Authority, but if a p</w:t>
      </w:r>
      <w:r w:rsidRPr="005E6D8A" w:rsidR="00F64988">
        <w:t>arty</w:t>
      </w:r>
      <w:r w:rsidRPr="005E6D8A">
        <w:t xml:space="preserve"> is so required to make any announcement or to disclose any confidential information</w:t>
      </w:r>
      <w:r w:rsidRPr="005E6D8A" w:rsidR="00F64988">
        <w:t xml:space="preserve"> and the making of that announcement or the disclosing of that confidential information (as the case may be) does not fall under subclause </w:t>
      </w:r>
      <w:r w:rsidRPr="005E6D8A" w:rsidR="00BC27E0">
        <w:fldChar w:fldCharType="begin"/>
      </w:r>
      <w:r w:rsidRPr="005E6D8A" w:rsidR="00BC27E0">
        <w:instrText xml:space="preserve"> REF _Ref147935666 \w \h </w:instrText>
      </w:r>
      <w:r w:rsidRPr="005E6D8A" w:rsidR="00BC27E0">
        <w:fldChar w:fldCharType="separate"/>
      </w:r>
      <w:r w:rsidR="008102EC">
        <w:t>17.4(b)</w:t>
      </w:r>
      <w:r w:rsidRPr="005E6D8A" w:rsidR="00BC27E0">
        <w:fldChar w:fldCharType="end"/>
      </w:r>
      <w:r w:rsidRPr="005E6D8A" w:rsidR="00F64988">
        <w:t xml:space="preserve"> above</w:t>
      </w:r>
      <w:r w:rsidRPr="005E6D8A">
        <w:t>, the relevant party shall promptly notify the other parties, where practicable and lawful to do so, before the announcement is made or disclosure occurs (as the case may be) and shall co-operate with the other parties regarding the timing and content of such announcement or disclosure (as the case may be) or any action which the other parties may reasonably elect to take to challenge the validity of such requirement.</w:t>
      </w:r>
    </w:p>
    <w:p w:rsidRPr="005E6D8A" w:rsidR="006D2A15" w:rsidP="006D2A15" w:rsidRDefault="006D2A15" w14:paraId="07290CAF" w14:textId="2B1BB145">
      <w:pPr>
        <w:pStyle w:val="AOAltHead2"/>
        <w:keepNext/>
      </w:pPr>
      <w:bookmarkStart w:name="_Ref272412019" w:id="511"/>
      <w:r w:rsidRPr="005E6D8A">
        <w:lastRenderedPageBreak/>
        <w:t>Nothing in</w:t>
      </w:r>
      <w:r w:rsidRPr="005E6D8A" w:rsidR="0065298B">
        <w:t xml:space="preserve"> this clause </w:t>
      </w:r>
      <w:r w:rsidRPr="005E6D8A" w:rsidR="0065298B">
        <w:fldChar w:fldCharType="begin"/>
      </w:r>
      <w:r w:rsidRPr="005E6D8A" w:rsidR="0065298B">
        <w:instrText xml:space="preserve"> REF _Ref277070377 \r \h </w:instrText>
      </w:r>
      <w:r w:rsidRPr="005E6D8A" w:rsidR="0065298B">
        <w:fldChar w:fldCharType="separate"/>
      </w:r>
      <w:r w:rsidR="008102EC">
        <w:t>17</w:t>
      </w:r>
      <w:r w:rsidRPr="005E6D8A" w:rsidR="0065298B">
        <w:fldChar w:fldCharType="end"/>
      </w:r>
      <w:r w:rsidRPr="005E6D8A">
        <w:t xml:space="preserve"> prevents any confidential information being disclosed to the extent:</w:t>
      </w:r>
      <w:bookmarkEnd w:id="511"/>
    </w:p>
    <w:p w:rsidRPr="005E6D8A" w:rsidR="006D2A15" w:rsidP="00870CC1" w:rsidRDefault="006D2A15" w14:paraId="4CD83A24" w14:textId="77DA9C8A">
      <w:pPr>
        <w:pStyle w:val="AOHead3"/>
      </w:pPr>
      <w:r w:rsidRPr="005E6D8A">
        <w:t xml:space="preserve">required to enable the disclosing party to enforce its rights under this agreement or any other Transaction Document or for the purpose of any Action in connection with this agreement or any </w:t>
      </w:r>
      <w:r w:rsidRPr="005E6D8A" w:rsidR="00302198">
        <w:t>o</w:t>
      </w:r>
      <w:r w:rsidRPr="005E6D8A">
        <w:t xml:space="preserve">ther Transaction Document; </w:t>
      </w:r>
      <w:r w:rsidRPr="005E6D8A" w:rsidR="00F64988">
        <w:t>or</w:t>
      </w:r>
    </w:p>
    <w:p w:rsidRPr="005E6D8A" w:rsidR="006D2A15" w:rsidP="00870CC1" w:rsidRDefault="006D2A15" w14:paraId="1E3B4322" w14:textId="584E1A55">
      <w:pPr>
        <w:pStyle w:val="AOHead3"/>
      </w:pPr>
      <w:r w:rsidRPr="005E6D8A">
        <w:t xml:space="preserve">that the information is disclosed on a confidential basis with a Tax Authority in the course of a party dealing with its Tax affairs or the Tax affairs of any of its Affiliates, </w:t>
      </w:r>
      <w:r w:rsidRPr="005E6D8A" w:rsidR="0097718E">
        <w:t xml:space="preserve">except </w:t>
      </w:r>
      <w:r w:rsidRPr="005E6D8A">
        <w:t>that before such disclosure occurs, the disclosing party shall promptly notify the other parties, where practicable and lawful to do so, and shall co-operate with the other parties regarding the timing and content of such disclosure;</w:t>
      </w:r>
      <w:r w:rsidRPr="005E6D8A" w:rsidR="00F64988">
        <w:t xml:space="preserve"> or</w:t>
      </w:r>
    </w:p>
    <w:p w:rsidRPr="005E6D8A" w:rsidR="006D2A15" w:rsidP="00466924" w:rsidRDefault="006D2A15" w14:paraId="628B30D6" w14:textId="264A54DA">
      <w:pPr>
        <w:pStyle w:val="AOHead3"/>
        <w:keepNext/>
      </w:pPr>
      <w:bookmarkStart w:name="_Ref119070815" w:id="512"/>
      <w:r w:rsidRPr="005E6D8A">
        <w:t>that the information is disclosed by any party</w:t>
      </w:r>
      <w:r w:rsidRPr="005E6D8A" w:rsidR="00260D02">
        <w:t xml:space="preserve"> or any Target Group Company</w:t>
      </w:r>
      <w:r w:rsidRPr="005E6D8A">
        <w:t xml:space="preserve"> to:</w:t>
      </w:r>
      <w:bookmarkEnd w:id="512"/>
    </w:p>
    <w:p w:rsidRPr="005E6D8A" w:rsidR="006D2A15" w:rsidP="00B82965" w:rsidRDefault="006D2A15" w14:paraId="10DD7882" w14:textId="11C2F904">
      <w:pPr>
        <w:pStyle w:val="AOHead4"/>
      </w:pPr>
      <w:r w:rsidRPr="005E6D8A">
        <w:t>any of its Affiliates</w:t>
      </w:r>
      <w:r w:rsidRPr="005E6D8A" w:rsidR="00302198">
        <w:t xml:space="preserve"> </w:t>
      </w:r>
      <w:r w:rsidRPr="005E6D8A">
        <w:t>and/or to its or any of its Affiliates</w:t>
      </w:r>
      <w:r w:rsidRPr="005E6D8A" w:rsidR="009516B1">
        <w:t>’</w:t>
      </w:r>
      <w:r w:rsidRPr="005E6D8A">
        <w:t xml:space="preserve"> </w:t>
      </w:r>
      <w:r w:rsidRPr="005E6D8A" w:rsidR="00312E1C">
        <w:t>employees, officers, directors, consultants or secondees</w:t>
      </w:r>
      <w:r w:rsidRPr="005E6D8A">
        <w:t>;</w:t>
      </w:r>
    </w:p>
    <w:p w:rsidRPr="005E6D8A" w:rsidR="006D2A15" w:rsidP="00B82965" w:rsidRDefault="006D2A15" w14:paraId="1B64C2E2" w14:textId="47B33D71">
      <w:pPr>
        <w:pStyle w:val="AOHead4"/>
      </w:pPr>
      <w:r w:rsidRPr="005E6D8A">
        <w:t xml:space="preserve">its professional advisers, auditors, bankers, rating agencies or insurers or to the professional advisers, auditors, bankers, rating agencies or insurers of any of its Affiliates; </w:t>
      </w:r>
    </w:p>
    <w:p w:rsidRPr="005E6D8A" w:rsidR="006D2A15" w:rsidP="00B82965" w:rsidRDefault="006D2A15" w14:paraId="03951FA9" w14:textId="152EAE01">
      <w:pPr>
        <w:pStyle w:val="AOHead4"/>
      </w:pPr>
      <w:r w:rsidRPr="005E6D8A">
        <w:t>any purchaser or prospective purchaser of all or a material portion of that party</w:t>
      </w:r>
      <w:r w:rsidRPr="005E6D8A" w:rsidR="009516B1">
        <w:t>’</w:t>
      </w:r>
      <w:r w:rsidRPr="005E6D8A">
        <w:t xml:space="preserve">s group where necessary to enable such purchaser or prospective purchaser to evaluate the purchase; </w:t>
      </w:r>
    </w:p>
    <w:p w:rsidRPr="005E6D8A" w:rsidR="005D1BA0" w:rsidP="005D1BA0" w:rsidRDefault="005D1BA0" w14:paraId="124D68B7" w14:textId="77F7CE69">
      <w:pPr>
        <w:pStyle w:val="AOHead4"/>
      </w:pPr>
      <w:r w:rsidRPr="005E6D8A">
        <w:t>any insurance broker or underwriter of the W&amp;I Insurance Policy, including the W&amp;I Insurer; or</w:t>
      </w:r>
    </w:p>
    <w:p w:rsidRPr="005E6D8A" w:rsidR="006D2A15" w:rsidP="00B82965" w:rsidRDefault="006D2A15" w14:paraId="0AEC5BC8" w14:textId="447796C1">
      <w:pPr>
        <w:pStyle w:val="AOHead4"/>
      </w:pPr>
      <w:r w:rsidRPr="005E6D8A">
        <w:t>any current or prospective lenders, partners, members or other investors of any party or to any current or prospective lenders, partners, members o</w:t>
      </w:r>
      <w:r w:rsidRPr="005E6D8A" w:rsidR="00F64988">
        <w:t>r</w:t>
      </w:r>
      <w:r w:rsidRPr="005E6D8A">
        <w:t xml:space="preserve"> other investors of that party</w:t>
      </w:r>
      <w:r w:rsidRPr="005E6D8A" w:rsidR="009516B1">
        <w:t>’</w:t>
      </w:r>
      <w:r w:rsidRPr="005E6D8A">
        <w:t>s Affiliates</w:t>
      </w:r>
      <w:r w:rsidRPr="005E6D8A" w:rsidR="00F55783">
        <w:t>; or</w:t>
      </w:r>
    </w:p>
    <w:p w:rsidRPr="005E6D8A" w:rsidR="00C544BD" w:rsidP="00B35218" w:rsidRDefault="00C544BD" w14:paraId="09D7DE0D" w14:textId="24949E6A">
      <w:pPr>
        <w:pStyle w:val="AOHead4"/>
      </w:pPr>
      <w:r w:rsidRPr="005E6D8A">
        <w:t xml:space="preserve">any </w:t>
      </w:r>
      <w:r w:rsidRPr="005E6D8A" w:rsidR="00260D02">
        <w:t xml:space="preserve">current or prospective </w:t>
      </w:r>
      <w:r w:rsidRPr="005E6D8A">
        <w:t>provider of finance to the Purchaser</w:t>
      </w:r>
      <w:r w:rsidRPr="005E6D8A" w:rsidR="009516B1">
        <w:t>’</w:t>
      </w:r>
      <w:r w:rsidRPr="005E6D8A">
        <w:t>s Group</w:t>
      </w:r>
      <w:r w:rsidRPr="005E6D8A" w:rsidR="00F55783">
        <w:t xml:space="preserve"> or to a security trustee or agent acting on behalf of one or several banks or other financial institutions which have entered into, or may enter into, any financing agreements with the Purchaser or any person connected with the Purchaser,</w:t>
      </w:r>
      <w:r w:rsidRPr="005E6D8A" w:rsidR="00B35218">
        <w:t xml:space="preserve"> or any of their professional advisers or auditors,</w:t>
      </w:r>
    </w:p>
    <w:p w:rsidRPr="005E6D8A" w:rsidR="00F55783" w:rsidP="00B82965" w:rsidRDefault="006D2A15" w14:paraId="3D09DA9A" w14:textId="05DC04ED">
      <w:pPr>
        <w:pStyle w:val="AODocTxtL3"/>
        <w:ind w:left="1440"/>
      </w:pPr>
      <w:r w:rsidRPr="005E6D8A">
        <w:t xml:space="preserve">in each case on a strictly confidential and need to know basis and provided that any such recipient has a duty to keep such information confidential and that the disclosing party shall be responsible for any breach of this clause </w:t>
      </w:r>
      <w:r w:rsidRPr="005E6D8A">
        <w:fldChar w:fldCharType="begin"/>
      </w:r>
      <w:r w:rsidRPr="005E6D8A">
        <w:instrText xml:space="preserve"> REF _Ref277070377 \r \h </w:instrText>
      </w:r>
      <w:r w:rsidRPr="005E6D8A">
        <w:fldChar w:fldCharType="separate"/>
      </w:r>
      <w:r w:rsidR="008102EC">
        <w:t>17</w:t>
      </w:r>
      <w:r w:rsidRPr="005E6D8A">
        <w:fldChar w:fldCharType="end"/>
      </w:r>
      <w:r w:rsidRPr="005E6D8A">
        <w:t xml:space="preserve"> by any person to whom it has disclosed confidential information </w:t>
      </w:r>
      <w:r w:rsidRPr="005E6D8A" w:rsidR="004308E1">
        <w:t>under</w:t>
      </w:r>
      <w:r w:rsidRPr="005E6D8A">
        <w:t xml:space="preserve"> this subclause </w:t>
      </w:r>
      <w:r w:rsidRPr="005E6D8A">
        <w:fldChar w:fldCharType="begin"/>
      </w:r>
      <w:r w:rsidRPr="005E6D8A">
        <w:instrText xml:space="preserve"> REF _Ref272412019 \r \h </w:instrText>
      </w:r>
      <w:r w:rsidRPr="005E6D8A">
        <w:fldChar w:fldCharType="separate"/>
      </w:r>
      <w:r w:rsidR="008102EC">
        <w:t>17.5</w:t>
      </w:r>
      <w:r w:rsidRPr="005E6D8A">
        <w:fldChar w:fldCharType="end"/>
      </w:r>
      <w:r w:rsidRPr="005E6D8A">
        <w:fldChar w:fldCharType="begin"/>
      </w:r>
      <w:r w:rsidRPr="005E6D8A">
        <w:instrText xml:space="preserve"> REF _Ref119070815 \r \h </w:instrText>
      </w:r>
      <w:r w:rsidRPr="005E6D8A">
        <w:fldChar w:fldCharType="separate"/>
      </w:r>
      <w:r w:rsidR="008102EC">
        <w:t>(c)</w:t>
      </w:r>
      <w:r w:rsidRPr="005E6D8A">
        <w:fldChar w:fldCharType="end"/>
      </w:r>
      <w:r w:rsidRPr="005E6D8A">
        <w:t xml:space="preserve">; </w:t>
      </w:r>
      <w:r w:rsidRPr="005E6D8A" w:rsidR="00F55783">
        <w:t>or</w:t>
      </w:r>
    </w:p>
    <w:p w:rsidRPr="005E6D8A" w:rsidR="006D2A15" w:rsidP="003022D8" w:rsidRDefault="00F55783" w14:paraId="2889C2C7" w14:textId="28D7045E">
      <w:pPr>
        <w:pStyle w:val="AOHead3"/>
      </w:pPr>
      <w:r w:rsidRPr="005E6D8A">
        <w:t xml:space="preserve">that the information is disclosed by an Institutional Seller to any fund, limited partnership or investment vehicle managed or advised by </w:t>
      </w:r>
      <w:r w:rsidRPr="005E6D8A" w:rsidR="00EB7CF1">
        <w:t>Oakley</w:t>
      </w:r>
      <w:r w:rsidRPr="005E6D8A" w:rsidR="00302198">
        <w:t xml:space="preserve"> </w:t>
      </w:r>
      <w:r w:rsidRPr="005E6D8A" w:rsidR="00657AA9">
        <w:t>Capital Limited or any of its Affiliates</w:t>
      </w:r>
      <w:r w:rsidRPr="005E6D8A">
        <w:t xml:space="preserve">, or any actual or prospective investor in any such fund, limited partnership or investment vehicle, in each case on a confidential basis; </w:t>
      </w:r>
      <w:r w:rsidRPr="005E6D8A" w:rsidR="006D2A15">
        <w:t>or</w:t>
      </w:r>
    </w:p>
    <w:p w:rsidRPr="005E6D8A" w:rsidR="0045486F" w:rsidP="0074025D" w:rsidRDefault="0045486F" w14:paraId="785E37A1" w14:textId="5A057E03">
      <w:pPr>
        <w:pStyle w:val="AOHead3"/>
      </w:pPr>
      <w:r w:rsidRPr="005E6D8A">
        <w:t>that the information is disclosed by the Purchaser</w:t>
      </w:r>
      <w:r w:rsidR="008358EA">
        <w:t>'s Guarantor</w:t>
      </w:r>
      <w:r w:rsidRPr="005E6D8A">
        <w:t xml:space="preserve"> to any shareholder that is a fund, limited partnership or investment vehicle any of its Affiliates, or any actual or prospective investor in any such fund, limited partnership or investment vehicle, in each case on a confidential basis;</w:t>
      </w:r>
    </w:p>
    <w:p w:rsidRPr="005E6D8A" w:rsidR="006D2A15" w:rsidP="0074025D" w:rsidRDefault="006D2A15" w14:paraId="48020BD5" w14:textId="7A5DB7B9">
      <w:pPr>
        <w:pStyle w:val="AOHead3"/>
      </w:pPr>
      <w:r w:rsidRPr="005E6D8A">
        <w:t xml:space="preserve">that restricting that disclosure would give rise to an arrangement that falls within the Hallmark set out in Part II A 1 of Annex IV of Directive 2011/16/EU; or </w:t>
      </w:r>
    </w:p>
    <w:p w:rsidRPr="005E6D8A" w:rsidR="006D2A15" w:rsidP="0074025D" w:rsidRDefault="006D2A15" w14:paraId="118CC56C" w14:textId="77777777">
      <w:pPr>
        <w:pStyle w:val="AOHead3"/>
      </w:pPr>
      <w:r w:rsidRPr="005E6D8A">
        <w:lastRenderedPageBreak/>
        <w:t>that the information was lawfully in the possession of the disclosing party or any of its representatives (in each case as evidenced by contemporaneous written records) without any confidentiality obligation before its being received or held; or</w:t>
      </w:r>
    </w:p>
    <w:p w:rsidRPr="005E6D8A" w:rsidR="006D2A15" w:rsidP="0074025D" w:rsidRDefault="006D2A15" w14:paraId="607E67F2" w14:textId="25BDF805">
      <w:pPr>
        <w:pStyle w:val="AOHead3"/>
      </w:pPr>
      <w:r w:rsidRPr="005E6D8A">
        <w:t xml:space="preserve">that the information is in or comes into the public domain other than by reason of a breach of any obligations in this clause </w:t>
      </w:r>
      <w:r w:rsidRPr="005E6D8A">
        <w:fldChar w:fldCharType="begin"/>
      </w:r>
      <w:r w:rsidRPr="005E6D8A">
        <w:instrText xml:space="preserve"> REF _Ref277070377 \r \h </w:instrText>
      </w:r>
      <w:r w:rsidRPr="005E6D8A">
        <w:fldChar w:fldCharType="separate"/>
      </w:r>
      <w:r w:rsidR="008102EC">
        <w:t>17</w:t>
      </w:r>
      <w:r w:rsidRPr="005E6D8A">
        <w:fldChar w:fldCharType="end"/>
      </w:r>
      <w:r w:rsidRPr="005E6D8A">
        <w:t>.</w:t>
      </w:r>
    </w:p>
    <w:p w:rsidRPr="005E6D8A" w:rsidR="006D2A15" w:rsidP="00B82965" w:rsidRDefault="006D2A15" w14:paraId="6C669317" w14:textId="08255DEB">
      <w:pPr>
        <w:pStyle w:val="AOAltHead2"/>
      </w:pPr>
      <w:bookmarkStart w:name="_Ref109742358" w:id="513"/>
      <w:r w:rsidRPr="005E6D8A">
        <w:t>[With effect from Completion, the confidentiality agreement</w:t>
      </w:r>
      <w:r w:rsidRPr="005E6D8A" w:rsidR="004C3AF4">
        <w:t xml:space="preserve"> </w:t>
      </w:r>
      <w:r w:rsidRPr="005E6D8A">
        <w:t>dated [</w:t>
      </w:r>
      <w:r w:rsidRPr="005E6D8A" w:rsidR="00302198">
        <w:sym w:font="Wingdings" w:char="F06C"/>
      </w:r>
      <w:r w:rsidRPr="005E6D8A">
        <w:t>] between [</w:t>
      </w:r>
      <w:r w:rsidRPr="005E6D8A" w:rsidR="00302198">
        <w:sym w:font="Wingdings" w:char="F06C"/>
      </w:r>
      <w:r w:rsidRPr="005E6D8A">
        <w:t>] and [the Purchaser]</w:t>
      </w:r>
      <w:r w:rsidRPr="005E6D8A" w:rsidR="004C3AF4">
        <w:t xml:space="preserve"> in respect of the Target Group [and the confidentiality agreement dated [</w:t>
      </w:r>
      <w:r w:rsidRPr="005E6D8A" w:rsidR="004C3AF4">
        <w:sym w:font="Wingdings" w:char="F06C"/>
      </w:r>
      <w:r w:rsidRPr="005E6D8A" w:rsidR="004C3AF4">
        <w:t>] between [</w:t>
      </w:r>
      <w:r w:rsidRPr="005E6D8A" w:rsidR="004C3AF4">
        <w:sym w:font="Wingdings" w:char="F06C"/>
      </w:r>
      <w:r w:rsidRPr="005E6D8A" w:rsidR="004C3AF4">
        <w:t>] and [the Purchaser] in respect of the Purchaser</w:t>
      </w:r>
      <w:r w:rsidRPr="005E6D8A" w:rsidR="009516B1">
        <w:t>’</w:t>
      </w:r>
      <w:r w:rsidRPr="005E6D8A" w:rsidR="004C3AF4">
        <w:t xml:space="preserve">s Group] </w:t>
      </w:r>
      <w:r w:rsidRPr="005E6D8A">
        <w:t xml:space="preserve">(the </w:t>
      </w:r>
      <w:r w:rsidRPr="005E6D8A">
        <w:rPr>
          <w:b/>
        </w:rPr>
        <w:t>Confidentiality Agreement</w:t>
      </w:r>
      <w:r w:rsidRPr="005E6D8A" w:rsidR="004C3AF4">
        <w:rPr>
          <w:b/>
        </w:rPr>
        <w:t>[s]</w:t>
      </w:r>
      <w:r w:rsidRPr="005E6D8A">
        <w:t xml:space="preserve">) shall be terminated and the parties </w:t>
      </w:r>
      <w:r w:rsidRPr="005E6D8A" w:rsidR="00AD1B7A">
        <w:t xml:space="preserve">to it </w:t>
      </w:r>
      <w:r w:rsidRPr="005E6D8A">
        <w:t xml:space="preserve">shall be released from their obligations </w:t>
      </w:r>
      <w:r w:rsidRPr="005E6D8A" w:rsidR="00AD1B7A">
        <w:t>under it</w:t>
      </w:r>
      <w:r w:rsidRPr="005E6D8A">
        <w:t xml:space="preserve">, except in relation to any antecedent breach. </w:t>
      </w:r>
      <w:r w:rsidRPr="005E6D8A" w:rsidR="00F3471B">
        <w:t xml:space="preserve"> </w:t>
      </w:r>
      <w:r w:rsidRPr="005E6D8A">
        <w:t>Pending Completion, if there is a conflict between the terms of the Confidentiality Agreement</w:t>
      </w:r>
      <w:r w:rsidRPr="005E6D8A" w:rsidR="004C3AF4">
        <w:t>[s]</w:t>
      </w:r>
      <w:r w:rsidRPr="005E6D8A">
        <w:t xml:space="preserve"> and the terms of this agreement, the provisions of this agreement shall prevail.</w:t>
      </w:r>
      <w:bookmarkEnd w:id="513"/>
      <w:r w:rsidRPr="005E6D8A">
        <w:t>]</w:t>
      </w:r>
    </w:p>
    <w:p w:rsidRPr="005E6D8A" w:rsidR="006D2A15" w:rsidP="006D2A15" w:rsidRDefault="008277D4" w14:paraId="3625D3F0" w14:textId="5721B9EC">
      <w:pPr>
        <w:pStyle w:val="AOHead1"/>
      </w:pPr>
      <w:bookmarkStart w:name="_Ref198455773" w:id="514"/>
      <w:bookmarkStart w:name="_Ref198455805" w:id="515"/>
      <w:bookmarkStart w:name="_Ref198455825" w:id="516"/>
      <w:bookmarkStart w:name="_Ref198455845" w:id="517"/>
      <w:bookmarkStart w:name="_Ref198455856" w:id="518"/>
      <w:bookmarkStart w:name="_Ref198456033" w:id="519"/>
      <w:bookmarkStart w:name="_Ref198771956" w:id="520"/>
      <w:bookmarkStart w:name="_Toc198820478" w:id="521"/>
      <w:bookmarkEnd w:id="503"/>
      <w:bookmarkEnd w:id="504"/>
      <w:bookmarkEnd w:id="505"/>
      <w:bookmarkEnd w:id="506"/>
      <w:r w:rsidRPr="005E6D8A">
        <w:t>Purchaser</w:t>
      </w:r>
      <w:r w:rsidRPr="005E6D8A" w:rsidR="009516B1">
        <w:t>’</w:t>
      </w:r>
      <w:r w:rsidRPr="005E6D8A">
        <w:t>s guarantee</w:t>
      </w:r>
      <w:bookmarkEnd w:id="514"/>
      <w:bookmarkEnd w:id="515"/>
      <w:bookmarkEnd w:id="516"/>
      <w:bookmarkEnd w:id="517"/>
      <w:bookmarkEnd w:id="518"/>
      <w:bookmarkEnd w:id="519"/>
      <w:r w:rsidRPr="005E6D8A" w:rsidR="000C6A31">
        <w:rPr>
          <w:rStyle w:val="FootnoteReference"/>
        </w:rPr>
        <w:footnoteReference w:id="28"/>
      </w:r>
      <w:bookmarkEnd w:id="520"/>
      <w:bookmarkEnd w:id="521"/>
    </w:p>
    <w:p w:rsidRPr="005E6D8A" w:rsidR="006D2A15" w:rsidP="00466924" w:rsidRDefault="00DE6C64" w14:paraId="64407E52" w14:textId="01983858">
      <w:pPr>
        <w:pStyle w:val="AOAltHead2"/>
        <w:keepNext/>
      </w:pPr>
      <w:r w:rsidRPr="005E6D8A">
        <w:t>I</w:t>
      </w:r>
      <w:r w:rsidRPr="005E6D8A" w:rsidR="006D2A15">
        <w:t xml:space="preserve">n consideration of the Purchaser agreeing to purchase the </w:t>
      </w:r>
      <w:r w:rsidRPr="005E6D8A" w:rsidR="00885719">
        <w:t>Securities</w:t>
      </w:r>
      <w:r w:rsidRPr="005E6D8A" w:rsidR="006D2A15">
        <w:t xml:space="preserve"> on the terms set out in this agreement, the </w:t>
      </w:r>
      <w:r w:rsidRPr="005E6D8A" w:rsidR="00473A12">
        <w:t>Purchaser</w:t>
      </w:r>
      <w:r w:rsidRPr="005E6D8A" w:rsidR="009516B1">
        <w:t>’</w:t>
      </w:r>
      <w:r w:rsidRPr="005E6D8A" w:rsidR="00473A12">
        <w:t>s</w:t>
      </w:r>
      <w:r w:rsidRPr="005E6D8A" w:rsidR="006D2A15">
        <w:t xml:space="preserve"> Guarantor unconditionally and irrevocably:</w:t>
      </w:r>
    </w:p>
    <w:p w:rsidRPr="005E6D8A" w:rsidR="006D2A15" w:rsidP="0074025D" w:rsidRDefault="006D2A15" w14:paraId="193AEB5B" w14:textId="0AF641EC">
      <w:pPr>
        <w:pStyle w:val="AOHead3"/>
      </w:pPr>
      <w:r w:rsidRPr="005E6D8A">
        <w:t xml:space="preserve">guarantees to </w:t>
      </w:r>
      <w:r w:rsidRPr="005E6D8A" w:rsidR="00473A12">
        <w:t>each Seller</w:t>
      </w:r>
      <w:r w:rsidRPr="005E6D8A">
        <w:t xml:space="preserve"> the payment when due of all amounts payable by </w:t>
      </w:r>
      <w:r w:rsidRPr="005E6D8A" w:rsidR="00473A12">
        <w:t>the Purchaser</w:t>
      </w:r>
      <w:r w:rsidRPr="005E6D8A">
        <w:t xml:space="preserve"> under</w:t>
      </w:r>
      <w:r w:rsidRPr="005E6D8A" w:rsidR="004308E1">
        <w:t xml:space="preserve">, or in connection with, </w:t>
      </w:r>
      <w:r w:rsidRPr="005E6D8A">
        <w:t>this agreement or any other Transaction Document;</w:t>
      </w:r>
    </w:p>
    <w:p w:rsidRPr="005E6D8A" w:rsidR="006D2A15" w:rsidP="0074025D" w:rsidRDefault="006D2A15" w14:paraId="0463B431" w14:textId="42AC7350">
      <w:pPr>
        <w:pStyle w:val="AOHead3"/>
      </w:pPr>
      <w:r w:rsidRPr="005E6D8A">
        <w:t xml:space="preserve">undertakes to ensure that </w:t>
      </w:r>
      <w:r w:rsidRPr="005E6D8A" w:rsidR="00473A12">
        <w:t>the Purchaser</w:t>
      </w:r>
      <w:r w:rsidRPr="005E6D8A">
        <w:t xml:space="preserve"> will perform or satisfy when due </w:t>
      </w:r>
      <w:r w:rsidRPr="005E6D8A" w:rsidR="009D6DA7">
        <w:t>the Guarantee</w:t>
      </w:r>
      <w:r w:rsidR="008358EA">
        <w:t>d</w:t>
      </w:r>
      <w:r w:rsidRPr="005E6D8A" w:rsidR="009D6DA7">
        <w:t xml:space="preserve"> Obligations</w:t>
      </w:r>
      <w:r w:rsidRPr="005E6D8A">
        <w:t>;</w:t>
      </w:r>
    </w:p>
    <w:p w:rsidRPr="005E6D8A" w:rsidR="006D2A15" w:rsidP="0074025D" w:rsidRDefault="006D2A15" w14:paraId="00045CC6" w14:textId="75BBB9D2">
      <w:pPr>
        <w:pStyle w:val="AOHead3"/>
      </w:pPr>
      <w:r w:rsidRPr="005E6D8A">
        <w:t xml:space="preserve">agrees that if and each time that </w:t>
      </w:r>
      <w:r w:rsidRPr="005E6D8A" w:rsidR="00473A12">
        <w:t>the Purchaser</w:t>
      </w:r>
      <w:r w:rsidRPr="005E6D8A">
        <w:t xml:space="preserve"> defaults for any reason whatsoever in the performance of any </w:t>
      </w:r>
      <w:r w:rsidRPr="005E6D8A" w:rsidR="009D6DA7">
        <w:t>Guaranteed Obligations</w:t>
      </w:r>
      <w:r w:rsidRPr="005E6D8A">
        <w:t xml:space="preserve">, the </w:t>
      </w:r>
      <w:r w:rsidRPr="005E6D8A" w:rsidR="00473A12">
        <w:t>Purchaser</w:t>
      </w:r>
      <w:r w:rsidRPr="005E6D8A" w:rsidR="009516B1">
        <w:t>’</w:t>
      </w:r>
      <w:r w:rsidRPr="005E6D8A" w:rsidR="00473A12">
        <w:t>s</w:t>
      </w:r>
      <w:r w:rsidRPr="005E6D8A">
        <w:t xml:space="preserve"> Guarantor </w:t>
      </w:r>
      <w:r w:rsidRPr="005E6D8A" w:rsidR="001D79DF">
        <w:t>must on</w:t>
      </w:r>
      <w:r w:rsidRPr="005E6D8A">
        <w:t xml:space="preserve"> demand unconditionally perform (or procure performance of) or satisfy (or procure satisfaction of), the </w:t>
      </w:r>
      <w:r w:rsidRPr="005E6D8A" w:rsidR="009D6DA7">
        <w:t>Guaranteed Obligations</w:t>
      </w:r>
      <w:r w:rsidRPr="005E6D8A">
        <w:t xml:space="preserve"> in regard to which such default has been made in the manner prescribed by this agreement and so that the same benefits shall be conferred on </w:t>
      </w:r>
      <w:r w:rsidRPr="005E6D8A" w:rsidR="00473A12">
        <w:t>each Seller</w:t>
      </w:r>
      <w:r w:rsidRPr="005E6D8A">
        <w:t xml:space="preserve"> as would have been received if such </w:t>
      </w:r>
      <w:r w:rsidRPr="005E6D8A" w:rsidR="000C6A31">
        <w:t>Guaranteed Obligation</w:t>
      </w:r>
      <w:r w:rsidRPr="005E6D8A">
        <w:t xml:space="preserve"> had been duly performed or satisfied by the</w:t>
      </w:r>
      <w:r w:rsidRPr="005E6D8A" w:rsidR="00F64988">
        <w:t xml:space="preserve"> </w:t>
      </w:r>
      <w:r w:rsidRPr="005E6D8A" w:rsidR="00473A12">
        <w:t>Purchaser</w:t>
      </w:r>
      <w:r w:rsidRPr="005E6D8A">
        <w:t xml:space="preserve"> and, where such default is a failure to make any payment to </w:t>
      </w:r>
      <w:r w:rsidRPr="005E6D8A" w:rsidR="001D79DF">
        <w:t>a Seller</w:t>
      </w:r>
      <w:r w:rsidRPr="005E6D8A">
        <w:t xml:space="preserve"> when it is due under</w:t>
      </w:r>
      <w:r w:rsidRPr="005E6D8A" w:rsidR="004308E1">
        <w:t>,</w:t>
      </w:r>
      <w:r w:rsidRPr="005E6D8A">
        <w:t xml:space="preserve"> </w:t>
      </w:r>
      <w:r w:rsidRPr="005E6D8A" w:rsidR="004308E1">
        <w:t>or in connection with,</w:t>
      </w:r>
      <w:r w:rsidRPr="005E6D8A">
        <w:t xml:space="preserve"> this agreement, the </w:t>
      </w:r>
      <w:r w:rsidRPr="005E6D8A" w:rsidR="00473A12">
        <w:t>Purchaser</w:t>
      </w:r>
      <w:r w:rsidRPr="005E6D8A" w:rsidR="009516B1">
        <w:t>’</w:t>
      </w:r>
      <w:r w:rsidRPr="005E6D8A" w:rsidR="00473A12">
        <w:t>s</w:t>
      </w:r>
      <w:r w:rsidRPr="005E6D8A">
        <w:t xml:space="preserve"> Guarantor must on demand (without requiring </w:t>
      </w:r>
      <w:r w:rsidRPr="005E6D8A" w:rsidR="00885719">
        <w:t>any</w:t>
      </w:r>
      <w:r w:rsidRPr="005E6D8A" w:rsidR="001D79DF">
        <w:t xml:space="preserve"> Seller</w:t>
      </w:r>
      <w:r w:rsidRPr="005E6D8A">
        <w:t xml:space="preserve"> first to take steps against </w:t>
      </w:r>
      <w:r w:rsidRPr="005E6D8A" w:rsidR="00473A12">
        <w:t>the Purchaser</w:t>
      </w:r>
      <w:r w:rsidRPr="005E6D8A">
        <w:t xml:space="preserve"> or any other person) pay that amount to </w:t>
      </w:r>
      <w:r w:rsidRPr="005E6D8A" w:rsidR="001D79DF">
        <w:t>that Seller</w:t>
      </w:r>
      <w:r w:rsidRPr="005E6D8A">
        <w:t xml:space="preserve"> as if it were the principal obligor in respect of that amount; and</w:t>
      </w:r>
      <w:r w:rsidRPr="005E6D8A" w:rsidR="00D53735">
        <w:t xml:space="preserve"> </w:t>
      </w:r>
    </w:p>
    <w:p w:rsidRPr="005E6D8A" w:rsidR="006D2A15" w:rsidP="0074025D" w:rsidRDefault="006D2A15" w14:paraId="4267C869" w14:textId="56A971A9">
      <w:pPr>
        <w:pStyle w:val="AOHead3"/>
      </w:pPr>
      <w:r w:rsidRPr="005E6D8A">
        <w:t>agrees as principal debtor and primary obligor to indemnify</w:t>
      </w:r>
      <w:r w:rsidRPr="005E6D8A" w:rsidR="001D79DF">
        <w:t xml:space="preserve"> </w:t>
      </w:r>
      <w:r w:rsidRPr="005E6D8A">
        <w:t>and hold harmless</w:t>
      </w:r>
      <w:r w:rsidRPr="005E6D8A" w:rsidR="00194DA8">
        <w:t xml:space="preserve"> each Seller</w:t>
      </w:r>
      <w:r w:rsidRPr="005E6D8A">
        <w:t xml:space="preserve"> </w:t>
      </w:r>
      <w:r w:rsidRPr="005E6D8A" w:rsidR="001D79DF">
        <w:t>from and</w:t>
      </w:r>
      <w:r w:rsidRPr="005E6D8A">
        <w:t xml:space="preserve"> against</w:t>
      </w:r>
      <w:r w:rsidRPr="005E6D8A" w:rsidR="001D79DF">
        <w:t xml:space="preserve">, and undertakes to pay in cash on demand to </w:t>
      </w:r>
      <w:r w:rsidRPr="005E6D8A" w:rsidR="008435CC">
        <w:t>each</w:t>
      </w:r>
      <w:r w:rsidRPr="005E6D8A" w:rsidR="001D79DF">
        <w:t xml:space="preserve"> Seller an amount equal to, any and</w:t>
      </w:r>
      <w:r w:rsidRPr="005E6D8A">
        <w:t xml:space="preserve"> all Losses sustained by </w:t>
      </w:r>
      <w:r w:rsidRPr="005E6D8A" w:rsidR="001D79DF">
        <w:t>that Seller</w:t>
      </w:r>
      <w:r w:rsidRPr="005E6D8A">
        <w:t xml:space="preserve"> flowing from any non-payment or other default of any kind by </w:t>
      </w:r>
      <w:r w:rsidRPr="005E6D8A" w:rsidR="00473A12">
        <w:t xml:space="preserve">the Purchaser </w:t>
      </w:r>
      <w:r w:rsidRPr="005E6D8A" w:rsidR="000C6A31">
        <w:t>in respect of the Guaranteed Obligations</w:t>
      </w:r>
      <w:r w:rsidRPr="005E6D8A">
        <w:t>.</w:t>
      </w:r>
      <w:r w:rsidRPr="005E6D8A" w:rsidR="007B6D6D">
        <w:t xml:space="preserve"> </w:t>
      </w:r>
    </w:p>
    <w:p w:rsidRPr="005E6D8A" w:rsidR="006D2A15" w:rsidP="006D2A15" w:rsidRDefault="006D2A15" w14:paraId="22802BA1" w14:textId="19CB3235">
      <w:pPr>
        <w:pStyle w:val="AOAltHead2"/>
      </w:pPr>
      <w:r w:rsidRPr="005E6D8A">
        <w:t xml:space="preserve">The guarantee given </w:t>
      </w:r>
      <w:r w:rsidRPr="005E6D8A" w:rsidR="004308E1">
        <w:t>under</w:t>
      </w:r>
      <w:r w:rsidRPr="005E6D8A">
        <w:t xml:space="preserve"> this clause </w:t>
      </w:r>
      <w:r w:rsidRPr="005E6D8A" w:rsidR="000B76C8">
        <w:fldChar w:fldCharType="begin"/>
      </w:r>
      <w:r w:rsidRPr="005E6D8A" w:rsidR="000B76C8">
        <w:instrText xml:space="preserve"> REF _Ref198455773 \w \h  \* MERGEFORMAT </w:instrText>
      </w:r>
      <w:r w:rsidRPr="005E6D8A" w:rsidR="000B76C8">
        <w:fldChar w:fldCharType="separate"/>
      </w:r>
      <w:r w:rsidR="008102EC">
        <w:t>18</w:t>
      </w:r>
      <w:r w:rsidRPr="005E6D8A" w:rsidR="000B76C8">
        <w:fldChar w:fldCharType="end"/>
      </w:r>
      <w:r w:rsidRPr="005E6D8A">
        <w:t xml:space="preserve"> is to be a continuing guarantee and is to remain in force until all the obligations, commitments and undertakings of the </w:t>
      </w:r>
      <w:r w:rsidRPr="005E6D8A" w:rsidR="00473A12">
        <w:t>Purchaser</w:t>
      </w:r>
      <w:r w:rsidRPr="005E6D8A">
        <w:t xml:space="preserve"> under</w:t>
      </w:r>
      <w:r w:rsidRPr="005E6D8A" w:rsidR="004308E1">
        <w:t>,</w:t>
      </w:r>
      <w:r w:rsidRPr="005E6D8A">
        <w:t xml:space="preserve"> or </w:t>
      </w:r>
      <w:r w:rsidRPr="005E6D8A" w:rsidR="004308E1">
        <w:t>in connection with,</w:t>
      </w:r>
      <w:r w:rsidRPr="005E6D8A">
        <w:t xml:space="preserve"> this agreement have been performed or satisfied and, accordingly, the </w:t>
      </w:r>
      <w:r w:rsidRPr="005E6D8A" w:rsidR="00473A12">
        <w:t>Purchaser</w:t>
      </w:r>
      <w:r w:rsidRPr="005E6D8A" w:rsidR="009516B1">
        <w:t>’</w:t>
      </w:r>
      <w:r w:rsidRPr="005E6D8A" w:rsidR="00473A12">
        <w:t>s</w:t>
      </w:r>
      <w:r w:rsidRPr="005E6D8A">
        <w:t xml:space="preserve"> Guarantor</w:t>
      </w:r>
      <w:r w:rsidRPr="005E6D8A" w:rsidR="009516B1">
        <w:t>’</w:t>
      </w:r>
      <w:r w:rsidRPr="005E6D8A">
        <w:t xml:space="preserve">s obligations under this clause </w:t>
      </w:r>
      <w:r w:rsidRPr="005E6D8A" w:rsidR="000B76C8">
        <w:fldChar w:fldCharType="begin"/>
      </w:r>
      <w:r w:rsidRPr="005E6D8A" w:rsidR="000B76C8">
        <w:instrText xml:space="preserve"> REF _Ref198455805 \w \h  \* MERGEFORMAT </w:instrText>
      </w:r>
      <w:r w:rsidRPr="005E6D8A" w:rsidR="000B76C8">
        <w:fldChar w:fldCharType="separate"/>
      </w:r>
      <w:r w:rsidR="008102EC">
        <w:t>18</w:t>
      </w:r>
      <w:r w:rsidRPr="005E6D8A" w:rsidR="000B76C8">
        <w:fldChar w:fldCharType="end"/>
      </w:r>
      <w:r w:rsidRPr="005E6D8A" w:rsidR="00954986">
        <w:t xml:space="preserve"> </w:t>
      </w:r>
      <w:r w:rsidRPr="005E6D8A">
        <w:t>will not be affected by any matter or thing which but for this provision might operate to affect or prejudice those obligations, including without limitation:</w:t>
      </w:r>
    </w:p>
    <w:p w:rsidRPr="005E6D8A" w:rsidR="006D2A15" w:rsidP="0074025D" w:rsidRDefault="006D2A15" w14:paraId="2A168BC4" w14:textId="77777777">
      <w:pPr>
        <w:pStyle w:val="AOHead3"/>
      </w:pPr>
      <w:r w:rsidRPr="005E6D8A">
        <w:t xml:space="preserve">any time or indulgence granted to, or composition with, </w:t>
      </w:r>
      <w:r w:rsidRPr="005E6D8A" w:rsidR="00473A12">
        <w:t>the Purchaser</w:t>
      </w:r>
      <w:r w:rsidRPr="005E6D8A">
        <w:t xml:space="preserve"> or any other person;</w:t>
      </w:r>
    </w:p>
    <w:p w:rsidRPr="005E6D8A" w:rsidR="006D2A15" w:rsidP="0074025D" w:rsidRDefault="006D2A15" w14:paraId="3DFCB499" w14:textId="55E51D28">
      <w:pPr>
        <w:pStyle w:val="AOHead3"/>
      </w:pPr>
      <w:r w:rsidRPr="005E6D8A">
        <w:lastRenderedPageBreak/>
        <w:t xml:space="preserve">the variation, renewal, change to the terms or release of, or forbearance, neglect or delay in seeking to perfect or enforce, this agreement or any right, guarantee, remedy or security from or against </w:t>
      </w:r>
      <w:r w:rsidRPr="005E6D8A" w:rsidR="00473A12">
        <w:t>the Purchaser</w:t>
      </w:r>
      <w:r w:rsidRPr="005E6D8A">
        <w:t xml:space="preserve"> or any other person;</w:t>
      </w:r>
    </w:p>
    <w:p w:rsidRPr="005E6D8A" w:rsidR="006D2A15" w:rsidP="0074025D" w:rsidRDefault="006D2A15" w14:paraId="22A9159E" w14:textId="1529C576">
      <w:pPr>
        <w:pStyle w:val="AOHead3"/>
      </w:pPr>
      <w:r w:rsidRPr="005E6D8A">
        <w:t xml:space="preserve">any inability to enforce against or recover from, or invalidity of any obligation, commitment or undertaking of, </w:t>
      </w:r>
      <w:r w:rsidRPr="005E6D8A" w:rsidR="00473A12">
        <w:t>the Purchaser</w:t>
      </w:r>
      <w:r w:rsidRPr="005E6D8A">
        <w:t xml:space="preserve">, so that this clause </w:t>
      </w:r>
      <w:r w:rsidRPr="005E6D8A" w:rsidR="000B76C8">
        <w:fldChar w:fldCharType="begin"/>
      </w:r>
      <w:r w:rsidRPr="005E6D8A" w:rsidR="000B76C8">
        <w:instrText xml:space="preserve"> REF _Ref198455825 \w \h </w:instrText>
      </w:r>
      <w:r w:rsidRPr="005E6D8A" w:rsidR="000B76C8">
        <w:fldChar w:fldCharType="separate"/>
      </w:r>
      <w:r w:rsidR="008102EC">
        <w:t>18</w:t>
      </w:r>
      <w:r w:rsidRPr="005E6D8A" w:rsidR="000B76C8">
        <w:fldChar w:fldCharType="end"/>
      </w:r>
      <w:r w:rsidRPr="005E6D8A">
        <w:t xml:space="preserve"> shall be construed as if there were no such unenforceability, inability to recover or invalidity; or</w:t>
      </w:r>
    </w:p>
    <w:p w:rsidRPr="005E6D8A" w:rsidR="006D2A15" w:rsidP="0074025D" w:rsidRDefault="006D2A15" w14:paraId="4BAF258A" w14:textId="4D15F54D">
      <w:pPr>
        <w:pStyle w:val="AOHead3"/>
      </w:pPr>
      <w:r w:rsidRPr="005E6D8A">
        <w:t xml:space="preserve">the winding up, liquidation, dissolution or other incapacity of </w:t>
      </w:r>
      <w:r w:rsidRPr="005E6D8A" w:rsidR="00473A12">
        <w:t>the Purchaser</w:t>
      </w:r>
      <w:r w:rsidRPr="005E6D8A" w:rsidR="00F64988">
        <w:t xml:space="preserve"> </w:t>
      </w:r>
      <w:r w:rsidRPr="005E6D8A">
        <w:t xml:space="preserve">or any change in the status, control or ownership </w:t>
      </w:r>
      <w:r w:rsidRPr="005E6D8A" w:rsidR="00473A12">
        <w:t>of the Purchaser</w:t>
      </w:r>
      <w:r w:rsidRPr="005E6D8A">
        <w:t>.</w:t>
      </w:r>
    </w:p>
    <w:p w:rsidRPr="005E6D8A" w:rsidR="006D2A15" w:rsidP="00B82965" w:rsidRDefault="006D2A15" w14:paraId="1940027E" w14:textId="31F2052B">
      <w:pPr>
        <w:pStyle w:val="AOAltHead2"/>
      </w:pPr>
      <w:r w:rsidRPr="005E6D8A">
        <w:t xml:space="preserve">Until all amounts which may be or become payable under this agreement have been irrevocably paid in full, the </w:t>
      </w:r>
      <w:r w:rsidRPr="005E6D8A" w:rsidR="00473A12">
        <w:t>Purchaser</w:t>
      </w:r>
      <w:r w:rsidRPr="005E6D8A" w:rsidR="009516B1">
        <w:t>’</w:t>
      </w:r>
      <w:r w:rsidRPr="005E6D8A" w:rsidR="00473A12">
        <w:t>s</w:t>
      </w:r>
      <w:r w:rsidRPr="005E6D8A">
        <w:t xml:space="preserve"> Guarantor shall not as a result of this agreement</w:t>
      </w:r>
      <w:r w:rsidRPr="005E6D8A" w:rsidR="00473A12">
        <w:t xml:space="preserve"> </w:t>
      </w:r>
      <w:r w:rsidRPr="005E6D8A">
        <w:t xml:space="preserve"> or any payment or performance under </w:t>
      </w:r>
      <w:r w:rsidRPr="005E6D8A" w:rsidR="00473A12">
        <w:t xml:space="preserve">it </w:t>
      </w:r>
      <w:r w:rsidRPr="005E6D8A">
        <w:t xml:space="preserve">be subrogated to any right or security of </w:t>
      </w:r>
      <w:r w:rsidRPr="005E6D8A" w:rsidR="001D79DF">
        <w:t>any Seller</w:t>
      </w:r>
      <w:r w:rsidRPr="005E6D8A">
        <w:t xml:space="preserve"> or claim or prove in competition with </w:t>
      </w:r>
      <w:r w:rsidRPr="005E6D8A" w:rsidR="001D79DF">
        <w:t>any Seller</w:t>
      </w:r>
      <w:r w:rsidRPr="005E6D8A">
        <w:t xml:space="preserve"> against </w:t>
      </w:r>
      <w:r w:rsidRPr="005E6D8A" w:rsidR="001D79DF">
        <w:t>the Purchaser</w:t>
      </w:r>
      <w:r w:rsidRPr="005E6D8A">
        <w:t xml:space="preserve"> or any other person or claim any right of contribution, set-off or indemnity.</w:t>
      </w:r>
    </w:p>
    <w:p w:rsidRPr="001D79DF" w:rsidR="00416304" w:rsidP="00416304" w:rsidRDefault="00416304" w14:paraId="2858DAE5" w14:textId="68311A06">
      <w:pPr>
        <w:pStyle w:val="AOAltHead2"/>
      </w:pPr>
      <w:r w:rsidRPr="001D79DF">
        <w:t xml:space="preserve">The Purchaser’s Guarantor will not take or hold any security from the Purchaser in respect of this clause </w:t>
      </w:r>
      <w:r w:rsidR="00E74262">
        <w:fldChar w:fldCharType="begin"/>
      </w:r>
      <w:r w:rsidR="00E74262">
        <w:instrText xml:space="preserve"> REF _Ref198771956 \w \h </w:instrText>
      </w:r>
      <w:r w:rsidR="00E74262">
        <w:fldChar w:fldCharType="separate"/>
      </w:r>
      <w:r w:rsidR="008102EC">
        <w:t>18</w:t>
      </w:r>
      <w:r w:rsidR="00E74262">
        <w:fldChar w:fldCharType="end"/>
      </w:r>
      <w:r w:rsidR="00913052">
        <w:t xml:space="preserve"> </w:t>
      </w:r>
      <w:r w:rsidRPr="001D79DF">
        <w:t xml:space="preserve">and any such security which is held in breach of this provision will be held by the Purchaser’s Guarantor in trust for the Sellers. </w:t>
      </w:r>
    </w:p>
    <w:p w:rsidRPr="005E6D8A" w:rsidR="006D2A15" w:rsidP="006D2A15" w:rsidRDefault="006D2A15" w14:paraId="3794657E" w14:textId="73310319">
      <w:pPr>
        <w:pStyle w:val="AOAltHead2"/>
      </w:pPr>
      <w:r w:rsidRPr="005E6D8A">
        <w:t xml:space="preserve">The guarantee given </w:t>
      </w:r>
      <w:r w:rsidRPr="005E6D8A" w:rsidR="004308E1">
        <w:t>under</w:t>
      </w:r>
      <w:r w:rsidRPr="005E6D8A">
        <w:t xml:space="preserve"> this clause </w:t>
      </w:r>
      <w:r w:rsidRPr="005E6D8A" w:rsidR="000B76C8">
        <w:fldChar w:fldCharType="begin"/>
      </w:r>
      <w:r w:rsidRPr="005E6D8A" w:rsidR="000B76C8">
        <w:instrText xml:space="preserve"> REF _Ref198455856 \w \h </w:instrText>
      </w:r>
      <w:r w:rsidRPr="005E6D8A" w:rsidR="000B76C8">
        <w:fldChar w:fldCharType="separate"/>
      </w:r>
      <w:r w:rsidR="008102EC">
        <w:t>18</w:t>
      </w:r>
      <w:r w:rsidRPr="005E6D8A" w:rsidR="000B76C8">
        <w:fldChar w:fldCharType="end"/>
      </w:r>
      <w:r w:rsidRPr="005E6D8A">
        <w:t xml:space="preserve"> is in addition to, without limiting and not in substitution for, any rights or security which the </w:t>
      </w:r>
      <w:r w:rsidRPr="005E6D8A" w:rsidR="001D79DF">
        <w:t>Sellers</w:t>
      </w:r>
      <w:r w:rsidRPr="005E6D8A">
        <w:t xml:space="preserve"> may now or after the date of this agreement have or hold for the performance and observance of the obligations, commitments and undertakings of the </w:t>
      </w:r>
      <w:r w:rsidRPr="005E6D8A" w:rsidR="001D79DF">
        <w:t xml:space="preserve">Purchaser </w:t>
      </w:r>
      <w:r w:rsidRPr="005E6D8A">
        <w:t>under or in connection with this agreement or any other Transaction Document.</w:t>
      </w:r>
      <w:r w:rsidRPr="005E6D8A" w:rsidR="00D53735">
        <w:t xml:space="preserve">  </w:t>
      </w:r>
    </w:p>
    <w:p w:rsidRPr="005E6D8A" w:rsidR="00304F3B" w:rsidP="00266D30" w:rsidRDefault="006D2A15" w14:paraId="51767667" w14:textId="1C368E19">
      <w:pPr>
        <w:pStyle w:val="AOAltHead2"/>
      </w:pPr>
      <w:r w:rsidRPr="005E6D8A">
        <w:t xml:space="preserve">The </w:t>
      </w:r>
      <w:r w:rsidRPr="005E6D8A" w:rsidR="00D53735">
        <w:t>Purchaser</w:t>
      </w:r>
      <w:r w:rsidRPr="005E6D8A" w:rsidR="009516B1">
        <w:t>’</w:t>
      </w:r>
      <w:r w:rsidRPr="005E6D8A" w:rsidR="00D53735">
        <w:t xml:space="preserve">s </w:t>
      </w:r>
      <w:r w:rsidRPr="005E6D8A">
        <w:t xml:space="preserve">Guarantor must reimburse </w:t>
      </w:r>
      <w:r w:rsidRPr="005E6D8A" w:rsidR="00364D1C">
        <w:t>each Seller</w:t>
      </w:r>
      <w:r w:rsidRPr="005E6D8A">
        <w:t xml:space="preserve"> for all </w:t>
      </w:r>
      <w:r w:rsidRPr="005E6D8A" w:rsidR="00364D1C">
        <w:t>Losses</w:t>
      </w:r>
      <w:r w:rsidRPr="005E6D8A">
        <w:t xml:space="preserve"> </w:t>
      </w:r>
      <w:r w:rsidRPr="005E6D8A" w:rsidR="009C7974">
        <w:t>(including</w:t>
      </w:r>
      <w:r w:rsidRPr="005E6D8A" w:rsidR="00260D02">
        <w:t xml:space="preserve">, without </w:t>
      </w:r>
      <w:r w:rsidRPr="005E6D8A" w:rsidR="00E222F9">
        <w:t>limitation</w:t>
      </w:r>
      <w:r w:rsidRPr="005E6D8A" w:rsidR="00260D02">
        <w:t>,</w:t>
      </w:r>
      <w:r w:rsidRPr="005E6D8A" w:rsidR="009C7974">
        <w:t xml:space="preserve"> </w:t>
      </w:r>
      <w:r w:rsidRPr="005E6D8A" w:rsidR="00AF0CBC">
        <w:t xml:space="preserve">irrecoverable </w:t>
      </w:r>
      <w:r w:rsidRPr="005E6D8A" w:rsidR="009C7974">
        <w:t xml:space="preserve">VAT) </w:t>
      </w:r>
      <w:r w:rsidRPr="005E6D8A">
        <w:t xml:space="preserve">incurred by </w:t>
      </w:r>
      <w:r w:rsidRPr="005E6D8A" w:rsidR="00364D1C">
        <w:t xml:space="preserve">that Seller </w:t>
      </w:r>
      <w:r w:rsidRPr="005E6D8A">
        <w:t xml:space="preserve">in connection with the enforcement of the </w:t>
      </w:r>
      <w:r w:rsidRPr="005E6D8A" w:rsidR="00D53735">
        <w:t>Purchaser</w:t>
      </w:r>
      <w:r w:rsidRPr="005E6D8A" w:rsidR="009516B1">
        <w:t>’</w:t>
      </w:r>
      <w:r w:rsidRPr="005E6D8A" w:rsidR="00D53735">
        <w:t>s</w:t>
      </w:r>
      <w:r w:rsidRPr="005E6D8A">
        <w:t xml:space="preserve"> Guarantor</w:t>
      </w:r>
      <w:r w:rsidRPr="005E6D8A" w:rsidR="009516B1">
        <w:t>’</w:t>
      </w:r>
      <w:r w:rsidRPr="005E6D8A">
        <w:t>s obligations under this agreement.</w:t>
      </w:r>
      <w:bookmarkStart w:name="_Toc168582708" w:id="522"/>
      <w:bookmarkStart w:name="_Toc168688571" w:id="523"/>
      <w:bookmarkStart w:name="_Toc168688695" w:id="524"/>
      <w:bookmarkStart w:name="_Toc168688819" w:id="525"/>
      <w:bookmarkStart w:name="_Toc168690404" w:id="526"/>
      <w:bookmarkStart w:name="_Toc170210196" w:id="527"/>
      <w:bookmarkStart w:name="_Toc168582709" w:id="528"/>
      <w:bookmarkStart w:name="_Toc168688572" w:id="529"/>
      <w:bookmarkStart w:name="_Toc168688696" w:id="530"/>
      <w:bookmarkStart w:name="_Toc168688820" w:id="531"/>
      <w:bookmarkStart w:name="_Toc168690405" w:id="532"/>
      <w:bookmarkStart w:name="_Toc170210197" w:id="533"/>
      <w:bookmarkStart w:name="_Toc168582710" w:id="534"/>
      <w:bookmarkStart w:name="_Toc168688573" w:id="535"/>
      <w:bookmarkStart w:name="_Toc168688697" w:id="536"/>
      <w:bookmarkStart w:name="_Toc168688821" w:id="537"/>
      <w:bookmarkStart w:name="_Toc168690406" w:id="538"/>
      <w:bookmarkStart w:name="_Toc170210198" w:id="539"/>
      <w:bookmarkStart w:name="_Toc168582711" w:id="540"/>
      <w:bookmarkStart w:name="_Toc168688574" w:id="541"/>
      <w:bookmarkStart w:name="_Toc168688698" w:id="542"/>
      <w:bookmarkStart w:name="_Toc168688822" w:id="543"/>
      <w:bookmarkStart w:name="_Toc168690407" w:id="544"/>
      <w:bookmarkStart w:name="_Toc170210199" w:id="545"/>
      <w:bookmarkStart w:name="_Toc168582712" w:id="546"/>
      <w:bookmarkStart w:name="_Toc168688575" w:id="547"/>
      <w:bookmarkStart w:name="_Toc168688699" w:id="548"/>
      <w:bookmarkStart w:name="_Toc168688823" w:id="549"/>
      <w:bookmarkStart w:name="_Toc168690408" w:id="550"/>
      <w:bookmarkStart w:name="_Toc170210200" w:id="551"/>
      <w:bookmarkStart w:name="_Toc168582713" w:id="552"/>
      <w:bookmarkStart w:name="_Toc168688576" w:id="553"/>
      <w:bookmarkStart w:name="_Toc168688700" w:id="554"/>
      <w:bookmarkStart w:name="_Toc168688824" w:id="555"/>
      <w:bookmarkStart w:name="_Toc168690409" w:id="556"/>
      <w:bookmarkStart w:name="_Toc170210201" w:id="557"/>
      <w:bookmarkStart w:name="_Toc168582714" w:id="558"/>
      <w:bookmarkStart w:name="_Toc168688577" w:id="559"/>
      <w:bookmarkStart w:name="_Toc168688701" w:id="560"/>
      <w:bookmarkStart w:name="_Toc168688825" w:id="561"/>
      <w:bookmarkStart w:name="_Toc168690410" w:id="562"/>
      <w:bookmarkStart w:name="_Toc170210202" w:id="563"/>
      <w:bookmarkStart w:name="_Toc168582715" w:id="564"/>
      <w:bookmarkStart w:name="_Toc168688578" w:id="565"/>
      <w:bookmarkStart w:name="_Toc168688702" w:id="566"/>
      <w:bookmarkStart w:name="_Toc168688826" w:id="567"/>
      <w:bookmarkStart w:name="_Toc168690411" w:id="568"/>
      <w:bookmarkStart w:name="_Toc170210203" w:id="569"/>
      <w:bookmarkStart w:name="_Toc168582716" w:id="570"/>
      <w:bookmarkStart w:name="_Toc168688579" w:id="571"/>
      <w:bookmarkStart w:name="_Toc168688703" w:id="572"/>
      <w:bookmarkStart w:name="_Toc168688827" w:id="573"/>
      <w:bookmarkStart w:name="_Toc168690412" w:id="574"/>
      <w:bookmarkStart w:name="_Toc170210204" w:id="575"/>
      <w:bookmarkStart w:name="_Toc168582717" w:id="576"/>
      <w:bookmarkStart w:name="_Toc168688580" w:id="577"/>
      <w:bookmarkStart w:name="_Toc168688704" w:id="578"/>
      <w:bookmarkStart w:name="_Toc168688828" w:id="579"/>
      <w:bookmarkStart w:name="_Toc168690413" w:id="580"/>
      <w:bookmarkStart w:name="_Toc170210205" w:id="581"/>
      <w:bookmarkStart w:name="_Toc168582718" w:id="582"/>
      <w:bookmarkStart w:name="_Toc168688581" w:id="583"/>
      <w:bookmarkStart w:name="_Toc168688705" w:id="584"/>
      <w:bookmarkStart w:name="_Toc168688829" w:id="585"/>
      <w:bookmarkStart w:name="_Toc168690414" w:id="586"/>
      <w:bookmarkStart w:name="_Toc170210206" w:id="587"/>
      <w:bookmarkStart w:name="_Toc168582719" w:id="588"/>
      <w:bookmarkStart w:name="_Toc168688582" w:id="589"/>
      <w:bookmarkStart w:name="_Toc168688706" w:id="590"/>
      <w:bookmarkStart w:name="_Toc168688830" w:id="591"/>
      <w:bookmarkStart w:name="_Toc168690415" w:id="592"/>
      <w:bookmarkStart w:name="_Toc170210207" w:id="593"/>
      <w:bookmarkStart w:name="_Toc168582720" w:id="594"/>
      <w:bookmarkStart w:name="_Toc168688583" w:id="595"/>
      <w:bookmarkStart w:name="_Toc168688707" w:id="596"/>
      <w:bookmarkStart w:name="_Toc168688831" w:id="597"/>
      <w:bookmarkStart w:name="_Toc168690416" w:id="598"/>
      <w:bookmarkStart w:name="_Toc170210208" w:id="599"/>
      <w:bookmarkStart w:name="_Toc168582721" w:id="600"/>
      <w:bookmarkStart w:name="_Toc168688584" w:id="601"/>
      <w:bookmarkStart w:name="_Toc168688708" w:id="602"/>
      <w:bookmarkStart w:name="_Toc168688832" w:id="603"/>
      <w:bookmarkStart w:name="_Toc168690417" w:id="604"/>
      <w:bookmarkStart w:name="_Toc170210209" w:id="605"/>
      <w:bookmarkStart w:name="_Toc168582722" w:id="606"/>
      <w:bookmarkStart w:name="_Toc168688585" w:id="607"/>
      <w:bookmarkStart w:name="_Toc168688709" w:id="608"/>
      <w:bookmarkStart w:name="_Toc168688833" w:id="609"/>
      <w:bookmarkStart w:name="_Toc168690418" w:id="610"/>
      <w:bookmarkStart w:name="_Toc170210210" w:id="611"/>
      <w:bookmarkStart w:name="_Toc168582723" w:id="612"/>
      <w:bookmarkStart w:name="_Toc168688586" w:id="613"/>
      <w:bookmarkStart w:name="_Toc168688710" w:id="614"/>
      <w:bookmarkStart w:name="_Toc168688834" w:id="615"/>
      <w:bookmarkStart w:name="_Toc168690419" w:id="616"/>
      <w:bookmarkStart w:name="_Toc170210211" w:id="617"/>
      <w:bookmarkStart w:name="_Toc168582724" w:id="618"/>
      <w:bookmarkStart w:name="_Toc168688587" w:id="619"/>
      <w:bookmarkStart w:name="_Toc168688711" w:id="620"/>
      <w:bookmarkStart w:name="_Toc168688835" w:id="621"/>
      <w:bookmarkStart w:name="_Toc168690420" w:id="622"/>
      <w:bookmarkStart w:name="_Toc170210212" w:id="623"/>
      <w:bookmarkStart w:name="_Toc168582725" w:id="624"/>
      <w:bookmarkStart w:name="_Toc168688588" w:id="625"/>
      <w:bookmarkStart w:name="_Toc168688712" w:id="626"/>
      <w:bookmarkStart w:name="_Toc168688836" w:id="627"/>
      <w:bookmarkStart w:name="_Toc168690421" w:id="628"/>
      <w:bookmarkStart w:name="_Toc170210213" w:id="629"/>
      <w:bookmarkStart w:name="_Toc168582726" w:id="630"/>
      <w:bookmarkStart w:name="_Toc168688589" w:id="631"/>
      <w:bookmarkStart w:name="_Toc168688713" w:id="632"/>
      <w:bookmarkStart w:name="_Toc168688837" w:id="633"/>
      <w:bookmarkStart w:name="_Toc168690422" w:id="634"/>
      <w:bookmarkStart w:name="_Toc170210214" w:id="635"/>
      <w:bookmarkStart w:name="_Toc168582727" w:id="636"/>
      <w:bookmarkStart w:name="_Toc168688590" w:id="637"/>
      <w:bookmarkStart w:name="_Toc168688714" w:id="638"/>
      <w:bookmarkStart w:name="_Toc168688838" w:id="639"/>
      <w:bookmarkStart w:name="_Toc168690423" w:id="640"/>
      <w:bookmarkStart w:name="_Toc170210215" w:id="641"/>
      <w:bookmarkStart w:name="_Toc168582728" w:id="642"/>
      <w:bookmarkStart w:name="_Toc168688591" w:id="643"/>
      <w:bookmarkStart w:name="_Toc168688715" w:id="644"/>
      <w:bookmarkStart w:name="_Toc168688839" w:id="645"/>
      <w:bookmarkStart w:name="_Toc168690424" w:id="646"/>
      <w:bookmarkStart w:name="_Toc170210216" w:id="647"/>
      <w:bookmarkStart w:name="D1_GP0005_47" w:id="648"/>
      <w:bookmarkStart w:name="_Ref92944757" w:id="649"/>
      <w:bookmarkStart w:name="_Ref98127985" w:id="650"/>
      <w:bookmarkStart w:name="_Ref128641658" w:id="651"/>
      <w:bookmarkStart w:name="_Ref171340283" w:id="652"/>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rsidRPr="005E6D8A" w:rsidR="00114486" w:rsidP="00F5589F" w:rsidRDefault="006D2A15" w14:paraId="49D474CF" w14:textId="6D939E4D">
      <w:pPr>
        <w:pStyle w:val="AOHead1"/>
      </w:pPr>
      <w:bookmarkStart w:name="D4_GP0005_47" w:id="653"/>
      <w:bookmarkStart w:name="D5_GP0005_47" w:id="654"/>
      <w:bookmarkStart w:name="D6_GP0005_47" w:id="655"/>
      <w:bookmarkStart w:name="D8_GP0005_47" w:id="656"/>
      <w:bookmarkStart w:name="a0408RXMR" w:id="657"/>
      <w:bookmarkStart w:name="D11_GP0005_47" w:id="658"/>
      <w:bookmarkStart w:name="a0408RXMO" w:id="659"/>
      <w:bookmarkStart w:name="_Toc198820479" w:id="660"/>
      <w:bookmarkStart w:name="_Ref198823985" w:id="661"/>
      <w:bookmarkStart w:name="_Ref198824021" w:id="662"/>
      <w:bookmarkEnd w:id="653"/>
      <w:bookmarkEnd w:id="654"/>
      <w:bookmarkEnd w:id="655"/>
      <w:bookmarkEnd w:id="656"/>
      <w:bookmarkEnd w:id="657"/>
      <w:bookmarkEnd w:id="658"/>
      <w:bookmarkEnd w:id="659"/>
      <w:r w:rsidRPr="005E6D8A">
        <w:t>Notices</w:t>
      </w:r>
      <w:bookmarkEnd w:id="649"/>
      <w:bookmarkEnd w:id="650"/>
      <w:bookmarkEnd w:id="651"/>
      <w:bookmarkEnd w:id="652"/>
      <w:bookmarkEnd w:id="660"/>
      <w:bookmarkEnd w:id="661"/>
      <w:bookmarkEnd w:id="662"/>
    </w:p>
    <w:p w:rsidRPr="005E6D8A" w:rsidR="006D2A15" w:rsidP="00466924" w:rsidRDefault="006D2A15" w14:paraId="7691FAF1" w14:textId="449AAA81">
      <w:pPr>
        <w:pStyle w:val="AOAltHead2"/>
        <w:keepNext/>
      </w:pPr>
      <w:bookmarkStart w:name="_Ref126748566" w:id="663"/>
      <w:r w:rsidRPr="005E6D8A">
        <w:t xml:space="preserve">Any notice or other communication to be given under this agreement </w:t>
      </w:r>
      <w:r w:rsidRPr="005E6D8A" w:rsidR="00913B8A">
        <w:t>shall only be effective if it is in writing</w:t>
      </w:r>
      <w:r w:rsidRPr="005E6D8A">
        <w:t xml:space="preserve"> </w:t>
      </w:r>
      <w:r w:rsidRPr="005E6D8A" w:rsidR="00913B8A">
        <w:t>and in English</w:t>
      </w:r>
      <w:r w:rsidRPr="005E6D8A">
        <w:t xml:space="preserve"> and </w:t>
      </w:r>
      <w:r w:rsidRPr="005E6D8A" w:rsidR="00913B8A">
        <w:t>is</w:t>
      </w:r>
      <w:r w:rsidRPr="005E6D8A">
        <w:t xml:space="preserve"> delivered</w:t>
      </w:r>
      <w:r w:rsidRPr="005E6D8A" w:rsidR="00AC5815">
        <w:t xml:space="preserve"> by hand</w:t>
      </w:r>
      <w:r w:rsidRPr="005E6D8A" w:rsidR="0097718E">
        <w:t>,</w:t>
      </w:r>
      <w:r w:rsidRPr="005E6D8A">
        <w:t xml:space="preserve"> or sent by </w:t>
      </w:r>
      <w:r w:rsidRPr="005E6D8A" w:rsidR="00913B8A">
        <w:t xml:space="preserve">internationally recognised courier </w:t>
      </w:r>
      <w:r w:rsidRPr="005E6D8A">
        <w:t>or by email</w:t>
      </w:r>
      <w:r w:rsidRPr="005E6D8A" w:rsidR="0097718E">
        <w:t>,</w:t>
      </w:r>
      <w:r w:rsidRPr="005E6D8A">
        <w:t xml:space="preserve"> to the relevant party as follows:</w:t>
      </w:r>
      <w:bookmarkEnd w:id="663"/>
    </w:p>
    <w:p w:rsidRPr="005E6D8A" w:rsidR="006D2A15" w:rsidP="00466924" w:rsidRDefault="00973FC2" w14:paraId="5954F645" w14:textId="4B19B62E">
      <w:pPr>
        <w:pStyle w:val="AOHead3"/>
        <w:keepNext/>
      </w:pPr>
      <w:r w:rsidRPr="005E6D8A">
        <w:t xml:space="preserve">if </w:t>
      </w:r>
      <w:r w:rsidRPr="005E6D8A" w:rsidR="006D2A15">
        <w:t xml:space="preserve">to </w:t>
      </w:r>
      <w:r w:rsidRPr="005E6D8A" w:rsidR="007C5A47">
        <w:t xml:space="preserve">a </w:t>
      </w:r>
      <w:r w:rsidRPr="005E6D8A" w:rsidR="006D2A15">
        <w:t>Seller</w:t>
      </w:r>
      <w:r w:rsidRPr="005E6D8A" w:rsidR="007C5A47">
        <w:t>, at the address and/or email address specified against that Seller</w:t>
      </w:r>
      <w:r w:rsidRPr="005E6D8A" w:rsidR="009516B1">
        <w:t>’</w:t>
      </w:r>
      <w:r w:rsidRPr="005E6D8A" w:rsidR="007C5A47">
        <w:t xml:space="preserve">s relevant name in </w:t>
      </w:r>
      <w:r w:rsidRPr="005E6D8A" w:rsidR="007C5A47">
        <w:fldChar w:fldCharType="begin"/>
      </w:r>
      <w:r w:rsidRPr="005E6D8A" w:rsidR="007C5A47">
        <w:instrText xml:space="preserve"> REF _Ref80088227 \r \h </w:instrText>
      </w:r>
      <w:r w:rsidRPr="005E6D8A" w:rsidR="007C5A47">
        <w:fldChar w:fldCharType="separate"/>
      </w:r>
      <w:r w:rsidR="008102EC">
        <w:t>Schedule 1</w:t>
      </w:r>
      <w:r w:rsidRPr="005E6D8A" w:rsidR="007C5A47">
        <w:fldChar w:fldCharType="end"/>
      </w:r>
      <w:r w:rsidRPr="005E6D8A" w:rsidR="007C5A47">
        <w:t xml:space="preserve"> with a copy (which shall not constitute notice)</w:t>
      </w:r>
      <w:r w:rsidRPr="005E6D8A" w:rsidR="00444FE2">
        <w:t xml:space="preserve"> to</w:t>
      </w:r>
      <w:r w:rsidRPr="005E6D8A" w:rsidR="006D2A15">
        <w:t>:</w:t>
      </w:r>
    </w:p>
    <w:p w:rsidRPr="005E6D8A" w:rsidR="006D2A15" w:rsidP="006D2A15" w:rsidRDefault="007C5A47" w14:paraId="2B78A5AF" w14:textId="53D11AE0">
      <w:pPr>
        <w:pStyle w:val="AODocTxtL2"/>
      </w:pPr>
      <w:r w:rsidRPr="005E6D8A">
        <w:t>Allen Overy Shearman Sterling</w:t>
      </w:r>
      <w:r w:rsidRPr="005E6D8A" w:rsidR="000F7A2E">
        <w:t xml:space="preserve"> LLP</w:t>
      </w:r>
      <w:r w:rsidRPr="005E6D8A" w:rsidR="00662B14">
        <w:t>, One Bishops Square, London E1 6AD, United Kingdom</w:t>
      </w:r>
    </w:p>
    <w:p w:rsidRPr="00D049D8" w:rsidR="006D2A15" w:rsidP="006D2A15" w:rsidRDefault="006D2A15" w14:paraId="4E7904A3" w14:textId="2D860D89">
      <w:pPr>
        <w:pStyle w:val="AODocTxtL2"/>
        <w:rPr>
          <w:lang w:val="fr-BE"/>
        </w:rPr>
      </w:pPr>
      <w:r w:rsidRPr="00D049D8">
        <w:rPr>
          <w:lang w:val="fr-BE"/>
        </w:rPr>
        <w:t xml:space="preserve">email: </w:t>
      </w:r>
      <w:r w:rsidRPr="00D049D8" w:rsidR="00662B14">
        <w:rPr>
          <w:lang w:val="fr-BE"/>
        </w:rPr>
        <w:t>inigo.del.val@aoshearman.com</w:t>
      </w:r>
      <w:r w:rsidRPr="00D049D8" w:rsidR="000A47C6">
        <w:rPr>
          <w:lang w:val="fr-BE"/>
        </w:rPr>
        <w:t>; william.samengo-turner@aoshearman.com</w:t>
      </w:r>
    </w:p>
    <w:p w:rsidRPr="005E6D8A" w:rsidR="006D2A15" w:rsidDel="007C5A47" w:rsidP="006D2A15" w:rsidRDefault="006D2A15" w14:paraId="13B3C7CB" w14:textId="3B8F658A">
      <w:pPr>
        <w:pStyle w:val="AODocTxtL2"/>
      </w:pPr>
      <w:r w:rsidRPr="005E6D8A" w:rsidDel="007C5A47">
        <w:t xml:space="preserve">marked for the attention of </w:t>
      </w:r>
      <w:r w:rsidRPr="005E6D8A" w:rsidR="000A47C6">
        <w:t>Íñigo del Val and William Samengo-Turner</w:t>
      </w:r>
      <w:r w:rsidRPr="005E6D8A" w:rsidR="00043C66">
        <w:t>;</w:t>
      </w:r>
    </w:p>
    <w:p w:rsidRPr="005E6D8A" w:rsidR="00973FC2" w:rsidP="00466924" w:rsidRDefault="00973FC2" w14:paraId="379E0C1C" w14:textId="0201200E">
      <w:pPr>
        <w:pStyle w:val="AOHead3"/>
        <w:keepNext/>
      </w:pPr>
      <w:r w:rsidRPr="005E6D8A">
        <w:t xml:space="preserve">if to the </w:t>
      </w:r>
      <w:r w:rsidRPr="005E6D8A" w:rsidR="00E4476B">
        <w:t>Individual Seller Representative</w:t>
      </w:r>
      <w:r w:rsidRPr="005E6D8A" w:rsidR="00043C66">
        <w:t>,</w:t>
      </w:r>
      <w:r w:rsidRPr="005E6D8A">
        <w:t xml:space="preserve"> at:</w:t>
      </w:r>
    </w:p>
    <w:p w:rsidRPr="005E6D8A" w:rsidR="00973FC2" w:rsidP="00973FC2" w:rsidRDefault="00973FC2" w14:paraId="230D6C56" w14:textId="0BAD2B3B">
      <w:pPr>
        <w:pStyle w:val="AODocTxtL2"/>
      </w:pPr>
      <w:r w:rsidRPr="005E6D8A">
        <w:t>[</w:t>
      </w:r>
      <w:r w:rsidRPr="005E6D8A" w:rsidR="00662B14">
        <w:sym w:font="Wingdings" w:char="F06C"/>
      </w:r>
      <w:r w:rsidRPr="005E6D8A">
        <w:t>]</w:t>
      </w:r>
    </w:p>
    <w:p w:rsidRPr="005E6D8A" w:rsidR="00043C66" w:rsidP="00043C66" w:rsidRDefault="00043C66" w14:paraId="288C6AA9" w14:textId="2DC3E553">
      <w:pPr>
        <w:pStyle w:val="AODocTxtL2"/>
      </w:pPr>
      <w:r w:rsidRPr="005E6D8A">
        <w:t>email: [</w:t>
      </w:r>
      <w:r w:rsidRPr="005E6D8A" w:rsidR="002C6A84">
        <w:sym w:font="Wingdings" w:char="F06C"/>
      </w:r>
      <w:r w:rsidRPr="005E6D8A">
        <w:t>]</w:t>
      </w:r>
    </w:p>
    <w:p w:rsidRPr="005E6D8A" w:rsidR="00973FC2" w:rsidP="00973FC2" w:rsidRDefault="00973FC2" w14:paraId="505588A2" w14:textId="32B7BCE0">
      <w:pPr>
        <w:pStyle w:val="AODocTxtL2"/>
      </w:pPr>
      <w:r w:rsidRPr="005E6D8A">
        <w:t xml:space="preserve">marked for the attention of </w:t>
      </w:r>
      <w:r w:rsidRPr="005E6D8A" w:rsidR="00662B14">
        <w:t>[Lluis Faus Tomás</w:t>
      </w:r>
      <w:r w:rsidRPr="005E6D8A" w:rsidR="00DA0EED">
        <w:t>]</w:t>
      </w:r>
      <w:r w:rsidRPr="005E6D8A" w:rsidR="00043C66">
        <w:t>;</w:t>
      </w:r>
    </w:p>
    <w:p w:rsidRPr="005E6D8A" w:rsidR="006D2A15" w:rsidP="00466924" w:rsidRDefault="00043C66" w14:paraId="4BD140F3" w14:textId="2BA2D6D1">
      <w:pPr>
        <w:pStyle w:val="AOHead3"/>
        <w:keepNext/>
      </w:pPr>
      <w:r w:rsidRPr="005E6D8A">
        <w:t xml:space="preserve">if </w:t>
      </w:r>
      <w:r w:rsidRPr="005E6D8A" w:rsidR="006D2A15">
        <w:t>to the Purchaser</w:t>
      </w:r>
      <w:r w:rsidRPr="005E6D8A">
        <w:t>,</w:t>
      </w:r>
      <w:r w:rsidRPr="005E6D8A" w:rsidR="006D2A15">
        <w:t xml:space="preserve"> at:</w:t>
      </w:r>
    </w:p>
    <w:p w:rsidRPr="005E6D8A" w:rsidR="006D2A15" w:rsidP="006D2A15" w:rsidRDefault="00532754" w14:paraId="35B59713" w14:textId="059E55E5">
      <w:pPr>
        <w:pStyle w:val="AODocTxtL2"/>
      </w:pPr>
      <w:r w:rsidRPr="005E6D8A">
        <w:t>4 More London, Riverside, SE1 2AU</w:t>
      </w:r>
    </w:p>
    <w:p w:rsidRPr="005E6D8A" w:rsidR="006D2A15" w:rsidP="006D2A15" w:rsidRDefault="006D2A15" w14:paraId="127183DB" w14:textId="473FC878">
      <w:pPr>
        <w:pStyle w:val="AODocTxtL2"/>
      </w:pPr>
      <w:r w:rsidRPr="005E6D8A">
        <w:lastRenderedPageBreak/>
        <w:t xml:space="preserve">email: </w:t>
      </w:r>
      <w:hyperlink w:history="1" r:id="rId15">
        <w:r w:rsidRPr="00A234DE" w:rsidR="00532754">
          <w:rPr>
            <w:rStyle w:val="Hyperlink"/>
            <w:color w:val="auto"/>
          </w:rPr>
          <w:t>legal@clio.com</w:t>
        </w:r>
      </w:hyperlink>
      <w:r w:rsidRPr="005E6D8A" w:rsidR="00532754">
        <w:t xml:space="preserve"> </w:t>
      </w:r>
    </w:p>
    <w:p w:rsidRPr="005E6D8A" w:rsidR="006D2A15" w:rsidP="006D2A15" w:rsidRDefault="006D2A15" w14:paraId="27DC14C5" w14:textId="7A68175B">
      <w:pPr>
        <w:pStyle w:val="AODocTxtL2"/>
      </w:pPr>
      <w:r w:rsidRPr="005E6D8A">
        <w:t xml:space="preserve">marked for the attention of </w:t>
      </w:r>
      <w:r w:rsidRPr="005E6D8A" w:rsidR="00532754">
        <w:t>Niamh Pollak</w:t>
      </w:r>
    </w:p>
    <w:p w:rsidRPr="005E6D8A" w:rsidR="006D2A15" w:rsidP="00422488" w:rsidRDefault="006D2A15" w14:paraId="14FD3655" w14:textId="4B991B3E">
      <w:pPr>
        <w:pStyle w:val="AODocTxtL2"/>
      </w:pPr>
      <w:r w:rsidRPr="005E6D8A">
        <w:t>and with a copy (which shall not constitute notice) to be provided</w:t>
      </w:r>
      <w:r w:rsidRPr="005E6D8A" w:rsidR="00532754">
        <w:t xml:space="preserve"> by email</w:t>
      </w:r>
      <w:r w:rsidRPr="005E6D8A">
        <w:t xml:space="preserve"> to</w:t>
      </w:r>
      <w:r w:rsidRPr="005E6D8A" w:rsidR="00532754">
        <w:t xml:space="preserve"> </w:t>
      </w:r>
      <w:r w:rsidRPr="005E6D8A">
        <w:t xml:space="preserve"> </w:t>
      </w:r>
      <w:hyperlink w:history="1" r:id="rId16">
        <w:r w:rsidRPr="00A234DE" w:rsidR="00532754">
          <w:rPr>
            <w:rStyle w:val="Hyperlink"/>
            <w:color w:val="auto"/>
          </w:rPr>
          <w:t>Rebecca.Burford@uk.gowlingwlg.com</w:t>
        </w:r>
      </w:hyperlink>
      <w:r w:rsidRPr="005E6D8A" w:rsidR="00532754">
        <w:t xml:space="preserve"> </w:t>
      </w:r>
      <w:r w:rsidRPr="005E6D8A">
        <w:t xml:space="preserve">marked for the attention of </w:t>
      </w:r>
      <w:r w:rsidRPr="005E6D8A" w:rsidR="00532754">
        <w:t xml:space="preserve">Rebecca Burford; </w:t>
      </w:r>
      <w:r w:rsidRPr="005E6D8A">
        <w:t>and</w:t>
      </w:r>
    </w:p>
    <w:p w:rsidRPr="005E6D8A" w:rsidR="006D2A15" w:rsidP="00466924" w:rsidRDefault="00043C66" w14:paraId="511A0B48" w14:textId="33F15CB6">
      <w:pPr>
        <w:pStyle w:val="AOHead3"/>
        <w:keepNext/>
      </w:pPr>
      <w:r w:rsidRPr="005E6D8A">
        <w:t xml:space="preserve">if </w:t>
      </w:r>
      <w:r w:rsidRPr="005E6D8A" w:rsidR="006D2A15">
        <w:t xml:space="preserve">to the </w:t>
      </w:r>
      <w:r w:rsidRPr="005E6D8A">
        <w:t>Purchaser</w:t>
      </w:r>
      <w:r w:rsidRPr="005E6D8A" w:rsidR="009516B1">
        <w:t>’</w:t>
      </w:r>
      <w:r w:rsidRPr="005E6D8A">
        <w:t>s</w:t>
      </w:r>
      <w:r w:rsidRPr="005E6D8A" w:rsidR="006D2A15">
        <w:t xml:space="preserve"> Guarantor</w:t>
      </w:r>
      <w:r w:rsidRPr="005E6D8A">
        <w:t>,</w:t>
      </w:r>
      <w:r w:rsidRPr="005E6D8A" w:rsidR="006D2A15">
        <w:t xml:space="preserve"> at:</w:t>
      </w:r>
    </w:p>
    <w:p w:rsidRPr="00D049D8" w:rsidR="00532754" w:rsidP="00653990" w:rsidRDefault="00532754" w14:paraId="5472C9C4" w14:textId="77777777">
      <w:pPr>
        <w:pStyle w:val="AODocTxtL2"/>
        <w:rPr>
          <w:lang w:val="fr-BE"/>
        </w:rPr>
      </w:pPr>
      <w:r w:rsidRPr="00D049D8">
        <w:rPr>
          <w:lang w:val="fr-BE"/>
        </w:rPr>
        <w:t xml:space="preserve">1055 Dunsmuir Street, Suite 3000, Vancouver, BC, Canada V7X 1K8 </w:t>
      </w:r>
    </w:p>
    <w:p w:rsidRPr="005E6D8A" w:rsidR="00532754" w:rsidP="00653990" w:rsidRDefault="00532754" w14:paraId="7564D26F" w14:textId="445E0B90">
      <w:pPr>
        <w:pStyle w:val="AODocTxtL2"/>
      </w:pPr>
      <w:r w:rsidRPr="005E6D8A">
        <w:t xml:space="preserve">email: </w:t>
      </w:r>
      <w:hyperlink w:history="1" r:id="rId17">
        <w:r w:rsidRPr="00A234DE">
          <w:rPr>
            <w:rStyle w:val="Hyperlink"/>
            <w:color w:val="auto"/>
          </w:rPr>
          <w:t>legal@clio.com</w:t>
        </w:r>
      </w:hyperlink>
      <w:r w:rsidRPr="005E6D8A">
        <w:t>, marked for the attention of Niamh Pollak</w:t>
      </w:r>
    </w:p>
    <w:p w:rsidRPr="005E6D8A" w:rsidR="00532754" w:rsidP="00532754" w:rsidRDefault="00532754" w14:paraId="28EA054D" w14:textId="61601F8C">
      <w:pPr>
        <w:pStyle w:val="AODocTxtL2"/>
      </w:pPr>
      <w:r w:rsidRPr="005E6D8A">
        <w:t xml:space="preserve">and with a copy (which shall not constitute notice) to be provided by email to </w:t>
      </w:r>
      <w:hyperlink w:history="1" r:id="rId18">
        <w:r w:rsidRPr="00A234DE">
          <w:rPr>
            <w:rStyle w:val="Hyperlink"/>
            <w:color w:val="auto"/>
          </w:rPr>
          <w:t>Rebecca.Burford@uk.gowlingwlg.com</w:t>
        </w:r>
      </w:hyperlink>
      <w:r w:rsidRPr="005E6D8A">
        <w:t xml:space="preserve"> marked for the attention of Rebecca Burford; </w:t>
      </w:r>
    </w:p>
    <w:p w:rsidRPr="005E6D8A" w:rsidR="006D2A15" w:rsidP="006D2A15" w:rsidRDefault="006D2A15" w14:paraId="074CC5F3" w14:textId="37B75CF8">
      <w:pPr>
        <w:pStyle w:val="AODocTxtL1"/>
      </w:pPr>
      <w:r w:rsidRPr="005E6D8A">
        <w:t>or at any other address of which the relevant party</w:t>
      </w:r>
      <w:r w:rsidRPr="005E6D8A" w:rsidR="002A2A82">
        <w:t xml:space="preserve"> (or the </w:t>
      </w:r>
      <w:r w:rsidRPr="005E6D8A" w:rsidR="00EA6AA7">
        <w:t>Institutional Seller</w:t>
      </w:r>
      <w:r w:rsidRPr="005E6D8A" w:rsidR="002A2A82">
        <w:t xml:space="preserve"> or the </w:t>
      </w:r>
      <w:r w:rsidRPr="005E6D8A" w:rsidR="00E4476B">
        <w:t>Individual Seller Representative</w:t>
      </w:r>
      <w:r w:rsidRPr="005E6D8A" w:rsidR="002A2A82">
        <w:t>)</w:t>
      </w:r>
      <w:r w:rsidRPr="005E6D8A">
        <w:t xml:space="preserve"> has given notice for this purpose to the other </w:t>
      </w:r>
      <w:r w:rsidRPr="005E6D8A" w:rsidR="00FA3704">
        <w:t>part</w:t>
      </w:r>
      <w:r w:rsidRPr="005E6D8A">
        <w:t>ies under this clause</w:t>
      </w:r>
      <w:r w:rsidRPr="005E6D8A" w:rsidR="007501F0">
        <w:t xml:space="preserve"> </w:t>
      </w:r>
      <w:r w:rsidR="00995BE6">
        <w:t>19</w:t>
      </w:r>
      <w:r w:rsidRPr="005E6D8A" w:rsidR="00043C66">
        <w:t xml:space="preserve"> (and in such case, the new address and/or email address shall replace the one stated above)</w:t>
      </w:r>
      <w:r w:rsidRPr="005E6D8A">
        <w:t xml:space="preserve">.  </w:t>
      </w:r>
    </w:p>
    <w:p w:rsidRPr="005E6D8A" w:rsidR="006D2A15" w:rsidP="00466924" w:rsidRDefault="00F5589F" w14:paraId="27529F9F" w14:textId="7BF72CA8">
      <w:pPr>
        <w:pStyle w:val="AOAltHead2"/>
        <w:keepNext/>
      </w:pPr>
      <w:bookmarkStart w:name="_Ref128641667" w:id="664"/>
      <w:r w:rsidRPr="005E6D8A">
        <w:t xml:space="preserve">Subject to subclauses </w:t>
      </w:r>
      <w:r w:rsidRPr="005E6D8A">
        <w:fldChar w:fldCharType="begin"/>
      </w:r>
      <w:r w:rsidRPr="005E6D8A">
        <w:instrText xml:space="preserve"> REF _Ref135063552 \r \h </w:instrText>
      </w:r>
      <w:r w:rsidRPr="005E6D8A">
        <w:fldChar w:fldCharType="separate"/>
      </w:r>
      <w:r w:rsidR="008102EC">
        <w:t>19.3</w:t>
      </w:r>
      <w:r w:rsidRPr="005E6D8A">
        <w:fldChar w:fldCharType="end"/>
      </w:r>
      <w:r w:rsidRPr="005E6D8A">
        <w:t xml:space="preserve"> and </w:t>
      </w:r>
      <w:r w:rsidRPr="005E6D8A">
        <w:fldChar w:fldCharType="begin"/>
      </w:r>
      <w:r w:rsidRPr="005E6D8A">
        <w:instrText xml:space="preserve"> REF _Ref135063564 \r \h </w:instrText>
      </w:r>
      <w:r w:rsidRPr="005E6D8A">
        <w:fldChar w:fldCharType="separate"/>
      </w:r>
      <w:r w:rsidR="008102EC">
        <w:t>19.4</w:t>
      </w:r>
      <w:r w:rsidRPr="005E6D8A">
        <w:fldChar w:fldCharType="end"/>
      </w:r>
      <w:r w:rsidRPr="005E6D8A">
        <w:t>, a</w:t>
      </w:r>
      <w:r w:rsidRPr="005E6D8A" w:rsidR="006D2A15">
        <w:t>ny notice or other communication shall be deemed to have been given:</w:t>
      </w:r>
      <w:bookmarkEnd w:id="664"/>
    </w:p>
    <w:p w:rsidRPr="005E6D8A" w:rsidR="006D2A15" w:rsidP="00082D2C" w:rsidRDefault="006D2A15" w14:paraId="27C24DE9" w14:textId="77777777">
      <w:pPr>
        <w:pStyle w:val="AOHead3"/>
      </w:pPr>
      <w:r w:rsidRPr="005E6D8A">
        <w:t>if delivered by hand, on the date of delivery; or</w:t>
      </w:r>
    </w:p>
    <w:p w:rsidRPr="005E6D8A" w:rsidR="006D2A15" w:rsidP="00466924" w:rsidRDefault="006D2A15" w14:paraId="6433B17E" w14:textId="77777777">
      <w:pPr>
        <w:pStyle w:val="AOHead3"/>
        <w:keepNext/>
      </w:pPr>
      <w:r w:rsidRPr="005E6D8A">
        <w:t xml:space="preserve">if sent by </w:t>
      </w:r>
      <w:r w:rsidRPr="005E6D8A" w:rsidR="00AC5815">
        <w:t>internationally recognised courier</w:t>
      </w:r>
      <w:r w:rsidRPr="005E6D8A">
        <w:t>:</w:t>
      </w:r>
    </w:p>
    <w:p w:rsidRPr="005E6D8A" w:rsidR="006D2A15" w:rsidP="00B82965" w:rsidRDefault="006D2A15" w14:paraId="2E2D246A" w14:textId="6EC1545F">
      <w:pPr>
        <w:pStyle w:val="AOHead4"/>
      </w:pPr>
      <w:r w:rsidRPr="005E6D8A">
        <w:t xml:space="preserve">if the country of destination is the same as the country of origin, on the second Business Day after it was </w:t>
      </w:r>
      <w:r w:rsidRPr="005E6D8A" w:rsidR="00AC5815">
        <w:t>given to that courier</w:t>
      </w:r>
      <w:r w:rsidRPr="005E6D8A">
        <w:t>; or</w:t>
      </w:r>
    </w:p>
    <w:p w:rsidRPr="005E6D8A" w:rsidR="006D2A15" w:rsidP="00B82965" w:rsidRDefault="006D2A15" w14:paraId="14DAB0BB" w14:textId="5BD25D81">
      <w:pPr>
        <w:pStyle w:val="AOHead4"/>
      </w:pPr>
      <w:r w:rsidRPr="005E6D8A">
        <w:t xml:space="preserve">if the country of destination is not the same as the country of origin, on the third Business Day after it was </w:t>
      </w:r>
      <w:r w:rsidRPr="005E6D8A" w:rsidR="00AC5815">
        <w:t>given to that courier</w:t>
      </w:r>
      <w:r w:rsidRPr="005E6D8A">
        <w:t xml:space="preserve">; or </w:t>
      </w:r>
    </w:p>
    <w:p w:rsidRPr="005E6D8A" w:rsidR="006D2A15" w:rsidP="00082D2C" w:rsidRDefault="006D2A15" w14:paraId="24BAAE95" w14:textId="07EC28C9">
      <w:pPr>
        <w:pStyle w:val="AOHead3"/>
      </w:pPr>
      <w:r w:rsidRPr="005E6D8A">
        <w:t xml:space="preserve">if sent by email, when sent, provided that receipt shall not occur if the sender receives an automated message indicating that the email has not been </w:t>
      </w:r>
      <w:r w:rsidRPr="005E6D8A" w:rsidR="00F5589F">
        <w:t>transmitted</w:t>
      </w:r>
      <w:r w:rsidRPr="005E6D8A">
        <w:t xml:space="preserve"> to the r</w:t>
      </w:r>
      <w:r w:rsidRPr="005E6D8A" w:rsidR="00F5589F">
        <w:t>ecipient</w:t>
      </w:r>
      <w:r w:rsidRPr="005E6D8A" w:rsidR="009516B1">
        <w:t>’</w:t>
      </w:r>
      <w:r w:rsidRPr="005E6D8A" w:rsidR="00F5589F">
        <w:t>s server.</w:t>
      </w:r>
      <w:r w:rsidRPr="005E6D8A">
        <w:t xml:space="preserve"> </w:t>
      </w:r>
    </w:p>
    <w:p w:rsidRPr="005E6D8A" w:rsidR="00F5589F" w:rsidP="00F5589F" w:rsidRDefault="00F5589F" w14:paraId="28C849E5" w14:textId="440DB88D">
      <w:pPr>
        <w:pStyle w:val="AOAltHead2"/>
      </w:pPr>
      <w:bookmarkStart w:name="_Ref135063552" w:id="665"/>
      <w:r w:rsidRPr="005E6D8A">
        <w:t xml:space="preserve">Where any notice or other communication is delivered or sent by more than one method in accordance with this clause </w:t>
      </w:r>
      <w:r w:rsidR="00995BE6">
        <w:t>19</w:t>
      </w:r>
      <w:r w:rsidRPr="005E6D8A">
        <w:t xml:space="preserve">, the date of receipt shall be the earliest to occur in respect of any such method as set out in this subclause </w:t>
      </w:r>
      <w:r w:rsidRPr="005E6D8A">
        <w:fldChar w:fldCharType="begin"/>
      </w:r>
      <w:r w:rsidRPr="005E6D8A">
        <w:instrText xml:space="preserve"> REF _Ref128641667 \r \h </w:instrText>
      </w:r>
      <w:r w:rsidRPr="005E6D8A">
        <w:fldChar w:fldCharType="separate"/>
      </w:r>
      <w:r w:rsidR="008102EC">
        <w:t>19.2</w:t>
      </w:r>
      <w:r w:rsidRPr="005E6D8A">
        <w:fldChar w:fldCharType="end"/>
      </w:r>
      <w:r w:rsidRPr="005E6D8A">
        <w:t>.</w:t>
      </w:r>
      <w:bookmarkEnd w:id="665"/>
    </w:p>
    <w:p w:rsidRPr="005E6D8A" w:rsidR="00F5589F" w:rsidP="00F5589F" w:rsidRDefault="00F5589F" w14:paraId="26C79FC6" w14:textId="590A8133">
      <w:pPr>
        <w:pStyle w:val="AOAltHead2"/>
      </w:pPr>
      <w:bookmarkStart w:name="_Ref135063564" w:id="666"/>
      <w:r w:rsidRPr="005E6D8A">
        <w:t xml:space="preserve">For the purposes of subclause </w:t>
      </w:r>
      <w:r w:rsidRPr="005E6D8A">
        <w:fldChar w:fldCharType="begin"/>
      </w:r>
      <w:r w:rsidRPr="005E6D8A">
        <w:instrText xml:space="preserve"> REF _Ref128641667 \r \h </w:instrText>
      </w:r>
      <w:r w:rsidRPr="005E6D8A">
        <w:fldChar w:fldCharType="separate"/>
      </w:r>
      <w:r w:rsidR="008102EC">
        <w:t>19.2</w:t>
      </w:r>
      <w:r w:rsidRPr="005E6D8A">
        <w:fldChar w:fldCharType="end"/>
      </w:r>
      <w:r w:rsidRPr="005E6D8A">
        <w:t>, any notice given under this agreement outside Working Hours in the place to which it is addressed shall be deemed not to have been given until the start of the next period of Working Hours in such place.</w:t>
      </w:r>
      <w:bookmarkEnd w:id="666"/>
    </w:p>
    <w:p w:rsidRPr="005E6D8A" w:rsidR="006D2A15" w:rsidP="006D2A15" w:rsidRDefault="006D2A15" w14:paraId="534930A4" w14:textId="419C2B7A">
      <w:pPr>
        <w:pStyle w:val="AOAltHead2"/>
      </w:pPr>
      <w:r w:rsidRPr="005E6D8A">
        <w:t>In proving the giving of a notice or other communication, it shall be sufficient to prove that delivery was made or that the email was properly addressed and transmitted</w:t>
      </w:r>
      <w:r w:rsidRPr="005E6D8A" w:rsidR="00F5589F">
        <w:t xml:space="preserve"> to the recipient</w:t>
      </w:r>
      <w:r w:rsidRPr="005E6D8A" w:rsidR="009516B1">
        <w:t>’</w:t>
      </w:r>
      <w:r w:rsidRPr="005E6D8A" w:rsidR="00F5589F">
        <w:t>s server</w:t>
      </w:r>
      <w:r w:rsidRPr="005E6D8A">
        <w:t>, as the case may be.</w:t>
      </w:r>
    </w:p>
    <w:p w:rsidRPr="005E6D8A" w:rsidR="006D2A15" w:rsidP="006D2A15" w:rsidRDefault="006D2A15" w14:paraId="39DBE8E2" w14:textId="316E7969">
      <w:pPr>
        <w:pStyle w:val="AOAltHead2"/>
      </w:pPr>
      <w:r w:rsidRPr="005E6D8A">
        <w:t>This clause</w:t>
      </w:r>
      <w:r w:rsidRPr="005E6D8A" w:rsidR="004308E1">
        <w:t xml:space="preserve"> </w:t>
      </w:r>
      <w:r w:rsidR="00995BE6">
        <w:t>19</w:t>
      </w:r>
      <w:r w:rsidRPr="005E6D8A">
        <w:t xml:space="preserve"> shall not apply in relation to the service of any claim form, notice, order, judgment or other document relating to or in connection with any Action arising out of or in connection with this agreement.</w:t>
      </w:r>
    </w:p>
    <w:p w:rsidRPr="005E6D8A" w:rsidR="006D2A15" w:rsidP="006D2A15" w:rsidRDefault="006D2A15" w14:paraId="4481EFC2" w14:textId="482185DE">
      <w:pPr>
        <w:pStyle w:val="AOHead1"/>
      </w:pPr>
      <w:bookmarkStart w:name="_Toc198820480" w:id="667"/>
      <w:r w:rsidRPr="005E6D8A">
        <w:lastRenderedPageBreak/>
        <w:t xml:space="preserve">Further </w:t>
      </w:r>
      <w:r w:rsidRPr="005E6D8A" w:rsidR="00EE651D">
        <w:t>a</w:t>
      </w:r>
      <w:r w:rsidRPr="005E6D8A">
        <w:t>ssurances</w:t>
      </w:r>
      <w:bookmarkEnd w:id="667"/>
    </w:p>
    <w:p w:rsidRPr="005E6D8A" w:rsidR="006D2A15" w:rsidP="00B82965" w:rsidRDefault="006D2A15" w14:paraId="47D7AE28" w14:textId="3FEC6E94">
      <w:pPr>
        <w:pStyle w:val="AODocTxtL1"/>
      </w:pPr>
      <w:bookmarkStart w:name="_Ref98137769" w:id="668"/>
      <w:r w:rsidRPr="005E6D8A">
        <w:t xml:space="preserve">On or after Completion, each party shall, at </w:t>
      </w:r>
      <w:r w:rsidRPr="005E6D8A" w:rsidR="00F5589F">
        <w:t>its</w:t>
      </w:r>
      <w:r w:rsidRPr="005E6D8A">
        <w:t xml:space="preserve"> own cost and expense, execute and do (or procure to be executed and done by any other necessary party) all such deeds, documents, acts and things as another party may from time to time </w:t>
      </w:r>
      <w:r w:rsidRPr="005E6D8A" w:rsidR="00F5589F">
        <w:t xml:space="preserve">reasonably </w:t>
      </w:r>
      <w:r w:rsidRPr="005E6D8A">
        <w:t xml:space="preserve">require in order to vest any of the </w:t>
      </w:r>
      <w:r w:rsidRPr="005E6D8A" w:rsidR="001005F4">
        <w:t xml:space="preserve">Securities </w:t>
      </w:r>
      <w:r w:rsidRPr="005E6D8A">
        <w:t>in the Purchaser or as otherwise may be necessary to give full effect to the Transaction Documents.</w:t>
      </w:r>
      <w:bookmarkEnd w:id="668"/>
    </w:p>
    <w:p w:rsidRPr="005E6D8A" w:rsidR="006D2A15" w:rsidP="006D2A15" w:rsidRDefault="006D2A15" w14:paraId="384115B7" w14:textId="4994B797">
      <w:pPr>
        <w:pStyle w:val="AOHead1"/>
      </w:pPr>
      <w:bookmarkStart w:name="_Ref80216086" w:id="669"/>
      <w:bookmarkStart w:name="_Toc198820481" w:id="670"/>
      <w:r w:rsidRPr="005E6D8A">
        <w:t>Assignments</w:t>
      </w:r>
      <w:bookmarkEnd w:id="669"/>
      <w:bookmarkEnd w:id="670"/>
    </w:p>
    <w:p w:rsidRPr="005E6D8A" w:rsidR="00CF141F" w:rsidP="00466924" w:rsidRDefault="00CF141F" w14:paraId="6F5DB98A" w14:textId="093AFA97">
      <w:pPr>
        <w:pStyle w:val="AOAltHead2"/>
        <w:keepNext/>
        <w:tabs>
          <w:tab w:val="clear" w:pos="720"/>
        </w:tabs>
      </w:pPr>
      <w:bookmarkStart w:name="_Ref127203349" w:id="671"/>
      <w:r w:rsidRPr="005E6D8A">
        <w:t>The Purchaser may, upon giving notice to the Sellers, assign the benefit of this agreement to any other member of the Purchaser</w:t>
      </w:r>
      <w:r w:rsidRPr="005E6D8A" w:rsidR="009516B1">
        <w:t>’</w:t>
      </w:r>
      <w:r w:rsidRPr="005E6D8A">
        <w:t>s Group for the time being</w:t>
      </w:r>
      <w:r w:rsidRPr="005E6D8A" w:rsidR="00B3469F">
        <w:t xml:space="preserve"> and/or to any lender that the Purchaser may grant security to for the purpose of or in connection with </w:t>
      </w:r>
      <w:r w:rsidR="00416304">
        <w:t>any</w:t>
      </w:r>
      <w:r w:rsidRPr="005E6D8A" w:rsidR="00416304">
        <w:t xml:space="preserve"> </w:t>
      </w:r>
      <w:r w:rsidRPr="005E6D8A" w:rsidR="00B3469F">
        <w:t>financing arrangements of the Purchaser or other member of the Purchaser</w:t>
      </w:r>
      <w:r w:rsidRPr="005E6D8A" w:rsidR="009516B1">
        <w:t>’</w:t>
      </w:r>
      <w:r w:rsidRPr="005E6D8A" w:rsidR="00B3469F">
        <w:t>s Group,</w:t>
      </w:r>
      <w:r w:rsidRPr="005E6D8A">
        <w:t xml:space="preserve"> and if it does so:</w:t>
      </w:r>
      <w:bookmarkEnd w:id="671"/>
    </w:p>
    <w:p w:rsidRPr="005E6D8A" w:rsidR="00CF141F" w:rsidP="00CF141F" w:rsidRDefault="00CF141F" w14:paraId="79A3C9C8" w14:textId="67909106">
      <w:pPr>
        <w:pStyle w:val="AOHead3"/>
      </w:pPr>
      <w:r w:rsidRPr="005E6D8A">
        <w:t>the assignee may enforce the obligations on the part of the Sellers under this agreement (including the Seller Warranties) as if it had been named in this agreement as the Purchaser;</w:t>
      </w:r>
    </w:p>
    <w:p w:rsidRPr="005E6D8A" w:rsidR="00CF141F" w:rsidP="00CF141F" w:rsidRDefault="00CF141F" w14:paraId="1B80F82B" w14:textId="15E33288">
      <w:pPr>
        <w:pStyle w:val="AOHead3"/>
      </w:pPr>
      <w:r w:rsidRPr="005E6D8A">
        <w:t xml:space="preserve">as between the Sellers and the Purchaser, the Sellers may nevertheless enforce this agreement against the Purchaser as if the assignment had not occurred; </w:t>
      </w:r>
    </w:p>
    <w:p w:rsidRPr="005E6D8A" w:rsidR="00CF141F" w:rsidP="00CF141F" w:rsidRDefault="00CF141F" w14:paraId="3DBD3C7F" w14:textId="48165091">
      <w:pPr>
        <w:pStyle w:val="AOHead3"/>
      </w:pPr>
      <w:r w:rsidRPr="005E6D8A">
        <w:t>the assignment shall not in any way operate so as to increase the liability or reduce the rights of the Purchaser or the Sellers (or any of them) under this agreement; and</w:t>
      </w:r>
    </w:p>
    <w:p w:rsidRPr="005E6D8A" w:rsidR="004254C6" w:rsidP="004254C6" w:rsidRDefault="00CF141F" w14:paraId="7C99ABBA" w14:textId="01948AFE">
      <w:pPr>
        <w:pStyle w:val="AOHead3"/>
      </w:pPr>
      <w:r w:rsidRPr="005E6D8A">
        <w:t>if the benefit of this agreement is assigned to another member of the Purchaser</w:t>
      </w:r>
      <w:r w:rsidRPr="005E6D8A" w:rsidR="009516B1">
        <w:t>’</w:t>
      </w:r>
      <w:r w:rsidRPr="005E6D8A">
        <w:t>s Group for the time being and the assignee ceases to be a member of the Purchaser</w:t>
      </w:r>
      <w:r w:rsidRPr="005E6D8A" w:rsidR="009516B1">
        <w:t>’</w:t>
      </w:r>
      <w:r w:rsidRPr="005E6D8A">
        <w:t>s Group for the time being, the Purchaser shall procure that the benefit of this agreement is re-assigned to the Purchaser or assigned to another member of the Purchaser</w:t>
      </w:r>
      <w:r w:rsidRPr="005E6D8A" w:rsidR="009516B1">
        <w:t>’</w:t>
      </w:r>
      <w:r w:rsidRPr="005E6D8A">
        <w:t>s Group for the time being.</w:t>
      </w:r>
    </w:p>
    <w:p w:rsidRPr="005E6D8A" w:rsidR="00CF141F" w:rsidP="00FE6BC0" w:rsidRDefault="00CF141F" w14:paraId="0FC7F59F" w14:textId="672446A7">
      <w:pPr>
        <w:pStyle w:val="AOAltHead2"/>
      </w:pPr>
      <w:r w:rsidRPr="005E6D8A">
        <w:t xml:space="preserve">Except as permitted by this clause </w:t>
      </w:r>
      <w:r w:rsidRPr="005E6D8A">
        <w:fldChar w:fldCharType="begin"/>
      </w:r>
      <w:r w:rsidRPr="005E6D8A">
        <w:instrText xml:space="preserve"> REF _Ref80216086 \r \h </w:instrText>
      </w:r>
      <w:r w:rsidRPr="005E6D8A">
        <w:fldChar w:fldCharType="separate"/>
      </w:r>
      <w:r w:rsidR="008102EC">
        <w:t>21</w:t>
      </w:r>
      <w:r w:rsidRPr="005E6D8A">
        <w:fldChar w:fldCharType="end"/>
      </w:r>
      <w:r w:rsidRPr="005E6D8A">
        <w:t xml:space="preserve">, none of the rights or obligations under this agreement may be assigned or transferred without the prior written consent of the </w:t>
      </w:r>
      <w:r w:rsidRPr="005E6D8A" w:rsidR="00D23CA2">
        <w:t xml:space="preserve">Institutional Seller, the </w:t>
      </w:r>
      <w:r w:rsidRPr="005E6D8A" w:rsidR="00E4476B">
        <w:t>Individual Seller Representative</w:t>
      </w:r>
      <w:r w:rsidRPr="005E6D8A" w:rsidR="00D23CA2">
        <w:t xml:space="preserve"> </w:t>
      </w:r>
      <w:r w:rsidRPr="005E6D8A">
        <w:t>and the Purchaser.</w:t>
      </w:r>
    </w:p>
    <w:p w:rsidRPr="005E6D8A" w:rsidR="006D2A15" w:rsidP="006D2A15" w:rsidRDefault="006D2A15" w14:paraId="535A81BF" w14:textId="635E8F02">
      <w:pPr>
        <w:pStyle w:val="AOHead1"/>
      </w:pPr>
      <w:bookmarkStart w:name="_Toc168582732" w:id="672"/>
      <w:bookmarkStart w:name="_Toc168688595" w:id="673"/>
      <w:bookmarkStart w:name="_Toc168688719" w:id="674"/>
      <w:bookmarkStart w:name="_Toc168688843" w:id="675"/>
      <w:bookmarkStart w:name="_Toc168690428" w:id="676"/>
      <w:bookmarkStart w:name="_Toc170210220" w:id="677"/>
      <w:bookmarkStart w:name="_Ref80209816" w:id="678"/>
      <w:bookmarkStart w:name="_Ref129141972" w:id="679"/>
      <w:bookmarkStart w:name="_Ref129142165" w:id="680"/>
      <w:bookmarkStart w:name="_Toc198820482" w:id="681"/>
      <w:bookmarkEnd w:id="672"/>
      <w:bookmarkEnd w:id="673"/>
      <w:bookmarkEnd w:id="674"/>
      <w:bookmarkEnd w:id="675"/>
      <w:bookmarkEnd w:id="676"/>
      <w:bookmarkEnd w:id="677"/>
      <w:r w:rsidRPr="005E6D8A">
        <w:t>Payments</w:t>
      </w:r>
      <w:bookmarkEnd w:id="678"/>
      <w:bookmarkEnd w:id="679"/>
      <w:bookmarkEnd w:id="680"/>
      <w:bookmarkEnd w:id="681"/>
    </w:p>
    <w:p w:rsidRPr="005E6D8A" w:rsidR="006D2A15" w:rsidP="00466924" w:rsidRDefault="006D2A15" w14:paraId="52306F53" w14:textId="7543EDB6">
      <w:pPr>
        <w:pStyle w:val="AOAltHead2"/>
        <w:keepNext/>
      </w:pPr>
      <w:bookmarkStart w:name="_Ref121324929" w:id="682"/>
      <w:r w:rsidRPr="005E6D8A">
        <w:t xml:space="preserve">Unless otherwise expressly stated (or as otherwise agreed in the case of a given payment), each payment to be made under this agreement </w:t>
      </w:r>
      <w:r w:rsidRPr="005E6D8A" w:rsidR="00CF0DD4">
        <w:t xml:space="preserve">or any of the Transaction Documents </w:t>
      </w:r>
      <w:r w:rsidRPr="005E6D8A">
        <w:t>shall be made in [</w:t>
      </w:r>
      <w:r w:rsidRPr="005E6D8A" w:rsidR="00A45D24">
        <w:rPr>
          <w:iCs/>
        </w:rPr>
        <w:t>USD</w:t>
      </w:r>
      <w:r w:rsidRPr="005E6D8A">
        <w:t>]</w:t>
      </w:r>
      <w:r w:rsidRPr="005E6D8A" w:rsidR="00BB75A0">
        <w:rPr>
          <w:rStyle w:val="FootnoteReference"/>
        </w:rPr>
        <w:footnoteReference w:id="29"/>
      </w:r>
      <w:r w:rsidRPr="005E6D8A">
        <w:t xml:space="preserve"> by wire transfer of the relevant amount into the relevant account on the date (and, if applicable, at the time) the payment is due for value on that date and in immediately available funds</w:t>
      </w:r>
      <w:r w:rsidRPr="005E6D8A" w:rsidR="00CF0DD4">
        <w:t xml:space="preserve"> and payment shall only be treated as having been made when the relevant amount is received in the relevant account in immediately available funds</w:t>
      </w:r>
      <w:r w:rsidRPr="005E6D8A">
        <w:t>.  The relevant account for a given payment is:</w:t>
      </w:r>
      <w:bookmarkEnd w:id="682"/>
    </w:p>
    <w:p w:rsidRPr="005E6D8A" w:rsidR="006D2A15" w:rsidP="00B82965" w:rsidRDefault="006D2A15" w14:paraId="272BB56B" w14:textId="641CFC44">
      <w:pPr>
        <w:pStyle w:val="AOHead3"/>
      </w:pPr>
      <w:r w:rsidRPr="005E6D8A">
        <w:t xml:space="preserve">if that payment </w:t>
      </w:r>
      <w:r w:rsidRPr="005E6D8A" w:rsidR="00EA3747">
        <w:t xml:space="preserve">is to </w:t>
      </w:r>
      <w:r w:rsidRPr="005E6D8A" w:rsidR="00A45D24">
        <w:t xml:space="preserve">the </w:t>
      </w:r>
      <w:r w:rsidRPr="005E6D8A" w:rsidR="00CF0DD4">
        <w:t>Institutional</w:t>
      </w:r>
      <w:r w:rsidRPr="005E6D8A" w:rsidR="00EA3747">
        <w:t xml:space="preserve"> Seller, </w:t>
      </w:r>
      <w:r w:rsidRPr="005E6D8A" w:rsidR="00CF0DD4">
        <w:t xml:space="preserve">the </w:t>
      </w:r>
      <w:r w:rsidRPr="005E6D8A" w:rsidR="001C078A">
        <w:t>Institutional Seller</w:t>
      </w:r>
      <w:r w:rsidRPr="005E6D8A" w:rsidR="009516B1">
        <w:t>’</w:t>
      </w:r>
      <w:r w:rsidRPr="005E6D8A" w:rsidR="00A45D24">
        <w:t>s</w:t>
      </w:r>
      <w:r w:rsidRPr="005E6D8A" w:rsidR="00246497">
        <w:t xml:space="preserve"> Bank Account</w:t>
      </w:r>
      <w:r w:rsidRPr="005E6D8A">
        <w:t xml:space="preserve">; </w:t>
      </w:r>
    </w:p>
    <w:p w:rsidRPr="005E6D8A" w:rsidR="00CF0DD4" w:rsidP="00D92B49" w:rsidRDefault="00F3503A" w14:paraId="5CFEC2A7" w14:textId="63E0F79F">
      <w:pPr>
        <w:pStyle w:val="AOHead3"/>
      </w:pPr>
      <w:r w:rsidRPr="005E6D8A">
        <w:t>if that payment is to</w:t>
      </w:r>
      <w:r w:rsidRPr="005E6D8A" w:rsidR="00917280">
        <w:t xml:space="preserve"> a</w:t>
      </w:r>
      <w:r w:rsidRPr="005E6D8A">
        <w:t xml:space="preserve"> </w:t>
      </w:r>
      <w:r w:rsidRPr="005E6D8A" w:rsidR="00E4476B">
        <w:t>Individual Seller</w:t>
      </w:r>
      <w:r w:rsidRPr="005E6D8A" w:rsidR="0085445D">
        <w:t>, the</w:t>
      </w:r>
      <w:r w:rsidRPr="005E6D8A" w:rsidR="00A04CF2">
        <w:t xml:space="preserve"> </w:t>
      </w:r>
      <w:r w:rsidRPr="005E6D8A" w:rsidR="00D66789">
        <w:t>Paying Agent</w:t>
      </w:r>
      <w:r w:rsidRPr="005E6D8A" w:rsidR="009516B1">
        <w:t>’</w:t>
      </w:r>
      <w:r w:rsidRPr="005E6D8A" w:rsidR="00D66789">
        <w:t>s Bank Account</w:t>
      </w:r>
      <w:r w:rsidRPr="005E6D8A" w:rsidR="00246497">
        <w:t>;</w:t>
      </w:r>
      <w:r w:rsidRPr="005E6D8A" w:rsidR="00A45D24">
        <w:t xml:space="preserve"> </w:t>
      </w:r>
    </w:p>
    <w:p w:rsidRPr="005E6D8A" w:rsidR="00A45D24" w:rsidP="00A45D24" w:rsidRDefault="00A45D24" w14:paraId="53BE3FBB" w14:textId="002778F9">
      <w:pPr>
        <w:pStyle w:val="AOHead3"/>
      </w:pPr>
      <w:r w:rsidRPr="005E6D8A">
        <w:t xml:space="preserve">if that payment is </w:t>
      </w:r>
      <w:r w:rsidRPr="005E6D8A" w:rsidR="007A0EA2">
        <w:t>to a Target Group Company</w:t>
      </w:r>
      <w:r w:rsidRPr="005E6D8A">
        <w:t>, to the Company Bank Account;</w:t>
      </w:r>
      <w:r w:rsidRPr="005E6D8A" w:rsidR="007A0EA2">
        <w:t xml:space="preserve"> </w:t>
      </w:r>
    </w:p>
    <w:p w:rsidRPr="005E6D8A" w:rsidR="006D2A15" w:rsidP="00D92B49" w:rsidRDefault="006D2A15" w14:paraId="52DBA3C9" w14:textId="376627FC">
      <w:pPr>
        <w:pStyle w:val="AOHead3"/>
      </w:pPr>
      <w:r w:rsidRPr="005E6D8A">
        <w:t>if that payment is to the Purchaser, the Purchaser</w:t>
      </w:r>
      <w:r w:rsidRPr="005E6D8A" w:rsidR="009516B1">
        <w:t>’</w:t>
      </w:r>
      <w:r w:rsidRPr="005E6D8A">
        <w:t>s Bank Account</w:t>
      </w:r>
      <w:r w:rsidRPr="005E6D8A" w:rsidR="00D92B49">
        <w:t>.</w:t>
      </w:r>
    </w:p>
    <w:p w:rsidRPr="005E6D8A" w:rsidR="006D2A15" w:rsidP="006D2A15" w:rsidRDefault="006D2A15" w14:paraId="4F272EA9" w14:textId="26B85339">
      <w:pPr>
        <w:pStyle w:val="AOAltHead2"/>
      </w:pPr>
      <w:r w:rsidRPr="005E6D8A">
        <w:t xml:space="preserve">If a party defaults in making any payment when due of any sum payable under this agreement </w:t>
      </w:r>
      <w:r w:rsidRPr="005E6D8A" w:rsidR="00714815">
        <w:t>or any of the Transaction Documents</w:t>
      </w:r>
      <w:r w:rsidRPr="005E6D8A">
        <w:t xml:space="preserve">, it shall pay interest on that sum from (and including) the date on which payment is due until (but excluding) the date of actual payment (after as well as before judgment) at </w:t>
      </w:r>
      <w:r w:rsidRPr="005E6D8A">
        <w:lastRenderedPageBreak/>
        <w:t xml:space="preserve">an annual rate of </w:t>
      </w:r>
      <w:r w:rsidRPr="005E6D8A" w:rsidR="00722932">
        <w:t xml:space="preserve">2% </w:t>
      </w:r>
      <w:r w:rsidRPr="005E6D8A">
        <w:t>above the</w:t>
      </w:r>
      <w:r w:rsidRPr="005E6D8A" w:rsidR="00D17A66">
        <w:t xml:space="preserve"> USD</w:t>
      </w:r>
      <w:r w:rsidRPr="005E6D8A">
        <w:t xml:space="preserve"> </w:t>
      </w:r>
      <w:r w:rsidRPr="005E6D8A" w:rsidR="00A23855">
        <w:t>federal funds effective rate (as published by the Federal Reserve Bank of New York)</w:t>
      </w:r>
      <w:r w:rsidRPr="005E6D8A">
        <w:t>, which interest shall accrue from day to day and be compounded monthly.</w:t>
      </w:r>
    </w:p>
    <w:p w:rsidRPr="005E6D8A" w:rsidR="00CA5F60" w:rsidP="00CA5F60" w:rsidRDefault="00CA5F60" w14:paraId="68AE7763" w14:textId="4C804F47">
      <w:pPr>
        <w:pStyle w:val="AOAltHead2"/>
      </w:pPr>
      <w:r w:rsidRPr="005E6D8A">
        <w:t>All payments under this agreement shall be made without set-off, deduction or withholding except as require</w:t>
      </w:r>
      <w:r w:rsidRPr="005E6D8A" w:rsidR="00EB6525">
        <w:t>d</w:t>
      </w:r>
      <w:r w:rsidRPr="005E6D8A">
        <w:t xml:space="preserve"> by law or expressly permitted under this agreement.  </w:t>
      </w:r>
    </w:p>
    <w:p w:rsidRPr="005E6D8A" w:rsidR="00D2320E" w:rsidP="00D2320E" w:rsidRDefault="00D2320E" w14:paraId="2D35DEAA" w14:textId="1FD59EC4">
      <w:pPr>
        <w:pStyle w:val="AOAltHead2"/>
      </w:pPr>
      <w:r w:rsidRPr="005E6D8A">
        <w:t xml:space="preserve">If </w:t>
      </w:r>
      <w:r w:rsidRPr="005E6D8A" w:rsidR="00932B51">
        <w:t>a deduction or withholding</w:t>
      </w:r>
      <w:r w:rsidRPr="005E6D8A">
        <w:t xml:space="preserve"> is required by law to </w:t>
      </w:r>
      <w:r w:rsidRPr="005E6D8A" w:rsidR="00932B51">
        <w:t xml:space="preserve">be made from </w:t>
      </w:r>
      <w:r w:rsidRPr="005E6D8A">
        <w:t>any sum payable</w:t>
      </w:r>
      <w:r w:rsidRPr="005E6D8A" w:rsidR="00932B51">
        <w:t xml:space="preserve"> </w:t>
      </w:r>
      <w:r w:rsidRPr="005E6D8A">
        <w:t>under this agreement</w:t>
      </w:r>
      <w:r w:rsidRPr="005E6D8A" w:rsidR="009B7F25">
        <w:t xml:space="preserve"> (other than an amount of interest or comprised in the Aggregate Consideration), the party making the payment (the </w:t>
      </w:r>
      <w:r w:rsidRPr="005E6D8A" w:rsidR="009B7F25">
        <w:rPr>
          <w:b/>
          <w:bCs/>
        </w:rPr>
        <w:t xml:space="preserve">Payer) </w:t>
      </w:r>
      <w:r w:rsidRPr="005E6D8A">
        <w:t xml:space="preserve">shall, at the same time as the sum which is the subject of the deduction or withholding is payable, make a payment to each </w:t>
      </w:r>
      <w:r w:rsidRPr="005E6D8A" w:rsidR="009B7F25">
        <w:t xml:space="preserve">recipient  </w:t>
      </w:r>
      <w:r w:rsidRPr="005E6D8A">
        <w:t xml:space="preserve">of such additional amount as shall be required to ensure that the net amount received by that </w:t>
      </w:r>
      <w:r w:rsidRPr="005E6D8A" w:rsidR="009B7F25">
        <w:t xml:space="preserve">recipient </w:t>
      </w:r>
      <w:r w:rsidRPr="005E6D8A">
        <w:t>will equal the full amount which would have been received by it had no such deduction or withholding been required to be made.</w:t>
      </w:r>
    </w:p>
    <w:p w:rsidRPr="005E6D8A" w:rsidR="009B7F25" w:rsidP="00A234DE" w:rsidRDefault="009B7F25" w14:paraId="4099E054" w14:textId="5DADCD16">
      <w:pPr>
        <w:pStyle w:val="AOHead2"/>
        <w:rPr>
          <w:bCs/>
        </w:rPr>
      </w:pPr>
      <w:r w:rsidRPr="00A234DE">
        <w:rPr>
          <w:b w:val="0"/>
          <w:bCs/>
        </w:rPr>
        <w:t>If any payment made pursuant to this agreement (other than an amount of interest or any amount comprised in the Aggregate Consideration) will be or has been subject to Tax in the hands of the recipient (or would have been subject to Tax but for the availability of a Relief), the Payer shall pay to such recipient such additional amount (after taking into account the Tax payable in respect of the amount or Tax which would have been payable but for the availability of a Relief) that will ensure the recipient receives and retains a net sum equal to the sum it would have received had the payment not been subject to Tax (ignoring for this purpose the availability of any Relief).</w:t>
      </w:r>
    </w:p>
    <w:p w:rsidRPr="005E6D8A" w:rsidR="006D2A15" w:rsidP="006D2A15" w:rsidRDefault="001065B4" w14:paraId="06ABEE5D" w14:textId="2626FC43">
      <w:pPr>
        <w:pStyle w:val="AOHead1"/>
      </w:pPr>
      <w:bookmarkStart w:name="_Ref198498828" w:id="683"/>
      <w:bookmarkStart w:name="_Toc198820483" w:id="684"/>
      <w:bookmarkStart w:name="_Ref92944782" w:id="685"/>
      <w:r w:rsidRPr="005E6D8A">
        <w:t>S</w:t>
      </w:r>
      <w:r w:rsidRPr="005E6D8A" w:rsidR="006D2A15">
        <w:t>everal liability</w:t>
      </w:r>
      <w:bookmarkEnd w:id="683"/>
      <w:bookmarkEnd w:id="684"/>
    </w:p>
    <w:p w:rsidRPr="005E6D8A" w:rsidR="006D2A15" w:rsidP="002E6039" w:rsidRDefault="006D2A15" w14:paraId="0CE407A8" w14:textId="4C9DD2FB">
      <w:pPr>
        <w:pStyle w:val="AODocTxtL1"/>
      </w:pPr>
      <w:r w:rsidRPr="005E6D8A">
        <w:t>Unless otherwise expressly provided in this agreement, where any obligation</w:t>
      </w:r>
      <w:r w:rsidRPr="005E6D8A" w:rsidR="00A10B7B">
        <w:t>,</w:t>
      </w:r>
      <w:r w:rsidRPr="005E6D8A">
        <w:t xml:space="preserve"> warranty or undertaking in this agreement is expressed to be made, undertaken or given by two or more of the Sellers, they shall be severally </w:t>
      </w:r>
      <w:r w:rsidRPr="005E6D8A" w:rsidR="00885B4B">
        <w:t xml:space="preserve">(and not jointly or jointly and severally) </w:t>
      </w:r>
      <w:r w:rsidRPr="005E6D8A">
        <w:t xml:space="preserve">responsible in respect of it, in </w:t>
      </w:r>
      <w:r w:rsidRPr="005E6D8A" w:rsidR="00D17A66">
        <w:t xml:space="preserve">proportion to their respective beneficial holdings of the Securities </w:t>
      </w:r>
      <w:r w:rsidRPr="005E6D8A">
        <w:t>immediately before Completion.</w:t>
      </w:r>
      <w:r w:rsidRPr="005E6D8A" w:rsidR="005C4B05">
        <w:t xml:space="preserve"> </w:t>
      </w:r>
    </w:p>
    <w:p w:rsidRPr="005E6D8A" w:rsidR="00AD0A8D" w:rsidP="00AD0A8D" w:rsidRDefault="00E4476B" w14:paraId="00D27CFD" w14:textId="4AB7E622">
      <w:pPr>
        <w:pStyle w:val="AOHead1"/>
      </w:pPr>
      <w:bookmarkStart w:name="_Toc168582737" w:id="686"/>
      <w:bookmarkStart w:name="_Toc168688600" w:id="687"/>
      <w:bookmarkStart w:name="_Toc168688724" w:id="688"/>
      <w:bookmarkStart w:name="_Toc168688848" w:id="689"/>
      <w:bookmarkStart w:name="_Toc168690433" w:id="690"/>
      <w:bookmarkStart w:name="_Toc196841969" w:id="691"/>
      <w:bookmarkStart w:name="_Toc196844181" w:id="692"/>
      <w:bookmarkStart w:name="_Toc168582738" w:id="693"/>
      <w:bookmarkStart w:name="_Toc168688601" w:id="694"/>
      <w:bookmarkStart w:name="_Toc168688725" w:id="695"/>
      <w:bookmarkStart w:name="_Toc168688849" w:id="696"/>
      <w:bookmarkStart w:name="_Toc168690434" w:id="697"/>
      <w:bookmarkStart w:name="_Toc168582739" w:id="698"/>
      <w:bookmarkStart w:name="_Toc168688602" w:id="699"/>
      <w:bookmarkStart w:name="_Toc168688726" w:id="700"/>
      <w:bookmarkStart w:name="_Toc168688850" w:id="701"/>
      <w:bookmarkStart w:name="_Toc168690435" w:id="702"/>
      <w:bookmarkStart w:name="_Toc196841970" w:id="703"/>
      <w:bookmarkStart w:name="_Toc196844182" w:id="704"/>
      <w:bookmarkStart w:name="_Toc168582740" w:id="705"/>
      <w:bookmarkStart w:name="_Toc168688603" w:id="706"/>
      <w:bookmarkStart w:name="_Toc168688727" w:id="707"/>
      <w:bookmarkStart w:name="_Toc168688851" w:id="708"/>
      <w:bookmarkStart w:name="_Toc168690436" w:id="709"/>
      <w:bookmarkStart w:name="_Toc196841971" w:id="710"/>
      <w:bookmarkStart w:name="_Toc196844183" w:id="711"/>
      <w:bookmarkStart w:name="_Toc168582741" w:id="712"/>
      <w:bookmarkStart w:name="_Toc168688604" w:id="713"/>
      <w:bookmarkStart w:name="_Toc168688728" w:id="714"/>
      <w:bookmarkStart w:name="_Toc168688852" w:id="715"/>
      <w:bookmarkStart w:name="_Toc168690437" w:id="716"/>
      <w:bookmarkStart w:name="_Toc196841972" w:id="717"/>
      <w:bookmarkStart w:name="_Toc196844184" w:id="718"/>
      <w:bookmarkStart w:name="_Toc168582742" w:id="719"/>
      <w:bookmarkStart w:name="_Toc168688605" w:id="720"/>
      <w:bookmarkStart w:name="_Toc168688729" w:id="721"/>
      <w:bookmarkStart w:name="_Toc168688853" w:id="722"/>
      <w:bookmarkStart w:name="_Toc168690438" w:id="723"/>
      <w:bookmarkStart w:name="_Toc196841973" w:id="724"/>
      <w:bookmarkStart w:name="_Toc196844185" w:id="725"/>
      <w:bookmarkStart w:name="_Ref197555265" w:id="726"/>
      <w:bookmarkStart w:name="_Toc198820484" w:id="727"/>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r w:rsidRPr="005E6D8A">
        <w:rPr>
          <w:bCs/>
        </w:rPr>
        <w:t>Individual Seller Representative</w:t>
      </w:r>
      <w:bookmarkEnd w:id="726"/>
      <w:bookmarkEnd w:id="727"/>
    </w:p>
    <w:p w:rsidRPr="005E6D8A" w:rsidR="00AD0A8D" w:rsidP="00AD0A8D" w:rsidRDefault="00AD0A8D" w14:paraId="2611A9FD" w14:textId="013CC19E">
      <w:pPr>
        <w:pStyle w:val="AOAltHead2"/>
      </w:pPr>
      <w:r w:rsidRPr="005E6D8A">
        <w:t xml:space="preserve">Each </w:t>
      </w:r>
      <w:r w:rsidRPr="005E6D8A" w:rsidR="00E4476B">
        <w:t>Individual Seller</w:t>
      </w:r>
      <w:r w:rsidRPr="005E6D8A">
        <w:t xml:space="preserve"> irrevocably appoints [</w:t>
      </w:r>
      <w:r w:rsidRPr="005E6D8A" w:rsidR="00D17A66">
        <w:rPr>
          <w:iCs/>
        </w:rPr>
        <w:t>Lluis Faus Tomás</w:t>
      </w:r>
      <w:r w:rsidRPr="005E6D8A">
        <w:t xml:space="preserve">] </w:t>
      </w:r>
      <w:r w:rsidRPr="005E6D8A" w:rsidR="009316CA">
        <w:t>[</w:t>
      </w:r>
      <w:r w:rsidRPr="005E6D8A">
        <w:t>(or, in that person</w:t>
      </w:r>
      <w:r w:rsidRPr="005E6D8A" w:rsidR="009516B1">
        <w:t>’</w:t>
      </w:r>
      <w:r w:rsidRPr="005E6D8A">
        <w:t xml:space="preserve">s absence, </w:t>
      </w:r>
      <w:r w:rsidRPr="005E6D8A" w:rsidR="00D17A66">
        <w:t>Àngel Faus Tomás</w:t>
      </w:r>
      <w:r w:rsidRPr="005E6D8A">
        <w:t>)</w:t>
      </w:r>
      <w:r w:rsidRPr="005E6D8A" w:rsidR="009316CA">
        <w:t>]</w:t>
      </w:r>
      <w:r w:rsidRPr="005E6D8A">
        <w:t xml:space="preserve"> (the </w:t>
      </w:r>
      <w:r w:rsidRPr="005E6D8A" w:rsidR="00E4476B">
        <w:rPr>
          <w:b/>
          <w:bCs/>
        </w:rPr>
        <w:t>Individual Seller Representative</w:t>
      </w:r>
      <w:r w:rsidRPr="005E6D8A">
        <w:t xml:space="preserve">) to serve as its representative and agent to act on its behalf to carry out all the functions expressly conferred on the </w:t>
      </w:r>
      <w:r w:rsidRPr="005E6D8A" w:rsidR="00E4476B">
        <w:t>Individual Seller Representative</w:t>
      </w:r>
      <w:r w:rsidRPr="005E6D8A">
        <w:t xml:space="preserve"> by this agreement</w:t>
      </w:r>
      <w:r w:rsidRPr="005E6D8A" w:rsidR="00933786">
        <w:t xml:space="preserve"> and/or the Management Warranty Deed</w:t>
      </w:r>
      <w:r w:rsidRPr="005E6D8A">
        <w:t xml:space="preserve"> (including doing all acts and executing and delivering and receiving all such documents as may be required to resolve or address any functions expressly conferred on it in this agreement</w:t>
      </w:r>
      <w:r w:rsidRPr="005E6D8A" w:rsidR="00933786">
        <w:t xml:space="preserve"> and/or the Management Warranty Deed</w:t>
      </w:r>
      <w:r w:rsidRPr="005E6D8A">
        <w:t>).</w:t>
      </w:r>
    </w:p>
    <w:p w:rsidRPr="005E6D8A" w:rsidR="00AD0A8D" w:rsidP="00AD0A8D" w:rsidRDefault="00AD0A8D" w14:paraId="0EB30B9B" w14:textId="05607359">
      <w:pPr>
        <w:pStyle w:val="AOAltHead2"/>
      </w:pPr>
      <w:r w:rsidRPr="005E6D8A">
        <w:t xml:space="preserve">Any action taken or document executed by the </w:t>
      </w:r>
      <w:r w:rsidRPr="005E6D8A" w:rsidR="00E4476B">
        <w:t>Individual Seller Representative</w:t>
      </w:r>
      <w:r w:rsidRPr="005E6D8A">
        <w:t xml:space="preserve"> on behalf of the </w:t>
      </w:r>
      <w:r w:rsidRPr="005E6D8A" w:rsidR="00E4476B">
        <w:t>Individual Seller</w:t>
      </w:r>
      <w:r w:rsidRPr="005E6D8A">
        <w:t>s (or any of them) in connection with this agreement</w:t>
      </w:r>
      <w:r w:rsidRPr="005E6D8A" w:rsidR="00933786">
        <w:t xml:space="preserve"> and/or the Management Warranty Deed</w:t>
      </w:r>
      <w:r w:rsidRPr="005E6D8A">
        <w:t xml:space="preserve"> shall be deemed to have been made on behalf of such Seller and shall be binding on such Seller as if it had expressly made, given or concurred with it</w:t>
      </w:r>
      <w:r w:rsidRPr="005E6D8A">
        <w:rPr>
          <w:bCs/>
        </w:rPr>
        <w:t>.</w:t>
      </w:r>
    </w:p>
    <w:p w:rsidRPr="005E6D8A" w:rsidR="00AD0A8D" w:rsidP="00466924" w:rsidRDefault="00AD0A8D" w14:paraId="05D0FD3C" w14:textId="090064C0">
      <w:pPr>
        <w:pStyle w:val="AOHead2"/>
        <w:keepNext w:val="0"/>
        <w:rPr>
          <w:b w:val="0"/>
          <w:bCs/>
        </w:rPr>
      </w:pPr>
      <w:r w:rsidRPr="005E6D8A">
        <w:rPr>
          <w:b w:val="0"/>
          <w:bCs/>
        </w:rPr>
        <w:t xml:space="preserve">Each party acknowledges that in exercising the powers and authorities conferred upon it, the </w:t>
      </w:r>
      <w:r w:rsidRPr="005E6D8A" w:rsidR="00E4476B">
        <w:rPr>
          <w:b w:val="0"/>
          <w:bCs/>
        </w:rPr>
        <w:t>Individual Seller Representative</w:t>
      </w:r>
      <w:r w:rsidRPr="005E6D8A">
        <w:rPr>
          <w:b w:val="0"/>
          <w:bCs/>
        </w:rPr>
        <w:t xml:space="preserve"> shall have no liability whatsoever to any party in relation to the exercise of those powers and authorities, save to a Seller in the case of fraud.</w:t>
      </w:r>
    </w:p>
    <w:p w:rsidRPr="005E6D8A" w:rsidR="00AD0A8D" w:rsidP="00E32965" w:rsidRDefault="00AD0A8D" w14:paraId="68732AB9" w14:textId="4DE5F61E">
      <w:pPr>
        <w:pStyle w:val="AOAltHead2"/>
      </w:pPr>
      <w:r w:rsidRPr="005E6D8A">
        <w:t xml:space="preserve">Each </w:t>
      </w:r>
      <w:r w:rsidRPr="005E6D8A" w:rsidR="00E4476B">
        <w:t>Individual Seller</w:t>
      </w:r>
      <w:r w:rsidRPr="005E6D8A">
        <w:t xml:space="preserve"> agrees, other than in cases of fraud by the </w:t>
      </w:r>
      <w:r w:rsidRPr="005E6D8A" w:rsidR="00E4476B">
        <w:t>Individual Seller Representative</w:t>
      </w:r>
      <w:r w:rsidRPr="005E6D8A">
        <w:t xml:space="preserve">, to severally indemnify the </w:t>
      </w:r>
      <w:r w:rsidRPr="005E6D8A" w:rsidR="00E4476B">
        <w:t>Individual Seller Representative</w:t>
      </w:r>
      <w:r w:rsidRPr="005E6D8A">
        <w:t xml:space="preserve"> against all liabilities which arise to it pursuant to (and solely in relation to) its role as </w:t>
      </w:r>
      <w:r w:rsidRPr="005E6D8A" w:rsidR="00E4476B">
        <w:t>Individual Seller Representative</w:t>
      </w:r>
      <w:r w:rsidRPr="005E6D8A">
        <w:t xml:space="preserve">. The </w:t>
      </w:r>
      <w:r w:rsidRPr="005E6D8A" w:rsidR="00E4476B">
        <w:t>Individual Seller</w:t>
      </w:r>
      <w:r w:rsidRPr="005E6D8A">
        <w:t>s</w:t>
      </w:r>
      <w:r w:rsidRPr="005E6D8A" w:rsidR="009516B1">
        <w:t>’</w:t>
      </w:r>
      <w:r w:rsidRPr="005E6D8A">
        <w:t xml:space="preserve"> liability in relation to such indemnity shall be apportioned between the </w:t>
      </w:r>
      <w:r w:rsidRPr="005E6D8A" w:rsidR="00E4476B">
        <w:t>Individual Seller</w:t>
      </w:r>
      <w:r w:rsidRPr="005E6D8A">
        <w:t xml:space="preserve">s in </w:t>
      </w:r>
      <w:r w:rsidRPr="005E6D8A" w:rsidR="00D32115">
        <w:t xml:space="preserve">proportion to </w:t>
      </w:r>
      <w:r w:rsidRPr="005E6D8A" w:rsidR="00D11ED1">
        <w:t xml:space="preserve">their respective </w:t>
      </w:r>
      <w:r w:rsidRPr="005E6D8A" w:rsidR="00D17A66">
        <w:t>beneficial holdings of the Securities immediately before Completion</w:t>
      </w:r>
      <w:r w:rsidRPr="005E6D8A">
        <w:t>.</w:t>
      </w:r>
    </w:p>
    <w:p w:rsidRPr="005E6D8A" w:rsidR="006D2A15" w:rsidP="00B82965" w:rsidRDefault="006D2A15" w14:paraId="70DABEAB" w14:textId="6ACA2A5A">
      <w:pPr>
        <w:pStyle w:val="AOHead1"/>
      </w:pPr>
      <w:bookmarkStart w:name="_Toc168582743" w:id="728"/>
      <w:bookmarkStart w:name="_Toc168688606" w:id="729"/>
      <w:bookmarkStart w:name="_Toc168688730" w:id="730"/>
      <w:bookmarkStart w:name="_Toc168688854" w:id="731"/>
      <w:bookmarkStart w:name="_Toc168690439" w:id="732"/>
      <w:bookmarkStart w:name="_Toc170210225" w:id="733"/>
      <w:bookmarkStart w:name="_Toc168582744" w:id="734"/>
      <w:bookmarkStart w:name="_Toc168688607" w:id="735"/>
      <w:bookmarkStart w:name="_Toc168688731" w:id="736"/>
      <w:bookmarkStart w:name="_Toc168688855" w:id="737"/>
      <w:bookmarkStart w:name="_Toc168690440" w:id="738"/>
      <w:bookmarkStart w:name="_Toc170210226" w:id="739"/>
      <w:bookmarkStart w:name="_Toc128991527" w:id="740"/>
      <w:bookmarkStart w:name="_Toc128991528" w:id="741"/>
      <w:bookmarkStart w:name="_Toc128991529" w:id="742"/>
      <w:bookmarkStart w:name="_Toc198820485" w:id="743"/>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r w:rsidRPr="005E6D8A">
        <w:lastRenderedPageBreak/>
        <w:t>Timing of performance</w:t>
      </w:r>
      <w:bookmarkEnd w:id="743"/>
    </w:p>
    <w:p w:rsidRPr="005E6D8A" w:rsidR="006D2A15" w:rsidP="00866543" w:rsidRDefault="006D2A15" w14:paraId="0C162762" w14:textId="60356A06">
      <w:pPr>
        <w:pStyle w:val="AODocTxtL1"/>
      </w:pPr>
      <w:bookmarkStart w:name="_Ref92944797" w:id="744"/>
      <w:r w:rsidRPr="005E6D8A">
        <w:t>Time is not of the essence in relation to any obligation under this agreement unless</w:t>
      </w:r>
      <w:r w:rsidRPr="005E6D8A" w:rsidR="00B3469F">
        <w:t xml:space="preserve"> </w:t>
      </w:r>
      <w:bookmarkEnd w:id="744"/>
      <w:r w:rsidRPr="005E6D8A">
        <w:t>time is expressly stated to be of the essence in relation to that obligation</w:t>
      </w:r>
      <w:r w:rsidRPr="005E6D8A" w:rsidR="00B3469F">
        <w:t>.</w:t>
      </w:r>
      <w:r w:rsidR="00F32A3B">
        <w:rPr>
          <w:rStyle w:val="FootnoteReference"/>
        </w:rPr>
        <w:footnoteReference w:id="30"/>
      </w:r>
    </w:p>
    <w:p w:rsidRPr="005E6D8A" w:rsidR="006D2A15" w:rsidP="00B82965" w:rsidRDefault="006D2A15" w14:paraId="48F18F6D" w14:textId="73A8FE00">
      <w:pPr>
        <w:pStyle w:val="AOHead1"/>
      </w:pPr>
      <w:bookmarkStart w:name="_Ref167363928" w:id="745"/>
      <w:bookmarkStart w:name="_Toc198820486" w:id="746"/>
      <w:r w:rsidRPr="005E6D8A">
        <w:t>Costs and expenses</w:t>
      </w:r>
      <w:bookmarkEnd w:id="745"/>
      <w:bookmarkEnd w:id="746"/>
    </w:p>
    <w:p w:rsidRPr="005E6D8A" w:rsidR="00D11ED1" w:rsidP="00D11ED1" w:rsidRDefault="00B3469F" w14:paraId="2F580376" w14:textId="337556F6">
      <w:pPr>
        <w:pStyle w:val="AOAltHead2"/>
      </w:pPr>
      <w:bookmarkStart w:name="_Ref92944801" w:id="747"/>
      <w:r w:rsidRPr="005E6D8A">
        <w:t>[</w:t>
      </w:r>
      <w:r w:rsidRPr="005E6D8A" w:rsidR="002C0429">
        <w:t>The Purchaser shall be responsible for, and shall pay (on behalf of the relevant Seller or Target Group Company</w:t>
      </w:r>
      <w:r w:rsidRPr="005E6D8A" w:rsidR="00F725CF">
        <w:t>, as applicable</w:t>
      </w:r>
      <w:r w:rsidRPr="005E6D8A" w:rsidR="002C0429">
        <w:t>)</w:t>
      </w:r>
      <w:r w:rsidRPr="005E6D8A" w:rsidR="00F725CF">
        <w:t>,</w:t>
      </w:r>
      <w:r w:rsidRPr="005E6D8A" w:rsidR="002C0429">
        <w:t xml:space="preserve"> the Transaction Expenses</w:t>
      </w:r>
      <w:r w:rsidRPr="005E6D8A" w:rsidR="00F725CF">
        <w:t xml:space="preserve">. </w:t>
      </w:r>
      <w:r w:rsidRPr="005E6D8A" w:rsidR="00F3471B">
        <w:t xml:space="preserve"> </w:t>
      </w:r>
      <w:r w:rsidRPr="005E6D8A" w:rsidR="00F725CF">
        <w:t>A</w:t>
      </w:r>
      <w:r w:rsidRPr="005E6D8A" w:rsidR="006318B0">
        <w:t>s soon as practicable after Completion, the Purchaser shall procure payment of any outstanding Transaction Expenses payable by a Target Group Company</w:t>
      </w:r>
      <w:r w:rsidRPr="005E6D8A" w:rsidR="002C0429">
        <w:t>.</w:t>
      </w:r>
      <w:r w:rsidRPr="005E6D8A">
        <w:t>]</w:t>
      </w:r>
      <w:r w:rsidRPr="005E6D8A">
        <w:rPr>
          <w:rStyle w:val="FootnoteReference"/>
        </w:rPr>
        <w:footnoteReference w:id="31"/>
      </w:r>
      <w:r w:rsidRPr="005E6D8A" w:rsidR="00C46ECB">
        <w:t xml:space="preserve">  </w:t>
      </w:r>
    </w:p>
    <w:p w:rsidRPr="005E6D8A" w:rsidR="006D2A15" w:rsidP="00FD2A8F" w:rsidRDefault="006D2A15" w14:paraId="7618249B" w14:textId="48F1B193">
      <w:pPr>
        <w:pStyle w:val="AOAltHead2"/>
      </w:pPr>
      <w:r w:rsidRPr="005E6D8A">
        <w:t>Except as otherwise expressly provided in this agreement</w:t>
      </w:r>
      <w:r w:rsidRPr="005E6D8A" w:rsidR="00300C78">
        <w:t>,</w:t>
      </w:r>
      <w:r w:rsidRPr="005E6D8A">
        <w:t xml:space="preserve"> each party shall pay the costs and expenses incurred by it in connection with the entering into </w:t>
      </w:r>
      <w:r w:rsidRPr="005E6D8A" w:rsidR="004308E1">
        <w:t xml:space="preserve">of </w:t>
      </w:r>
      <w:r w:rsidRPr="005E6D8A">
        <w:t>this agreement</w:t>
      </w:r>
      <w:r w:rsidRPr="005E6D8A" w:rsidR="0097718E">
        <w:t xml:space="preserve"> and Completion</w:t>
      </w:r>
      <w:r w:rsidRPr="005E6D8A">
        <w:t>.</w:t>
      </w:r>
      <w:bookmarkEnd w:id="747"/>
      <w:r w:rsidRPr="005E6D8A" w:rsidR="00607455">
        <w:t xml:space="preserve"> </w:t>
      </w:r>
      <w:r w:rsidRPr="005E6D8A" w:rsidR="00F3471B">
        <w:t xml:space="preserve"> </w:t>
      </w:r>
      <w:r w:rsidRPr="005E6D8A" w:rsidR="00607455">
        <w:t>Notwithstanding the foregoing, the Purchaser shall bear any notarial fees and expenses in connection with the notarisation of this</w:t>
      </w:r>
      <w:r w:rsidRPr="005E6D8A" w:rsidR="006D1FCD">
        <w:t xml:space="preserve"> a</w:t>
      </w:r>
      <w:r w:rsidRPr="005E6D8A" w:rsidR="00607455">
        <w:t>greement and any other Transaction Document and the transfer of the Securities.</w:t>
      </w:r>
    </w:p>
    <w:p w:rsidRPr="005E6D8A" w:rsidR="006D2A15" w:rsidP="00B82965" w:rsidRDefault="006D2A15" w14:paraId="1741509D" w14:textId="0CE2B465">
      <w:pPr>
        <w:pStyle w:val="AOHead1"/>
      </w:pPr>
      <w:bookmarkStart w:name="_Toc198820487" w:id="748"/>
      <w:r w:rsidRPr="005E6D8A">
        <w:t>Counterparts</w:t>
      </w:r>
      <w:bookmarkEnd w:id="748"/>
    </w:p>
    <w:p w:rsidRPr="005E6D8A" w:rsidR="006D2A15" w:rsidP="00082D2C" w:rsidRDefault="006D2A15" w14:paraId="3FBE45B7" w14:textId="6BFBB22E">
      <w:pPr>
        <w:pStyle w:val="AODocTxtL1"/>
      </w:pPr>
      <w:bookmarkStart w:name="_Ref92944803" w:id="749"/>
      <w:r w:rsidRPr="005E6D8A">
        <w:t xml:space="preserve">This agreement may be executed in any number of counterparts, all of which, taken together, shall constitute one and the same agreement, and any party (including any duly authorised representative of a party) may enter into this agreement by executing a counterpart. </w:t>
      </w:r>
      <w:bookmarkEnd w:id="749"/>
    </w:p>
    <w:p w:rsidRPr="005E6D8A" w:rsidR="006D2A15" w:rsidP="00B82965" w:rsidRDefault="006D2A15" w14:paraId="01855D8B" w14:textId="797D3549">
      <w:pPr>
        <w:pStyle w:val="AOHead1"/>
      </w:pPr>
      <w:bookmarkStart w:name="_Toc198820488" w:id="750"/>
      <w:r w:rsidRPr="005E6D8A">
        <w:t>Remedies and waivers</w:t>
      </w:r>
      <w:bookmarkEnd w:id="750"/>
    </w:p>
    <w:p w:rsidRPr="005E6D8A" w:rsidR="006D2A15" w:rsidP="00466924" w:rsidRDefault="006D2A15" w14:paraId="74624BB9" w14:textId="3227F6A5">
      <w:pPr>
        <w:pStyle w:val="AOAltHead2"/>
        <w:keepNext/>
      </w:pPr>
      <w:bookmarkStart w:name="_Ref92944807" w:id="751"/>
      <w:r w:rsidRPr="005E6D8A">
        <w:t>The rights of each party under this agreement:</w:t>
      </w:r>
      <w:bookmarkEnd w:id="751"/>
    </w:p>
    <w:p w:rsidRPr="005E6D8A" w:rsidR="006D2A15" w:rsidP="00082D2C" w:rsidRDefault="006D2A15" w14:paraId="79FFFB2E" w14:textId="77777777">
      <w:pPr>
        <w:pStyle w:val="AOHead3"/>
      </w:pPr>
      <w:r w:rsidRPr="005E6D8A">
        <w:t>may be exercised as often as necessary;</w:t>
      </w:r>
    </w:p>
    <w:p w:rsidRPr="005E6D8A" w:rsidR="006D2A15" w:rsidP="00082D2C" w:rsidRDefault="006D2A15" w14:paraId="6C540C91" w14:textId="77777777">
      <w:pPr>
        <w:pStyle w:val="AOHead3"/>
      </w:pPr>
      <w:r w:rsidRPr="005E6D8A">
        <w:t>except as otherwise expressly provided in this agreement, are cumulative and not exclusive of rights and remedies provided by law; and</w:t>
      </w:r>
    </w:p>
    <w:p w:rsidRPr="005E6D8A" w:rsidR="006D2A15" w:rsidP="00082D2C" w:rsidRDefault="006D2A15" w14:paraId="6F73166D" w14:textId="77777777">
      <w:pPr>
        <w:pStyle w:val="AOHead3"/>
      </w:pPr>
      <w:r w:rsidRPr="005E6D8A">
        <w:t>may be waived only in writing and specifically.</w:t>
      </w:r>
    </w:p>
    <w:p w:rsidRPr="005E6D8A" w:rsidR="006D2A15" w:rsidP="00B82965" w:rsidRDefault="006D2A15" w14:paraId="2D304843" w14:textId="77777777">
      <w:pPr>
        <w:pStyle w:val="AOAltHead2"/>
      </w:pPr>
      <w:r w:rsidRPr="005E6D8A">
        <w:t>Delay in exercising or non-exercise of any such right is not a waiver of that right.</w:t>
      </w:r>
    </w:p>
    <w:p w:rsidRPr="005E6D8A" w:rsidR="00F5589F" w:rsidP="00F5589F" w:rsidRDefault="00F5589F" w14:paraId="30510523" w14:textId="77777777">
      <w:pPr>
        <w:pStyle w:val="AOAltHead2"/>
      </w:pPr>
      <w:r w:rsidRPr="005E6D8A">
        <w:t>No variation of this agreement will be effective unless it is in writing and signed by or on behalf of each of the parties.</w:t>
      </w:r>
    </w:p>
    <w:p w:rsidRPr="005E6D8A" w:rsidR="006D2A15" w:rsidP="00B82965" w:rsidRDefault="00F90EA5" w14:paraId="2F3EDE8A" w14:textId="77777777">
      <w:pPr>
        <w:pStyle w:val="AOHead1"/>
      </w:pPr>
      <w:bookmarkStart w:name="_Toc198820489" w:id="752"/>
      <w:bookmarkStart w:name="_Ref118894268" w:id="753"/>
      <w:r w:rsidRPr="005E6D8A">
        <w:t>Invalidity</w:t>
      </w:r>
      <w:bookmarkEnd w:id="752"/>
    </w:p>
    <w:p w:rsidRPr="005E6D8A" w:rsidR="006D2A15" w:rsidP="00B82965" w:rsidRDefault="006D2A15" w14:paraId="19EC3145" w14:textId="7A822AA2">
      <w:pPr>
        <w:pStyle w:val="AODocTxtL1"/>
      </w:pPr>
      <w:r w:rsidRPr="005E6D8A">
        <w:t>The provisions contained in each clause</w:t>
      </w:r>
      <w:r w:rsidRPr="005E6D8A" w:rsidR="006B197C">
        <w:t xml:space="preserve">, </w:t>
      </w:r>
      <w:r w:rsidRPr="005E6D8A">
        <w:t>subclause</w:t>
      </w:r>
      <w:r w:rsidRPr="005E6D8A" w:rsidR="006B197C">
        <w:t>, paragraph and subparagraph</w:t>
      </w:r>
      <w:r w:rsidRPr="005E6D8A">
        <w:t xml:space="preserve"> of this agreement shall be enforceable independently of each of the others and their validity shall not be affected if any of the others are invalid.  If any of those provisions is void but would be valid if some part of the provision were deleted, the provision in question shall apply with such modification as may be necessary to make it valid.</w:t>
      </w:r>
    </w:p>
    <w:p w:rsidRPr="005E6D8A" w:rsidR="006D2A15" w:rsidP="00B82965" w:rsidRDefault="006D2A15" w14:paraId="0F2EBC3B" w14:textId="7EB613D0">
      <w:pPr>
        <w:pStyle w:val="AOHead1"/>
      </w:pPr>
      <w:bookmarkStart w:name="_Ref129142921" w:id="754"/>
      <w:bookmarkStart w:name="_Ref129143716" w:id="755"/>
      <w:bookmarkStart w:name="_Ref146725017" w:id="756"/>
      <w:bookmarkStart w:name="_Toc198820490" w:id="757"/>
      <w:r w:rsidRPr="005E6D8A">
        <w:lastRenderedPageBreak/>
        <w:t>Third party rights</w:t>
      </w:r>
      <w:bookmarkEnd w:id="753"/>
      <w:bookmarkEnd w:id="754"/>
      <w:bookmarkEnd w:id="755"/>
      <w:bookmarkEnd w:id="756"/>
      <w:bookmarkEnd w:id="757"/>
    </w:p>
    <w:p w:rsidRPr="005E6D8A" w:rsidR="006D2A15" w:rsidP="00466924" w:rsidRDefault="006D2A15" w14:paraId="0EF7EC58" w14:textId="77777777">
      <w:pPr>
        <w:pStyle w:val="AOAltHead2"/>
        <w:keepNext/>
      </w:pPr>
      <w:bookmarkStart w:name="_Ref118894350" w:id="758"/>
      <w:bookmarkStart w:name="_Ref92944813" w:id="759"/>
      <w:r w:rsidRPr="005E6D8A">
        <w:t xml:space="preserve">A person who is not a party to this agreement may not enforce any of its terms under the Contracts (Rights of Third Parties) Act 1999, </w:t>
      </w:r>
      <w:r w:rsidRPr="005E6D8A" w:rsidR="0097718E">
        <w:t xml:space="preserve">except </w:t>
      </w:r>
      <w:r w:rsidRPr="005E6D8A">
        <w:t>that:</w:t>
      </w:r>
      <w:bookmarkEnd w:id="758"/>
    </w:p>
    <w:p w:rsidRPr="005E6D8A" w:rsidR="0046057F" w:rsidP="00A455D7" w:rsidRDefault="0046057F" w14:paraId="5B30E9C9" w14:textId="1784B4CA">
      <w:pPr>
        <w:pStyle w:val="AOHead3"/>
      </w:pPr>
      <w:r w:rsidRPr="005E6D8A">
        <w:t xml:space="preserve">the provisions of clause </w:t>
      </w:r>
      <w:r w:rsidRPr="005E6D8A">
        <w:fldChar w:fldCharType="begin"/>
      </w:r>
      <w:r w:rsidRPr="005E6D8A">
        <w:instrText xml:space="preserve"> REF _Ref178591387 \r \h </w:instrText>
      </w:r>
      <w:r w:rsidRPr="005E6D8A">
        <w:fldChar w:fldCharType="separate"/>
      </w:r>
      <w:r w:rsidR="008102EC">
        <w:t>9</w:t>
      </w:r>
      <w:r w:rsidRPr="005E6D8A">
        <w:fldChar w:fldCharType="end"/>
      </w:r>
      <w:r w:rsidRPr="005E6D8A">
        <w:t xml:space="preserve"> may be enforced by </w:t>
      </w:r>
      <w:r w:rsidRPr="005E6D8A" w:rsidR="008B0969">
        <w:t xml:space="preserve">any </w:t>
      </w:r>
      <w:r w:rsidRPr="005E6D8A" w:rsidR="00887E2B">
        <w:t xml:space="preserve">Released Director or Covered Person </w:t>
      </w:r>
      <w:r w:rsidRPr="005E6D8A">
        <w:t>against the Purchaser;</w:t>
      </w:r>
      <w:r w:rsidRPr="005E6D8A" w:rsidR="00E26CCF">
        <w:t xml:space="preserve"> and</w:t>
      </w:r>
    </w:p>
    <w:p w:rsidRPr="005E6D8A" w:rsidR="00D2320E" w:rsidP="00B82965" w:rsidRDefault="00D2320E" w14:paraId="7E371023" w14:textId="163C3AC5">
      <w:pPr>
        <w:pStyle w:val="AOHead3"/>
      </w:pPr>
      <w:r w:rsidRPr="005E6D8A">
        <w:t xml:space="preserve">the provisions of subclause </w:t>
      </w:r>
      <w:r w:rsidRPr="005E6D8A">
        <w:fldChar w:fldCharType="begin"/>
      </w:r>
      <w:r w:rsidRPr="005E6D8A">
        <w:instrText xml:space="preserve"> REF _Ref163466304 \r \h </w:instrText>
      </w:r>
      <w:r w:rsidRPr="005E6D8A">
        <w:fldChar w:fldCharType="separate"/>
      </w:r>
      <w:r w:rsidR="008102EC">
        <w:t>16.2</w:t>
      </w:r>
      <w:r w:rsidRPr="005E6D8A">
        <w:fldChar w:fldCharType="end"/>
      </w:r>
      <w:r w:rsidRPr="005E6D8A">
        <w:t xml:space="preserve"> may be enforced by each person who is, at the date of this agreement, a director of a Target Group Company and who ceases to hold that position on Completion against the Purchaser</w:t>
      </w:r>
      <w:r w:rsidRPr="005E6D8A" w:rsidR="00E26CCF">
        <w:t>.</w:t>
      </w:r>
    </w:p>
    <w:p w:rsidRPr="005E6D8A" w:rsidR="006D2A15" w:rsidP="006D2A15" w:rsidRDefault="005D02FD" w14:paraId="1E538F58" w14:textId="30E61052">
      <w:pPr>
        <w:pStyle w:val="AOAltHead2"/>
      </w:pPr>
      <w:bookmarkStart w:name="_Ref146729376" w:id="760"/>
      <w:bookmarkEnd w:id="759"/>
      <w:r w:rsidRPr="005E6D8A">
        <w:t xml:space="preserve">Notwithstanding subclause </w:t>
      </w:r>
      <w:r w:rsidRPr="005E6D8A">
        <w:fldChar w:fldCharType="begin"/>
      </w:r>
      <w:r w:rsidRPr="005E6D8A">
        <w:instrText xml:space="preserve"> REF _Ref118894350 \r \h </w:instrText>
      </w:r>
      <w:r w:rsidRPr="005E6D8A">
        <w:fldChar w:fldCharType="separate"/>
      </w:r>
      <w:r w:rsidR="008102EC">
        <w:t>30.1</w:t>
      </w:r>
      <w:r w:rsidRPr="005E6D8A">
        <w:fldChar w:fldCharType="end"/>
      </w:r>
      <w:r w:rsidRPr="005E6D8A">
        <w:t>, the</w:t>
      </w:r>
      <w:r w:rsidRPr="005E6D8A" w:rsidR="00FF187E">
        <w:t xml:space="preserve"> </w:t>
      </w:r>
      <w:r w:rsidRPr="005E6D8A" w:rsidR="00EA6AA7">
        <w:t>Institutional Seller</w:t>
      </w:r>
      <w:r w:rsidRPr="005E6D8A" w:rsidR="00FF187E">
        <w:t xml:space="preserve">, the </w:t>
      </w:r>
      <w:r w:rsidRPr="005E6D8A" w:rsidR="00E4476B">
        <w:t>Individual Seller Representative</w:t>
      </w:r>
      <w:r w:rsidRPr="005E6D8A">
        <w:t xml:space="preserve"> and the Purchaser may vary or terminate by agreement between them in writing the provisions of this clause </w:t>
      </w:r>
      <w:r w:rsidRPr="005E6D8A">
        <w:fldChar w:fldCharType="begin"/>
      </w:r>
      <w:r w:rsidRPr="005E6D8A">
        <w:instrText xml:space="preserve"> REF _Ref146725017 \r \h </w:instrText>
      </w:r>
      <w:r w:rsidRPr="005E6D8A">
        <w:fldChar w:fldCharType="separate"/>
      </w:r>
      <w:r w:rsidR="008102EC">
        <w:t>30</w:t>
      </w:r>
      <w:r w:rsidRPr="005E6D8A">
        <w:fldChar w:fldCharType="end"/>
      </w:r>
      <w:r w:rsidRPr="005E6D8A" w:rsidR="000E4EAE">
        <w:t xml:space="preserve"> </w:t>
      </w:r>
      <w:r w:rsidRPr="005E6D8A" w:rsidR="00FC4559">
        <w:t>and</w:t>
      </w:r>
      <w:r w:rsidRPr="005E6D8A">
        <w:t xml:space="preserve"> clause </w:t>
      </w:r>
      <w:r w:rsidRPr="005E6D8A">
        <w:fldChar w:fldCharType="begin"/>
      </w:r>
      <w:r w:rsidRPr="005E6D8A">
        <w:instrText xml:space="preserve"> REF _Ref143101123 \r \h </w:instrText>
      </w:r>
      <w:r w:rsidRPr="005E6D8A">
        <w:fldChar w:fldCharType="separate"/>
      </w:r>
      <w:r w:rsidR="008102EC">
        <w:t>16</w:t>
      </w:r>
      <w:r w:rsidRPr="005E6D8A">
        <w:fldChar w:fldCharType="end"/>
      </w:r>
      <w:r w:rsidRPr="005E6D8A" w:rsidR="00FC4559">
        <w:t xml:space="preserve"> </w:t>
      </w:r>
      <w:r w:rsidRPr="005E6D8A">
        <w:t xml:space="preserve">without the consent of any person named in subclause </w:t>
      </w:r>
      <w:r w:rsidRPr="005E6D8A">
        <w:fldChar w:fldCharType="begin"/>
      </w:r>
      <w:r w:rsidRPr="005E6D8A">
        <w:instrText xml:space="preserve"> REF _Ref118894350 \r \h </w:instrText>
      </w:r>
      <w:r w:rsidRPr="005E6D8A">
        <w:fldChar w:fldCharType="separate"/>
      </w:r>
      <w:r w:rsidR="008102EC">
        <w:t>30.1</w:t>
      </w:r>
      <w:r w:rsidRPr="005E6D8A">
        <w:fldChar w:fldCharType="end"/>
      </w:r>
      <w:r w:rsidRPr="005E6D8A">
        <w:t xml:space="preserve"> who is not a party to this agreement</w:t>
      </w:r>
      <w:r w:rsidRPr="005E6D8A" w:rsidR="006D2A15">
        <w:t>.</w:t>
      </w:r>
      <w:bookmarkEnd w:id="760"/>
    </w:p>
    <w:p w:rsidRPr="005E6D8A" w:rsidR="005D02FD" w:rsidP="005D02FD" w:rsidRDefault="005D02FD" w14:paraId="06AEE3C9" w14:textId="25A6A5A6">
      <w:pPr>
        <w:pStyle w:val="AOHead2"/>
        <w:rPr>
          <w:b w:val="0"/>
          <w:bCs/>
        </w:rPr>
      </w:pPr>
      <w:bookmarkStart w:name="_Ref146729386" w:id="761"/>
      <w:r w:rsidRPr="005E6D8A">
        <w:rPr>
          <w:b w:val="0"/>
          <w:bCs/>
        </w:rPr>
        <w:t xml:space="preserve">Notwithstanding subclause </w:t>
      </w:r>
      <w:r w:rsidRPr="005E6D8A">
        <w:rPr>
          <w:b w:val="0"/>
          <w:bCs/>
        </w:rPr>
        <w:fldChar w:fldCharType="begin"/>
      </w:r>
      <w:r w:rsidRPr="005E6D8A">
        <w:rPr>
          <w:b w:val="0"/>
          <w:bCs/>
        </w:rPr>
        <w:instrText xml:space="preserve"> REF _Ref118894350 \r \h  \* MERGEFORMAT </w:instrText>
      </w:r>
      <w:r w:rsidRPr="005E6D8A">
        <w:rPr>
          <w:b w:val="0"/>
          <w:bCs/>
        </w:rPr>
      </w:r>
      <w:r w:rsidRPr="005E6D8A">
        <w:rPr>
          <w:b w:val="0"/>
          <w:bCs/>
        </w:rPr>
        <w:fldChar w:fldCharType="separate"/>
      </w:r>
      <w:r w:rsidR="008102EC">
        <w:rPr>
          <w:b w:val="0"/>
          <w:bCs/>
        </w:rPr>
        <w:t>30.1</w:t>
      </w:r>
      <w:r w:rsidRPr="005E6D8A">
        <w:rPr>
          <w:b w:val="0"/>
          <w:bCs/>
        </w:rPr>
        <w:fldChar w:fldCharType="end"/>
      </w:r>
      <w:r w:rsidRPr="005E6D8A">
        <w:rPr>
          <w:b w:val="0"/>
          <w:bCs/>
        </w:rPr>
        <w:t xml:space="preserve">, without the consent of any person named in subclause </w:t>
      </w:r>
      <w:r w:rsidRPr="005E6D8A">
        <w:rPr>
          <w:b w:val="0"/>
          <w:bCs/>
        </w:rPr>
        <w:fldChar w:fldCharType="begin"/>
      </w:r>
      <w:r w:rsidRPr="005E6D8A">
        <w:rPr>
          <w:b w:val="0"/>
          <w:bCs/>
        </w:rPr>
        <w:instrText xml:space="preserve"> REF _Ref118894350 \r \h  \* MERGEFORMAT </w:instrText>
      </w:r>
      <w:r w:rsidRPr="005E6D8A">
        <w:rPr>
          <w:b w:val="0"/>
          <w:bCs/>
        </w:rPr>
      </w:r>
      <w:r w:rsidRPr="005E6D8A">
        <w:rPr>
          <w:b w:val="0"/>
          <w:bCs/>
        </w:rPr>
        <w:fldChar w:fldCharType="separate"/>
      </w:r>
      <w:r w:rsidR="008102EC">
        <w:rPr>
          <w:b w:val="0"/>
          <w:bCs/>
        </w:rPr>
        <w:t>30.1</w:t>
      </w:r>
      <w:r w:rsidRPr="005E6D8A">
        <w:rPr>
          <w:b w:val="0"/>
          <w:bCs/>
        </w:rPr>
        <w:fldChar w:fldCharType="end"/>
      </w:r>
      <w:r w:rsidRPr="005E6D8A">
        <w:rPr>
          <w:b w:val="0"/>
          <w:bCs/>
        </w:rPr>
        <w:t xml:space="preserve"> who is not a party to this agreement</w:t>
      </w:r>
      <w:r w:rsidRPr="005E6D8A" w:rsidR="00607EDD">
        <w:rPr>
          <w:b w:val="0"/>
          <w:bCs/>
        </w:rPr>
        <w:t xml:space="preserve">, the Institutional Seller and the </w:t>
      </w:r>
      <w:r w:rsidRPr="005E6D8A" w:rsidR="00E4476B">
        <w:rPr>
          <w:b w:val="0"/>
          <w:bCs/>
        </w:rPr>
        <w:t>Individual Seller Representative</w:t>
      </w:r>
      <w:r w:rsidRPr="005E6D8A" w:rsidR="00607EDD">
        <w:rPr>
          <w:b w:val="0"/>
          <w:bCs/>
        </w:rPr>
        <w:t xml:space="preserve"> together may release or compromise in whole or in part any liability in respect of rights or claims contemplated by subclause </w:t>
      </w:r>
      <w:r w:rsidRPr="005E6D8A" w:rsidR="00607EDD">
        <w:rPr>
          <w:b w:val="0"/>
          <w:bCs/>
        </w:rPr>
        <w:fldChar w:fldCharType="begin"/>
      </w:r>
      <w:r w:rsidRPr="005E6D8A" w:rsidR="00607EDD">
        <w:rPr>
          <w:b w:val="0"/>
          <w:bCs/>
        </w:rPr>
        <w:instrText xml:space="preserve"> REF _Ref163466304 \r \h  \* MERGEFORMAT </w:instrText>
      </w:r>
      <w:r w:rsidRPr="005E6D8A" w:rsidR="00607EDD">
        <w:rPr>
          <w:b w:val="0"/>
          <w:bCs/>
        </w:rPr>
      </w:r>
      <w:r w:rsidRPr="005E6D8A" w:rsidR="00607EDD">
        <w:rPr>
          <w:b w:val="0"/>
          <w:bCs/>
        </w:rPr>
        <w:fldChar w:fldCharType="separate"/>
      </w:r>
      <w:r w:rsidR="008102EC">
        <w:rPr>
          <w:b w:val="0"/>
          <w:bCs/>
        </w:rPr>
        <w:t>16.2</w:t>
      </w:r>
      <w:r w:rsidRPr="005E6D8A" w:rsidR="00607EDD">
        <w:rPr>
          <w:b w:val="0"/>
          <w:bCs/>
        </w:rPr>
        <w:fldChar w:fldCharType="end"/>
      </w:r>
      <w:bookmarkEnd w:id="761"/>
      <w:r w:rsidRPr="005E6D8A" w:rsidR="00607EDD">
        <w:rPr>
          <w:b w:val="0"/>
          <w:bCs/>
        </w:rPr>
        <w:t>.</w:t>
      </w:r>
    </w:p>
    <w:p w:rsidRPr="005E6D8A" w:rsidR="006D2A15" w:rsidP="006D2A15" w:rsidRDefault="006D2A15" w14:paraId="72263FFE" w14:textId="5049F002">
      <w:pPr>
        <w:pStyle w:val="AOHead1"/>
      </w:pPr>
      <w:bookmarkStart w:name="_Ref80216336" w:id="762"/>
      <w:bookmarkStart w:name="_Toc198820491" w:id="763"/>
      <w:r w:rsidRPr="005E6D8A">
        <w:t xml:space="preserve">Whole </w:t>
      </w:r>
      <w:r w:rsidRPr="005E6D8A" w:rsidR="00EE651D">
        <w:t>a</w:t>
      </w:r>
      <w:r w:rsidRPr="005E6D8A">
        <w:t>greement</w:t>
      </w:r>
      <w:bookmarkEnd w:id="762"/>
      <w:bookmarkEnd w:id="763"/>
    </w:p>
    <w:p w:rsidRPr="005E6D8A" w:rsidR="006D2A15" w:rsidP="006D2A15" w:rsidRDefault="006D2A15" w14:paraId="4071DF52" w14:textId="60DBCDA5">
      <w:pPr>
        <w:pStyle w:val="AOAltHead2"/>
      </w:pPr>
      <w:bookmarkStart w:name="_Ref129165333" w:id="764"/>
      <w:r w:rsidRPr="005E6D8A">
        <w:t xml:space="preserve">This agreement and the other Transaction Documents contain the whole agreement between the parties relating to the </w:t>
      </w:r>
      <w:r w:rsidRPr="005E6D8A" w:rsidR="003F01FD">
        <w:t>Transaction</w:t>
      </w:r>
      <w:r w:rsidRPr="005E6D8A">
        <w:t xml:space="preserve"> and supersede all previous agreements, whether oral or in writing, between the parties relating </w:t>
      </w:r>
      <w:r w:rsidRPr="005E6D8A" w:rsidR="0039008C">
        <w:t xml:space="preserve">to </w:t>
      </w:r>
      <w:r w:rsidRPr="005E6D8A" w:rsidR="004308E1">
        <w:t>the same</w:t>
      </w:r>
      <w:r w:rsidRPr="005E6D8A">
        <w:t>.</w:t>
      </w:r>
      <w:bookmarkEnd w:id="764"/>
      <w:r w:rsidRPr="005E6D8A">
        <w:t xml:space="preserve">  Except as required by statute, no terms shall be implied (whether by custom, usage or otherwise) into this agreement.</w:t>
      </w:r>
    </w:p>
    <w:p w:rsidRPr="005E6D8A" w:rsidR="006D2A15" w:rsidP="00466924" w:rsidRDefault="006D2A15" w14:paraId="6B9123EE" w14:textId="77777777">
      <w:pPr>
        <w:pStyle w:val="AOAltHead2"/>
        <w:keepNext/>
      </w:pPr>
      <w:bookmarkStart w:name="_Ref80210130" w:id="765"/>
      <w:r w:rsidRPr="005E6D8A">
        <w:t>Each party:</w:t>
      </w:r>
    </w:p>
    <w:p w:rsidRPr="005E6D8A" w:rsidR="006D2A15" w:rsidP="005B4A13" w:rsidRDefault="006D2A15" w14:paraId="3A1C44D1" w14:textId="0DCA5B19">
      <w:pPr>
        <w:pStyle w:val="AOHead3"/>
      </w:pPr>
      <w:r w:rsidRPr="005E6D8A">
        <w:t>acknowledges that in agreeing to enter into this agreement and the other Transaction Documents it has not relied on any express or implied representation, warranty, collateral contract or other assurance (except those set out in the Transaction Documents) made by or on behalf of any other party before the entering into of this agreement; and</w:t>
      </w:r>
    </w:p>
    <w:p w:rsidRPr="005E6D8A" w:rsidR="006D2A15" w:rsidP="005B4A13" w:rsidRDefault="006D2A15" w14:paraId="6988DA5E" w14:textId="3FDB4C5A">
      <w:pPr>
        <w:pStyle w:val="AOHead3"/>
      </w:pPr>
      <w:r w:rsidRPr="005E6D8A">
        <w:t xml:space="preserve">waives all rights and remedies which, but for this subclause </w:t>
      </w:r>
      <w:r w:rsidRPr="005E6D8A">
        <w:fldChar w:fldCharType="begin"/>
      </w:r>
      <w:r w:rsidRPr="005E6D8A">
        <w:instrText xml:space="preserve"> REF _Ref80210130 \r \h </w:instrText>
      </w:r>
      <w:r w:rsidRPr="005E6D8A">
        <w:fldChar w:fldCharType="separate"/>
      </w:r>
      <w:r w:rsidR="008102EC">
        <w:t>31.2</w:t>
      </w:r>
      <w:r w:rsidRPr="005E6D8A">
        <w:fldChar w:fldCharType="end"/>
      </w:r>
      <w:r w:rsidRPr="005E6D8A">
        <w:t>, might otherwise be available to it in respect of any such express or implied representation, warranty, collateral contract or other assurance.</w:t>
      </w:r>
      <w:bookmarkEnd w:id="765"/>
    </w:p>
    <w:p w:rsidRPr="005E6D8A" w:rsidR="006D2A15" w:rsidP="006D2A15" w:rsidRDefault="006D2A15" w14:paraId="422E3D30" w14:textId="1B149FB2">
      <w:pPr>
        <w:pStyle w:val="AOAltHead2"/>
      </w:pPr>
      <w:r w:rsidRPr="005E6D8A">
        <w:t>Nothing in this clause</w:t>
      </w:r>
      <w:r w:rsidRPr="005E6D8A" w:rsidR="004308E1">
        <w:t xml:space="preserve"> </w:t>
      </w:r>
      <w:r w:rsidRPr="005E6D8A" w:rsidR="00AC0FA0">
        <w:fldChar w:fldCharType="begin"/>
      </w:r>
      <w:r w:rsidRPr="005E6D8A" w:rsidR="00AC0FA0">
        <w:instrText xml:space="preserve"> REF _Ref80216336 \r \h </w:instrText>
      </w:r>
      <w:r w:rsidRPr="005E6D8A" w:rsidR="00AC0FA0">
        <w:fldChar w:fldCharType="separate"/>
      </w:r>
      <w:r w:rsidR="008102EC">
        <w:t>31</w:t>
      </w:r>
      <w:r w:rsidRPr="005E6D8A" w:rsidR="00AC0FA0">
        <w:fldChar w:fldCharType="end"/>
      </w:r>
      <w:r w:rsidRPr="005E6D8A">
        <w:t xml:space="preserve"> limits or excludes any liability for fraud.</w:t>
      </w:r>
    </w:p>
    <w:p w:rsidRPr="005E6D8A" w:rsidR="00F26AB9" w:rsidP="00943C5B" w:rsidRDefault="006D2A15" w14:paraId="02EE29A4" w14:textId="65CC509D">
      <w:pPr>
        <w:pStyle w:val="AOHead1"/>
      </w:pPr>
      <w:bookmarkStart w:name="_Ref92944820" w:id="766"/>
      <w:bookmarkStart w:name="_Ref148013834" w:id="767"/>
      <w:bookmarkStart w:name="_Toc198820492" w:id="768"/>
      <w:r w:rsidRPr="005E6D8A">
        <w:t xml:space="preserve">Governing </w:t>
      </w:r>
      <w:r w:rsidRPr="005E6D8A" w:rsidR="00EE651D">
        <w:t>l</w:t>
      </w:r>
      <w:r w:rsidRPr="005E6D8A">
        <w:t xml:space="preserve">aw and </w:t>
      </w:r>
      <w:r w:rsidRPr="005E6D8A" w:rsidR="00EE651D">
        <w:t>j</w:t>
      </w:r>
      <w:r w:rsidRPr="005E6D8A">
        <w:t>urisdiction</w:t>
      </w:r>
      <w:bookmarkEnd w:id="766"/>
      <w:bookmarkEnd w:id="767"/>
      <w:bookmarkEnd w:id="768"/>
    </w:p>
    <w:p w:rsidRPr="005E6D8A" w:rsidR="00224463" w:rsidP="00466924" w:rsidRDefault="006D2A15" w14:paraId="0D2408AE" w14:textId="77777777">
      <w:pPr>
        <w:pStyle w:val="AOAltHead2"/>
        <w:keepNext/>
      </w:pPr>
      <w:r w:rsidRPr="005E6D8A">
        <w:t>This agreement and any non-contractual obligations arising out of or in connection with it shall be governed by English law</w:t>
      </w:r>
      <w:r w:rsidRPr="005E6D8A" w:rsidR="005C4B05">
        <w:t xml:space="preserve"> provided however that matters involving</w:t>
      </w:r>
      <w:r w:rsidRPr="005E6D8A" w:rsidR="00224463">
        <w:t>:</w:t>
      </w:r>
      <w:r w:rsidRPr="005E6D8A" w:rsidR="005C4B05">
        <w:t xml:space="preserve"> </w:t>
      </w:r>
    </w:p>
    <w:p w:rsidRPr="005E6D8A" w:rsidR="00224463" w:rsidP="00224463" w:rsidRDefault="005C4B05" w14:paraId="08ED0B45" w14:textId="1442F9EC">
      <w:pPr>
        <w:pStyle w:val="AOHead3"/>
      </w:pPr>
      <w:r w:rsidRPr="005E6D8A">
        <w:t>the internal corporate affairs of the Company</w:t>
      </w:r>
      <w:r w:rsidRPr="005E6D8A" w:rsidR="00224463">
        <w:t>;</w:t>
      </w:r>
      <w:r w:rsidRPr="005E6D8A">
        <w:t xml:space="preserve"> and </w:t>
      </w:r>
    </w:p>
    <w:p w:rsidRPr="005E6D8A" w:rsidR="0007645E" w:rsidRDefault="005C4B05" w14:paraId="756EE76F" w14:textId="687A96C4">
      <w:pPr>
        <w:pStyle w:val="AOHead3"/>
      </w:pPr>
      <w:r w:rsidRPr="005E6D8A">
        <w:t>the mere transfer and acquisition of ownership of the Securities/[Shares]</w:t>
      </w:r>
      <w:r w:rsidRPr="005E6D8A" w:rsidR="0007645E">
        <w:t>,</w:t>
      </w:r>
    </w:p>
    <w:p w:rsidRPr="005E6D8A" w:rsidR="006D2A15" w:rsidP="00EE4669" w:rsidRDefault="005C4B05" w14:paraId="05C02BD5" w14:textId="41F6DAB5">
      <w:pPr>
        <w:pStyle w:val="AOHead3"/>
        <w:numPr>
          <w:ilvl w:val="0"/>
          <w:numId w:val="0"/>
        </w:numPr>
        <w:ind w:left="720"/>
      </w:pPr>
      <w:r w:rsidRPr="005E6D8A">
        <w:t xml:space="preserve"> shall be governed by the laws of the Kingdom of Spain (derecho común)</w:t>
      </w:r>
      <w:r w:rsidRPr="005E6D8A" w:rsidR="006D2A15">
        <w:t>.</w:t>
      </w:r>
    </w:p>
    <w:p w:rsidRPr="005E6D8A" w:rsidR="006D2A15" w:rsidP="006D2A15" w:rsidRDefault="006D2A15" w14:paraId="385E4726" w14:textId="2A646000">
      <w:pPr>
        <w:pStyle w:val="AOAltHead2"/>
      </w:pPr>
      <w:r w:rsidRPr="005E6D8A">
        <w:t xml:space="preserve">The English courts have exclusive jurisdiction to settle any dispute arising out of or in connection with this agreement (including a dispute relating to any non-contractual obligations arising out of or in </w:t>
      </w:r>
      <w:r w:rsidRPr="005E6D8A">
        <w:lastRenderedPageBreak/>
        <w:t>connection with this agreement) and the parties submit to the exclusive jurisdiction of the English courts.</w:t>
      </w:r>
    </w:p>
    <w:p w:rsidRPr="005E6D8A" w:rsidR="006D2A15" w:rsidP="006D2A15" w:rsidRDefault="006D2A15" w14:paraId="13DC5331" w14:textId="183B3F31">
      <w:pPr>
        <w:pStyle w:val="AOAltHead2"/>
      </w:pPr>
      <w:r w:rsidRPr="005E6D8A">
        <w:t>The parties waive any objection to the English courts on grounds that they are an inconvenient or inappropriate forum to settle any such dispute.</w:t>
      </w:r>
    </w:p>
    <w:p w:rsidRPr="005E6D8A" w:rsidR="00C5269D" w:rsidP="00466924" w:rsidRDefault="005A7AF5" w14:paraId="0670338E" w14:textId="1708A090">
      <w:pPr>
        <w:pStyle w:val="AOAltHead2"/>
        <w:keepNext/>
      </w:pPr>
      <w:r w:rsidRPr="005E6D8A">
        <w:t xml:space="preserve">Each party irrevocably and unconditionally waives, to the fullest extent permitted by applicable law, any right it may have to a trial by jury in any action arising, directly or indirectly, out of or relating to this agreement or the transactions contemplated by it and for any counterclaim (in each case whether based on contract, tort or any other theory and whether predicated on common law, statute or otherwise).  Each party: </w:t>
      </w:r>
    </w:p>
    <w:p w:rsidRPr="005E6D8A" w:rsidR="00C5269D" w:rsidP="00C5269D" w:rsidRDefault="005A7AF5" w14:paraId="19767D45" w14:textId="65D81EEE">
      <w:pPr>
        <w:pStyle w:val="AOHead3"/>
      </w:pPr>
      <w:r w:rsidRPr="005E6D8A">
        <w:t>certifies that no representative, agent or attorney of any other party has represented, expressly or otherwise, that such other party would not, in the event of litigation, seek to enforce the foregoing waiver; and</w:t>
      </w:r>
    </w:p>
    <w:p w:rsidRPr="005E6D8A" w:rsidR="006D2A15" w:rsidP="007F6BC3" w:rsidRDefault="005A7AF5" w14:paraId="71B079C2" w14:textId="6D791627">
      <w:pPr>
        <w:pStyle w:val="AOHead3"/>
      </w:pPr>
      <w:r w:rsidRPr="005E6D8A">
        <w:t xml:space="preserve">acknowledges that it and the other parties have been induced to enter into this agreement by, amongst other things, the mutual waivers and certifications in this clause </w:t>
      </w:r>
      <w:r w:rsidRPr="005E6D8A" w:rsidR="007501F0">
        <w:fldChar w:fldCharType="begin"/>
      </w:r>
      <w:r w:rsidRPr="005E6D8A" w:rsidR="007501F0">
        <w:instrText xml:space="preserve"> REF _Ref148013834 \r \h </w:instrText>
      </w:r>
      <w:r w:rsidRPr="005E6D8A" w:rsidR="000F4956">
        <w:instrText xml:space="preserve"> \* MERGEFORMAT </w:instrText>
      </w:r>
      <w:r w:rsidRPr="005E6D8A" w:rsidR="007501F0">
        <w:fldChar w:fldCharType="separate"/>
      </w:r>
      <w:r w:rsidR="008102EC">
        <w:t>32</w:t>
      </w:r>
      <w:r w:rsidRPr="005E6D8A" w:rsidR="007501F0">
        <w:fldChar w:fldCharType="end"/>
      </w:r>
      <w:r w:rsidRPr="005E6D8A">
        <w:t>.</w:t>
      </w:r>
    </w:p>
    <w:p w:rsidRPr="005E6D8A" w:rsidR="006D2A15" w:rsidP="00B82965" w:rsidRDefault="00EE651D" w14:paraId="1A3C0270" w14:textId="6F4C1FF4">
      <w:pPr>
        <w:pStyle w:val="AOHead1"/>
      </w:pPr>
      <w:bookmarkStart w:name="_Toc198820493" w:id="769"/>
      <w:r w:rsidRPr="005E6D8A">
        <w:t>Process a</w:t>
      </w:r>
      <w:r w:rsidRPr="005E6D8A" w:rsidR="006D2A15">
        <w:t>gent</w:t>
      </w:r>
      <w:bookmarkEnd w:id="769"/>
    </w:p>
    <w:p w:rsidRPr="005E6D8A" w:rsidR="006D2A15" w:rsidP="007F6BC3" w:rsidRDefault="00A3123F" w14:paraId="0B363904" w14:textId="75F76238">
      <w:pPr>
        <w:pStyle w:val="AOAltHead2"/>
      </w:pPr>
      <w:r w:rsidRPr="005E6D8A">
        <w:t>The</w:t>
      </w:r>
      <w:r w:rsidRPr="005E6D8A" w:rsidR="006D2A15">
        <w:t xml:space="preserve"> </w:t>
      </w:r>
      <w:r w:rsidRPr="005E6D8A" w:rsidR="00CE2FD0">
        <w:t xml:space="preserve">Institutional </w:t>
      </w:r>
      <w:r w:rsidRPr="005E6D8A" w:rsidR="006D2A15">
        <w:t xml:space="preserve">Seller </w:t>
      </w:r>
      <w:r w:rsidRPr="005E6D8A" w:rsidR="00FE09DA">
        <w:t>irrevocably appoints</w:t>
      </w:r>
      <w:r w:rsidRPr="005E6D8A" w:rsidR="006D2A15">
        <w:t xml:space="preserve"> [</w:t>
      </w:r>
      <w:r w:rsidRPr="005E6D8A" w:rsidR="006D2A15">
        <w:rPr>
          <w:i/>
        </w:rPr>
        <w:t>name of process agent</w:t>
      </w:r>
      <w:r w:rsidRPr="005E6D8A" w:rsidR="006D2A15">
        <w:t>] of [</w:t>
      </w:r>
      <w:r w:rsidRPr="005E6D8A" w:rsidR="006D2A15">
        <w:rPr>
          <w:i/>
        </w:rPr>
        <w:t>address</w:t>
      </w:r>
      <w:r w:rsidRPr="005E6D8A" w:rsidR="006D2A15">
        <w:t>] as its agent in England for service of process.</w:t>
      </w:r>
    </w:p>
    <w:p w:rsidRPr="005E6D8A" w:rsidR="00CE2FD0" w:rsidP="00CE2FD0" w:rsidRDefault="00CE2FD0" w14:paraId="49BCBE64" w14:textId="10D65492">
      <w:pPr>
        <w:pStyle w:val="AOAltHead2"/>
      </w:pPr>
      <w:r w:rsidRPr="005E6D8A">
        <w:t xml:space="preserve">Each </w:t>
      </w:r>
      <w:r w:rsidRPr="005E6D8A" w:rsidR="00E4476B">
        <w:t>Individual Seller</w:t>
      </w:r>
      <w:r w:rsidRPr="005E6D8A">
        <w:t xml:space="preserve"> irrevocably appoints [</w:t>
      </w:r>
      <w:r w:rsidRPr="005E6D8A">
        <w:rPr>
          <w:i/>
        </w:rPr>
        <w:t>name of process agent</w:t>
      </w:r>
      <w:r w:rsidRPr="005E6D8A">
        <w:t>] of [</w:t>
      </w:r>
      <w:r w:rsidRPr="005E6D8A">
        <w:rPr>
          <w:i/>
        </w:rPr>
        <w:t>address</w:t>
      </w:r>
      <w:r w:rsidRPr="005E6D8A">
        <w:t>] as its agent in England for service of process.</w:t>
      </w:r>
    </w:p>
    <w:p w:rsidRPr="005E6D8A" w:rsidR="00AC5815" w:rsidP="007F6BC3" w:rsidRDefault="00AC5815" w14:paraId="3A35F604" w14:textId="30F314D0">
      <w:pPr>
        <w:pStyle w:val="AOAltHead2"/>
      </w:pPr>
      <w:r w:rsidRPr="005E6D8A">
        <w:t xml:space="preserve">The Purchaser </w:t>
      </w:r>
      <w:r w:rsidRPr="005E6D8A" w:rsidR="00DE0F13">
        <w:t>[and the Purchaser</w:t>
      </w:r>
      <w:r w:rsidRPr="005E6D8A" w:rsidR="009516B1">
        <w:t>’</w:t>
      </w:r>
      <w:r w:rsidRPr="005E6D8A" w:rsidR="00DE0F13">
        <w:t xml:space="preserve">s Guarantor] </w:t>
      </w:r>
      <w:r w:rsidRPr="005E6D8A">
        <w:t>irrevocably appoint</w:t>
      </w:r>
      <w:r w:rsidRPr="005E6D8A" w:rsidR="00DE0F13">
        <w:t>[</w:t>
      </w:r>
      <w:r w:rsidRPr="005E6D8A">
        <w:t>s</w:t>
      </w:r>
      <w:r w:rsidRPr="005E6D8A" w:rsidR="00DE0F13">
        <w:t>]</w:t>
      </w:r>
      <w:r w:rsidRPr="005E6D8A">
        <w:t xml:space="preserve"> [</w:t>
      </w:r>
      <w:r w:rsidRPr="005E6D8A">
        <w:rPr>
          <w:i/>
        </w:rPr>
        <w:t>name of process agent</w:t>
      </w:r>
      <w:r w:rsidRPr="005E6D8A">
        <w:t>] of [</w:t>
      </w:r>
      <w:r w:rsidRPr="005E6D8A">
        <w:rPr>
          <w:i/>
        </w:rPr>
        <w:t>address</w:t>
      </w:r>
      <w:r w:rsidRPr="005E6D8A">
        <w:t>]</w:t>
      </w:r>
      <w:r w:rsidRPr="005E6D8A" w:rsidR="00DE0F13">
        <w:t>]</w:t>
      </w:r>
      <w:r w:rsidRPr="005E6D8A">
        <w:t xml:space="preserve"> as [its]</w:t>
      </w:r>
      <w:r w:rsidRPr="005E6D8A" w:rsidR="00DE0F13">
        <w:t>[their]</w:t>
      </w:r>
      <w:r w:rsidRPr="005E6D8A">
        <w:t xml:space="preserve"> agent in England for service of process.</w:t>
      </w:r>
    </w:p>
    <w:p w:rsidRPr="005E6D8A" w:rsidR="006D2A15" w:rsidP="006D2A15" w:rsidRDefault="006D2A15" w14:paraId="432BCDB2" w14:textId="5DB5CB87">
      <w:pPr>
        <w:pStyle w:val="AOHead1"/>
      </w:pPr>
      <w:bookmarkStart w:name="_Ref92944825" w:id="770"/>
      <w:bookmarkStart w:name="_Toc198820494" w:id="771"/>
      <w:r w:rsidRPr="005E6D8A">
        <w:t>Language</w:t>
      </w:r>
      <w:bookmarkEnd w:id="770"/>
      <w:bookmarkEnd w:id="771"/>
    </w:p>
    <w:p w:rsidRPr="005E6D8A" w:rsidR="006D2A15" w:rsidP="006D2A15" w:rsidRDefault="006D2A15" w14:paraId="027F0221" w14:textId="77777777">
      <w:pPr>
        <w:pStyle w:val="AODocTxtL1"/>
      </w:pPr>
      <w:r w:rsidRPr="005E6D8A">
        <w:t>The language of this agreement and the transactions envisaged by it is English and all notices to be given in connection with this agreement must be in English.  All demands, requests, statements, certificates or other documents or communications to be provided in connection with this agreement and the transactions envisaged by it must be in English or accompanied by a certified English translation; in this case the English translation prevails unless the document or communication is a statutory or other official document or communication.</w:t>
      </w:r>
    </w:p>
    <w:p w:rsidRPr="005E6D8A" w:rsidR="006D2A15" w:rsidP="006D2A15" w:rsidRDefault="006D2A15" w14:paraId="5D816502" w14:textId="77777777">
      <w:pPr>
        <w:pStyle w:val="AODocTxt"/>
      </w:pPr>
      <w:r w:rsidRPr="005E6D8A">
        <w:rPr>
          <w:b/>
        </w:rPr>
        <w:t>AS WITNESS</w:t>
      </w:r>
      <w:r w:rsidRPr="005E6D8A">
        <w:t xml:space="preserve"> this agreement has been signed by the parties (or their duly authorised representatives) on the date stated at the beginning of this agreement.</w:t>
      </w:r>
    </w:p>
    <w:p w:rsidRPr="005E6D8A" w:rsidR="006D2A15" w:rsidP="00C32730" w:rsidRDefault="006D2A15" w14:paraId="480CE056" w14:textId="77777777">
      <w:pPr>
        <w:pStyle w:val="AOSchHead"/>
        <w:ind w:hanging="5387"/>
      </w:pPr>
      <w:bookmarkStart w:name="_Ref80088227" w:id="772"/>
    </w:p>
    <w:p w:rsidRPr="005E6D8A" w:rsidR="00AD4C63" w:rsidP="006D2A15" w:rsidRDefault="006D2A15" w14:paraId="47B277A6" w14:textId="77777777">
      <w:pPr>
        <w:pStyle w:val="AOSchTitle"/>
      </w:pPr>
      <w:bookmarkStart w:name="_Toc46640731" w:id="773"/>
      <w:bookmarkStart w:name="_Toc50348118" w:id="774"/>
      <w:bookmarkStart w:name="_Toc175566701" w:id="775"/>
      <w:bookmarkStart w:name="_Toc198821761" w:id="776"/>
      <w:bookmarkEnd w:id="772"/>
      <w:r w:rsidRPr="005E6D8A">
        <w:t>The Sellers</w:t>
      </w:r>
      <w:bookmarkEnd w:id="773"/>
      <w:bookmarkEnd w:id="774"/>
      <w:bookmarkEnd w:id="775"/>
      <w:bookmarkEnd w:id="776"/>
      <w:r w:rsidRPr="005E6D8A" w:rsidR="00AC0C74">
        <w:t xml:space="preserve"> </w:t>
      </w:r>
    </w:p>
    <w:p w:rsidRPr="005E6D8A" w:rsidR="00AD4C63" w:rsidP="003D5DF8" w:rsidRDefault="00AD4C63" w14:paraId="43B4ED7B" w14:textId="2E735591">
      <w:pPr>
        <w:pStyle w:val="AOSchPartHead"/>
      </w:pPr>
    </w:p>
    <w:p w:rsidRPr="005E6D8A" w:rsidR="00AD4C63" w:rsidP="003D5DF8" w:rsidRDefault="00444FE2" w14:paraId="2725C25B" w14:textId="730A567E">
      <w:pPr>
        <w:pStyle w:val="AOSchPartTitle"/>
      </w:pPr>
      <w:bookmarkStart w:name="_Toc198821762" w:id="777"/>
      <w:r w:rsidRPr="005E6D8A">
        <w:t>T</w:t>
      </w:r>
      <w:r w:rsidRPr="005E6D8A" w:rsidR="00AD4C63">
        <w:t xml:space="preserve">he </w:t>
      </w:r>
      <w:r w:rsidRPr="005E6D8A">
        <w:t>I</w:t>
      </w:r>
      <w:r w:rsidRPr="005E6D8A" w:rsidR="00AD4C63">
        <w:t xml:space="preserve">nstitutional </w:t>
      </w:r>
      <w:r w:rsidRPr="005E6D8A">
        <w:t>S</w:t>
      </w:r>
      <w:r w:rsidRPr="005E6D8A" w:rsidR="00AD4C63">
        <w:t>eller</w:t>
      </w:r>
      <w:bookmarkEnd w:id="777"/>
    </w:p>
    <w:p w:rsidRPr="005E6D8A" w:rsidR="001430A5" w:rsidP="003022D8" w:rsidRDefault="001430A5" w14:paraId="3D36EC11" w14:textId="77777777">
      <w:pPr>
        <w:pStyle w:val="AODocTxt"/>
      </w:pPr>
    </w:p>
    <w:tbl>
      <w:tblPr>
        <w:tblW w:w="5000" w:type="pct"/>
        <w:tblLayout w:type="fixed"/>
        <w:tblCellMar>
          <w:left w:w="115" w:type="dxa"/>
          <w:right w:w="115" w:type="dxa"/>
        </w:tblCellMar>
        <w:tblLook w:val="0000" w:firstRow="0" w:lastRow="0" w:firstColumn="0" w:lastColumn="0" w:noHBand="0" w:noVBand="0"/>
      </w:tblPr>
      <w:tblGrid>
        <w:gridCol w:w="2410"/>
        <w:gridCol w:w="2408"/>
        <w:gridCol w:w="2410"/>
        <w:gridCol w:w="2410"/>
      </w:tblGrid>
      <w:tr w:rsidRPr="005E6D8A" w:rsidR="005E6D8A" w:rsidTr="00EE4669" w14:paraId="11595C7C" w14:textId="000CBAC2">
        <w:trPr>
          <w:trHeight w:val="514"/>
          <w:tblHeader/>
        </w:trPr>
        <w:tc>
          <w:tcPr>
            <w:tcW w:w="1250" w:type="pct"/>
          </w:tcPr>
          <w:p w:rsidRPr="005E6D8A" w:rsidR="0007645E" w:rsidP="00B82965" w:rsidRDefault="0007645E" w14:paraId="7FAB5D96" w14:textId="47292ABA">
            <w:pPr>
              <w:pStyle w:val="AODocTxt"/>
              <w:jc w:val="left"/>
            </w:pPr>
            <w:bookmarkStart w:name="Sch1_A" w:id="778"/>
            <w:r w:rsidRPr="005E6D8A">
              <w:t>(A)</w:t>
            </w:r>
            <w:bookmarkEnd w:id="778"/>
          </w:p>
        </w:tc>
        <w:tc>
          <w:tcPr>
            <w:tcW w:w="1249" w:type="pct"/>
          </w:tcPr>
          <w:p w:rsidRPr="005E6D8A" w:rsidR="0007645E" w:rsidP="00B82965" w:rsidRDefault="0007645E" w14:paraId="6C323F7F" w14:textId="0EC84F0B">
            <w:pPr>
              <w:pStyle w:val="AODocTxt"/>
              <w:jc w:val="left"/>
            </w:pPr>
            <w:bookmarkStart w:name="_Ref129183016" w:id="779"/>
            <w:bookmarkStart w:name="Sch1_B" w:id="780"/>
            <w:r w:rsidRPr="005E6D8A">
              <w:t>(B)</w:t>
            </w:r>
            <w:bookmarkEnd w:id="779"/>
            <w:bookmarkEnd w:id="780"/>
          </w:p>
        </w:tc>
        <w:tc>
          <w:tcPr>
            <w:tcW w:w="1250" w:type="pct"/>
          </w:tcPr>
          <w:p w:rsidRPr="005E6D8A" w:rsidR="0007645E" w:rsidP="00B82965" w:rsidRDefault="0007645E" w14:paraId="5EBADCA7" w14:textId="21D2B69C">
            <w:pPr>
              <w:pStyle w:val="AODocTxt"/>
              <w:jc w:val="left"/>
            </w:pPr>
            <w:bookmarkStart w:name="Sch1_C" w:id="781"/>
            <w:r w:rsidRPr="005E6D8A">
              <w:t>(C)</w:t>
            </w:r>
            <w:bookmarkEnd w:id="781"/>
          </w:p>
        </w:tc>
        <w:tc>
          <w:tcPr>
            <w:tcW w:w="1250" w:type="pct"/>
          </w:tcPr>
          <w:p w:rsidRPr="005E6D8A" w:rsidR="0007645E" w:rsidP="00B82965" w:rsidRDefault="0007645E" w14:paraId="036549DF" w14:textId="3A714E43">
            <w:pPr>
              <w:pStyle w:val="AODocTxt"/>
              <w:jc w:val="left"/>
            </w:pPr>
            <w:r w:rsidRPr="005E6D8A">
              <w:t>(D)</w:t>
            </w:r>
          </w:p>
        </w:tc>
      </w:tr>
      <w:tr w:rsidRPr="005E6D8A" w:rsidR="005E6D8A" w:rsidTr="00EE4669" w14:paraId="6B79AFEB" w14:textId="5FCF95A0">
        <w:trPr>
          <w:trHeight w:val="626"/>
          <w:tblHeader/>
        </w:trPr>
        <w:tc>
          <w:tcPr>
            <w:tcW w:w="1250" w:type="pct"/>
          </w:tcPr>
          <w:p w:rsidRPr="005E6D8A" w:rsidR="0007645E" w:rsidP="00B82965" w:rsidRDefault="0007645E" w14:paraId="2C3DCE73" w14:textId="54058860">
            <w:pPr>
              <w:pStyle w:val="AODocTxt"/>
              <w:jc w:val="left"/>
              <w:rPr>
                <w:i/>
              </w:rPr>
            </w:pPr>
            <w:r w:rsidRPr="005E6D8A">
              <w:rPr>
                <w:i/>
              </w:rPr>
              <w:t xml:space="preserve">Name </w:t>
            </w:r>
          </w:p>
        </w:tc>
        <w:tc>
          <w:tcPr>
            <w:tcW w:w="1249" w:type="pct"/>
          </w:tcPr>
          <w:p w:rsidRPr="005E6D8A" w:rsidR="0007645E" w:rsidP="00B82965" w:rsidRDefault="0007645E" w14:paraId="5A25DD9A" w14:textId="734D9DBE">
            <w:pPr>
              <w:pStyle w:val="AODocTxt"/>
              <w:jc w:val="left"/>
              <w:rPr>
                <w:i/>
              </w:rPr>
            </w:pPr>
            <w:r w:rsidRPr="005E6D8A">
              <w:rPr>
                <w:i/>
              </w:rPr>
              <w:t xml:space="preserve">Address </w:t>
            </w:r>
          </w:p>
        </w:tc>
        <w:tc>
          <w:tcPr>
            <w:tcW w:w="1250" w:type="pct"/>
          </w:tcPr>
          <w:p w:rsidRPr="005E6D8A" w:rsidR="0007645E" w:rsidP="00B82965" w:rsidRDefault="0007645E" w14:paraId="79B35640" w14:textId="3B66D71F">
            <w:pPr>
              <w:pStyle w:val="AODocTxt"/>
              <w:jc w:val="left"/>
              <w:rPr>
                <w:i/>
              </w:rPr>
            </w:pPr>
            <w:r w:rsidRPr="005E6D8A">
              <w:rPr>
                <w:i/>
              </w:rPr>
              <w:t xml:space="preserve">Email address </w:t>
            </w:r>
          </w:p>
        </w:tc>
        <w:tc>
          <w:tcPr>
            <w:tcW w:w="1250" w:type="pct"/>
          </w:tcPr>
          <w:p w:rsidRPr="005E6D8A" w:rsidR="0007645E" w:rsidP="00B82965" w:rsidRDefault="0007645E" w14:paraId="39AC09AA" w14:textId="11066C9D">
            <w:pPr>
              <w:pStyle w:val="AODocTxt"/>
              <w:jc w:val="left"/>
              <w:rPr>
                <w:i/>
              </w:rPr>
            </w:pPr>
            <w:r w:rsidRPr="005E6D8A">
              <w:rPr>
                <w:i/>
              </w:rPr>
              <w:t>Securities held</w:t>
            </w:r>
          </w:p>
        </w:tc>
      </w:tr>
      <w:tr w:rsidRPr="005E6D8A" w:rsidR="0007645E" w:rsidTr="00EE4669" w14:paraId="4E746E82" w14:textId="17FB8DA9">
        <w:trPr>
          <w:trHeight w:val="530"/>
          <w:tblHeader/>
        </w:trPr>
        <w:tc>
          <w:tcPr>
            <w:tcW w:w="1250" w:type="pct"/>
          </w:tcPr>
          <w:p w:rsidRPr="005E6D8A" w:rsidR="0007645E" w:rsidP="00793FBD" w:rsidRDefault="0007645E" w14:paraId="31372FB1" w14:textId="77777777">
            <w:pPr>
              <w:adjustRightInd w:val="0"/>
              <w:spacing w:before="120" w:after="120"/>
              <w:rPr>
                <w:b/>
                <w:bCs/>
                <w:szCs w:val="20"/>
              </w:rPr>
            </w:pPr>
            <w:r w:rsidRPr="005E6D8A">
              <w:rPr>
                <w:b/>
                <w:bCs/>
                <w:szCs w:val="20"/>
              </w:rPr>
              <w:t>vLEX Midco S.à r.l.</w:t>
            </w:r>
          </w:p>
          <w:p w:rsidRPr="005E6D8A" w:rsidR="0007645E" w:rsidP="00793FBD" w:rsidRDefault="0007645E" w14:paraId="365EAA81" w14:textId="67F48CB3">
            <w:pPr>
              <w:pStyle w:val="AODocTxt"/>
              <w:numPr>
                <w:ilvl w:val="0"/>
                <w:numId w:val="0"/>
              </w:numPr>
              <w:jc w:val="left"/>
              <w:rPr>
                <w:i/>
              </w:rPr>
            </w:pPr>
          </w:p>
        </w:tc>
        <w:tc>
          <w:tcPr>
            <w:tcW w:w="1249" w:type="pct"/>
          </w:tcPr>
          <w:p w:rsidRPr="005E6D8A" w:rsidR="0007645E" w:rsidP="00793FBD" w:rsidRDefault="0007645E" w14:paraId="68BFF280" w14:textId="32DAF60A">
            <w:pPr>
              <w:adjustRightInd w:val="0"/>
              <w:spacing w:before="120" w:after="120"/>
              <w:rPr>
                <w:szCs w:val="20"/>
              </w:rPr>
            </w:pPr>
            <w:r w:rsidRPr="005E6D8A">
              <w:rPr>
                <w:szCs w:val="20"/>
              </w:rPr>
              <w:t>8, rue Lou Hemmer, L-1748, Senningerberg, Grand Duchy of Luxembourg</w:t>
            </w:r>
          </w:p>
        </w:tc>
        <w:tc>
          <w:tcPr>
            <w:tcW w:w="1250" w:type="pct"/>
          </w:tcPr>
          <w:p w:rsidRPr="005E6D8A" w:rsidR="0007645E" w:rsidP="00793FBD" w:rsidRDefault="0007645E" w14:paraId="26C6F7F6" w14:textId="6962325A">
            <w:pPr>
              <w:adjustRightInd w:val="0"/>
              <w:spacing w:before="120" w:after="120"/>
              <w:rPr>
                <w:szCs w:val="20"/>
              </w:rPr>
            </w:pPr>
            <w:r w:rsidRPr="005E6D8A">
              <w:t>[</w:t>
            </w:r>
            <w:r w:rsidRPr="005E6D8A">
              <w:sym w:font="Wingdings" w:char="F06C"/>
            </w:r>
            <w:r w:rsidRPr="005E6D8A">
              <w:t>]</w:t>
            </w:r>
          </w:p>
        </w:tc>
        <w:tc>
          <w:tcPr>
            <w:tcW w:w="1250" w:type="pct"/>
          </w:tcPr>
          <w:p w:rsidRPr="005E6D8A" w:rsidR="0007645E" w:rsidP="00793FBD" w:rsidRDefault="0007645E" w14:paraId="28764A23" w14:textId="6C9670BA">
            <w:pPr>
              <w:adjustRightInd w:val="0"/>
              <w:spacing w:before="120" w:after="120"/>
            </w:pPr>
            <w:r w:rsidRPr="005E6D8A">
              <w:t>[</w:t>
            </w:r>
            <w:r w:rsidRPr="005E6D8A">
              <w:sym w:font="Wingdings" w:char="F06C"/>
            </w:r>
            <w:r w:rsidRPr="005E6D8A">
              <w:t>]</w:t>
            </w:r>
          </w:p>
        </w:tc>
      </w:tr>
    </w:tbl>
    <w:p w:rsidRPr="005E6D8A" w:rsidR="001430A5" w:rsidP="006D2A15" w:rsidRDefault="001430A5" w14:paraId="38C54708" w14:textId="380B7404">
      <w:pPr>
        <w:pStyle w:val="AONormal"/>
      </w:pPr>
    </w:p>
    <w:p w:rsidRPr="005E6D8A" w:rsidR="001430A5" w:rsidP="003022D8" w:rsidRDefault="001430A5" w14:paraId="2A6E992B" w14:textId="77777777">
      <w:pPr>
        <w:pStyle w:val="AONormal"/>
      </w:pPr>
      <w:r w:rsidRPr="005E6D8A">
        <w:br w:type="page"/>
      </w:r>
    </w:p>
    <w:p w:rsidRPr="005E6D8A" w:rsidR="006D2A15" w:rsidP="003D5DF8" w:rsidRDefault="006D2A15" w14:paraId="0B438329" w14:textId="76881A2D">
      <w:pPr>
        <w:pStyle w:val="AOSchPartHead"/>
      </w:pPr>
      <w:bookmarkStart w:name="_Ref197356351" w:id="782"/>
    </w:p>
    <w:p w:rsidRPr="005E6D8A" w:rsidR="001430A5" w:rsidP="003D5DF8" w:rsidRDefault="00444FE2" w14:paraId="119D8BAA" w14:textId="61604351">
      <w:pPr>
        <w:pStyle w:val="AOSchPartTitle"/>
      </w:pPr>
      <w:bookmarkStart w:name="_Toc198821763" w:id="783"/>
      <w:bookmarkEnd w:id="782"/>
      <w:r w:rsidRPr="005E6D8A">
        <w:t>T</w:t>
      </w:r>
      <w:r w:rsidRPr="005E6D8A" w:rsidR="001430A5">
        <w:t xml:space="preserve">he </w:t>
      </w:r>
      <w:r w:rsidRPr="005E6D8A" w:rsidR="00E4476B">
        <w:t>Individual Seller</w:t>
      </w:r>
      <w:r w:rsidRPr="005E6D8A" w:rsidR="001430A5">
        <w:t>s</w:t>
      </w:r>
      <w:r w:rsidRPr="005E6D8A" w:rsidR="00C0736B">
        <w:rPr>
          <w:rStyle w:val="FootnoteReference"/>
        </w:rPr>
        <w:footnoteReference w:id="32"/>
      </w:r>
      <w:bookmarkEnd w:id="783"/>
    </w:p>
    <w:p w:rsidRPr="005E6D8A" w:rsidR="001430A5" w:rsidP="003022D8" w:rsidRDefault="001430A5" w14:paraId="76857B31" w14:textId="77777777">
      <w:pPr>
        <w:pStyle w:val="AODocTxt"/>
      </w:pPr>
    </w:p>
    <w:tbl>
      <w:tblPr>
        <w:tblStyle w:val="AOHdrFtrTblStyle"/>
        <w:tblW w:w="5000" w:type="pct"/>
        <w:tblLayout w:type="fixed"/>
        <w:tblLook w:val="0000" w:firstRow="0" w:lastRow="0" w:firstColumn="0" w:lastColumn="0" w:noHBand="0" w:noVBand="0"/>
      </w:tblPr>
      <w:tblGrid>
        <w:gridCol w:w="2410"/>
        <w:gridCol w:w="2408"/>
        <w:gridCol w:w="2410"/>
        <w:gridCol w:w="2410"/>
      </w:tblGrid>
      <w:tr w:rsidRPr="005E6D8A" w:rsidR="005E6D8A" w:rsidTr="00EE4669" w14:paraId="1AA647EF" w14:textId="5CB190A2">
        <w:trPr>
          <w:trHeight w:val="514"/>
        </w:trPr>
        <w:tc>
          <w:tcPr>
            <w:tcW w:w="1250" w:type="pct"/>
          </w:tcPr>
          <w:p w:rsidRPr="005E6D8A" w:rsidR="0007645E" w:rsidP="006E10DD" w:rsidRDefault="0007645E" w14:paraId="666DAF68" w14:textId="77777777">
            <w:pPr>
              <w:pStyle w:val="AODocTxt"/>
              <w:jc w:val="left"/>
            </w:pPr>
            <w:r w:rsidRPr="005E6D8A">
              <w:t>(A)</w:t>
            </w:r>
          </w:p>
        </w:tc>
        <w:tc>
          <w:tcPr>
            <w:tcW w:w="1249" w:type="pct"/>
          </w:tcPr>
          <w:p w:rsidRPr="005E6D8A" w:rsidR="0007645E" w:rsidP="006E10DD" w:rsidRDefault="0007645E" w14:paraId="18EF1E92" w14:textId="77777777">
            <w:pPr>
              <w:pStyle w:val="AODocTxt"/>
              <w:jc w:val="left"/>
            </w:pPr>
            <w:r w:rsidRPr="005E6D8A">
              <w:t>(B)</w:t>
            </w:r>
          </w:p>
        </w:tc>
        <w:tc>
          <w:tcPr>
            <w:tcW w:w="1250" w:type="pct"/>
          </w:tcPr>
          <w:p w:rsidRPr="005E6D8A" w:rsidR="0007645E" w:rsidP="006E10DD" w:rsidRDefault="0007645E" w14:paraId="28748F32" w14:textId="77777777">
            <w:pPr>
              <w:pStyle w:val="AODocTxt"/>
              <w:jc w:val="left"/>
            </w:pPr>
            <w:r w:rsidRPr="005E6D8A">
              <w:t>(C)</w:t>
            </w:r>
          </w:p>
        </w:tc>
        <w:tc>
          <w:tcPr>
            <w:tcW w:w="1250" w:type="pct"/>
          </w:tcPr>
          <w:p w:rsidRPr="005E6D8A" w:rsidR="0007645E" w:rsidP="006E10DD" w:rsidRDefault="0007645E" w14:paraId="23067005" w14:textId="5A4B3A77">
            <w:pPr>
              <w:pStyle w:val="AODocTxt"/>
              <w:jc w:val="left"/>
            </w:pPr>
            <w:r w:rsidRPr="005E6D8A">
              <w:t>(D)</w:t>
            </w:r>
          </w:p>
        </w:tc>
      </w:tr>
      <w:tr w:rsidRPr="005E6D8A" w:rsidR="005E6D8A" w:rsidTr="00EE4669" w14:paraId="33227363" w14:textId="49042923">
        <w:trPr>
          <w:trHeight w:val="640"/>
        </w:trPr>
        <w:tc>
          <w:tcPr>
            <w:tcW w:w="1250" w:type="pct"/>
          </w:tcPr>
          <w:p w:rsidRPr="005E6D8A" w:rsidR="0007645E" w:rsidP="006E10DD" w:rsidRDefault="0007645E" w14:paraId="78225C56" w14:textId="77777777">
            <w:pPr>
              <w:pStyle w:val="AODocTxt"/>
              <w:jc w:val="left"/>
              <w:rPr>
                <w:i/>
              </w:rPr>
            </w:pPr>
            <w:r w:rsidRPr="005E6D8A">
              <w:rPr>
                <w:i/>
              </w:rPr>
              <w:t xml:space="preserve">Name </w:t>
            </w:r>
          </w:p>
        </w:tc>
        <w:tc>
          <w:tcPr>
            <w:tcW w:w="1249" w:type="pct"/>
          </w:tcPr>
          <w:p w:rsidRPr="005E6D8A" w:rsidR="0007645E" w:rsidP="006E10DD" w:rsidRDefault="0007645E" w14:paraId="593D3824" w14:textId="77777777">
            <w:pPr>
              <w:pStyle w:val="AODocTxt"/>
              <w:jc w:val="left"/>
              <w:rPr>
                <w:i/>
              </w:rPr>
            </w:pPr>
            <w:r w:rsidRPr="005E6D8A">
              <w:rPr>
                <w:i/>
              </w:rPr>
              <w:t xml:space="preserve">Address </w:t>
            </w:r>
          </w:p>
        </w:tc>
        <w:tc>
          <w:tcPr>
            <w:tcW w:w="1250" w:type="pct"/>
          </w:tcPr>
          <w:p w:rsidRPr="005E6D8A" w:rsidR="0007645E" w:rsidP="006E10DD" w:rsidRDefault="0007645E" w14:paraId="1C9FA24F" w14:textId="53CC08EE">
            <w:pPr>
              <w:pStyle w:val="AODocTxt"/>
              <w:jc w:val="left"/>
              <w:rPr>
                <w:i/>
              </w:rPr>
            </w:pPr>
            <w:r w:rsidRPr="005E6D8A">
              <w:rPr>
                <w:i/>
              </w:rPr>
              <w:t xml:space="preserve">Email address </w:t>
            </w:r>
          </w:p>
        </w:tc>
        <w:tc>
          <w:tcPr>
            <w:tcW w:w="1250" w:type="pct"/>
          </w:tcPr>
          <w:p w:rsidRPr="005E6D8A" w:rsidR="0007645E" w:rsidP="006E10DD" w:rsidRDefault="0007645E" w14:paraId="3FAAFBD5" w14:textId="711F58C1">
            <w:pPr>
              <w:pStyle w:val="AODocTxt"/>
              <w:jc w:val="left"/>
              <w:rPr>
                <w:i/>
              </w:rPr>
            </w:pPr>
            <w:r w:rsidRPr="005E6D8A">
              <w:rPr>
                <w:i/>
              </w:rPr>
              <w:t xml:space="preserve">Securities held </w:t>
            </w:r>
          </w:p>
        </w:tc>
      </w:tr>
      <w:tr w:rsidRPr="005E6D8A" w:rsidR="005E6D8A" w:rsidTr="00EE4669" w14:paraId="4B60FA6B" w14:textId="1D8BE53C">
        <w:trPr>
          <w:trHeight w:val="530"/>
        </w:trPr>
        <w:tc>
          <w:tcPr>
            <w:tcW w:w="1250" w:type="pct"/>
          </w:tcPr>
          <w:p w:rsidRPr="005E6D8A" w:rsidR="0007645E" w:rsidP="0007645E" w:rsidRDefault="0007645E" w14:paraId="4EB1F294" w14:textId="77777777">
            <w:pPr>
              <w:adjustRightInd w:val="0"/>
              <w:spacing w:before="120" w:after="120"/>
              <w:rPr>
                <w:b/>
                <w:bCs/>
                <w:szCs w:val="20"/>
              </w:rPr>
            </w:pPr>
            <w:r w:rsidRPr="005E6D8A">
              <w:rPr>
                <w:b/>
                <w:bCs/>
                <w:szCs w:val="20"/>
              </w:rPr>
              <w:t>Lluís Faus Tomás</w:t>
            </w:r>
          </w:p>
          <w:p w:rsidRPr="005E6D8A" w:rsidR="0007645E" w:rsidP="0007645E" w:rsidRDefault="0007645E" w14:paraId="4BB169C4" w14:textId="3A507674">
            <w:pPr>
              <w:pStyle w:val="AODocTxt"/>
              <w:jc w:val="left"/>
              <w:rPr>
                <w:i/>
              </w:rPr>
            </w:pPr>
            <w:r w:rsidRPr="005E6D8A">
              <w:t>Spanish tax identification number (NIF) [</w:t>
            </w:r>
            <w:r w:rsidRPr="005E6D8A">
              <w:sym w:font="Wingdings" w:char="F06C"/>
            </w:r>
            <w:r w:rsidRPr="005E6D8A">
              <w:t>]</w:t>
            </w:r>
          </w:p>
        </w:tc>
        <w:tc>
          <w:tcPr>
            <w:tcW w:w="1249" w:type="pct"/>
          </w:tcPr>
          <w:p w:rsidRPr="005E6D8A" w:rsidR="0007645E" w:rsidP="0007645E" w:rsidRDefault="0007645E" w14:paraId="70336502" w14:textId="3BDD08BF">
            <w:pPr>
              <w:adjustRightInd w:val="0"/>
              <w:spacing w:before="120" w:after="120"/>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7EB6F1A3" w14:textId="489E1F18">
            <w:pPr>
              <w:pStyle w:val="AODocTxt"/>
              <w:spacing w:before="120"/>
              <w:jc w:val="left"/>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1AE5F3E2" w14:textId="1FBBCB9D">
            <w:pPr>
              <w:pStyle w:val="AODocTxt"/>
              <w:spacing w:before="120"/>
              <w:jc w:val="left"/>
              <w:rPr>
                <w:szCs w:val="20"/>
              </w:rPr>
            </w:pPr>
            <w:r w:rsidRPr="005E6D8A">
              <w:rPr>
                <w:szCs w:val="20"/>
              </w:rPr>
              <w:t>[</w:t>
            </w:r>
            <w:r w:rsidRPr="005E6D8A">
              <w:rPr>
                <w:szCs w:val="20"/>
              </w:rPr>
              <w:sym w:font="Wingdings" w:char="F06C"/>
            </w:r>
            <w:r w:rsidRPr="005E6D8A">
              <w:rPr>
                <w:szCs w:val="20"/>
              </w:rPr>
              <w:t>]</w:t>
            </w:r>
          </w:p>
        </w:tc>
      </w:tr>
      <w:tr w:rsidRPr="005E6D8A" w:rsidR="005E6D8A" w:rsidTr="00EE4669" w14:paraId="3D6E1D42" w14:textId="02C9EAB7">
        <w:trPr>
          <w:trHeight w:val="514"/>
        </w:trPr>
        <w:tc>
          <w:tcPr>
            <w:tcW w:w="1250" w:type="pct"/>
          </w:tcPr>
          <w:p w:rsidRPr="005E6D8A" w:rsidR="0007645E" w:rsidP="0007645E" w:rsidRDefault="0007645E" w14:paraId="54038A14" w14:textId="77777777">
            <w:pPr>
              <w:adjustRightInd w:val="0"/>
              <w:spacing w:before="120" w:after="120"/>
              <w:rPr>
                <w:b/>
                <w:bCs/>
                <w:szCs w:val="20"/>
                <w:lang w:val="es-ES"/>
              </w:rPr>
            </w:pPr>
            <w:r w:rsidRPr="005E6D8A">
              <w:rPr>
                <w:b/>
                <w:bCs/>
                <w:szCs w:val="20"/>
                <w:lang w:val="es-ES"/>
              </w:rPr>
              <w:t>Àngel Faus Tomás</w:t>
            </w:r>
          </w:p>
          <w:p w:rsidRPr="005E6D8A" w:rsidR="0007645E" w:rsidP="0007645E" w:rsidRDefault="0007645E" w14:paraId="6273AC9E" w14:textId="751BC6DD">
            <w:pPr>
              <w:pStyle w:val="AODocTxt"/>
              <w:jc w:val="left"/>
              <w:rPr>
                <w:i/>
              </w:rPr>
            </w:pPr>
            <w:r w:rsidRPr="005E6D8A">
              <w:t>Spanish tax identification number (NIF) [</w:t>
            </w:r>
            <w:r w:rsidRPr="005E6D8A">
              <w:sym w:font="Wingdings" w:char="F06C"/>
            </w:r>
            <w:r w:rsidRPr="005E6D8A">
              <w:t>]</w:t>
            </w:r>
          </w:p>
        </w:tc>
        <w:tc>
          <w:tcPr>
            <w:tcW w:w="1249" w:type="pct"/>
          </w:tcPr>
          <w:p w:rsidRPr="005E6D8A" w:rsidR="0007645E" w:rsidP="0007645E" w:rsidRDefault="0007645E" w14:paraId="0AB209C3" w14:textId="184BBE1B">
            <w:pPr>
              <w:adjustRightInd w:val="0"/>
              <w:spacing w:before="120" w:after="120"/>
              <w:rPr>
                <w:szCs w:val="20"/>
                <w:lang w:val="es-ES"/>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6B2D2194" w14:textId="2F1CBDFC">
            <w:pPr>
              <w:pStyle w:val="AODocTxt"/>
              <w:spacing w:before="120"/>
              <w:jc w:val="left"/>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173E1825" w14:textId="027EFA44">
            <w:pPr>
              <w:pStyle w:val="AODocTxt"/>
              <w:spacing w:before="120"/>
              <w:jc w:val="left"/>
              <w:rPr>
                <w:szCs w:val="20"/>
              </w:rPr>
            </w:pPr>
            <w:r w:rsidRPr="005E6D8A">
              <w:rPr>
                <w:szCs w:val="20"/>
              </w:rPr>
              <w:t>[</w:t>
            </w:r>
            <w:r w:rsidRPr="005E6D8A">
              <w:rPr>
                <w:szCs w:val="20"/>
              </w:rPr>
              <w:sym w:font="Wingdings" w:char="F06C"/>
            </w:r>
            <w:r w:rsidRPr="005E6D8A">
              <w:rPr>
                <w:szCs w:val="20"/>
              </w:rPr>
              <w:t>]</w:t>
            </w:r>
          </w:p>
        </w:tc>
      </w:tr>
      <w:tr w:rsidRPr="005E6D8A" w:rsidR="005E6D8A" w:rsidTr="00EE4669" w14:paraId="789536B6" w14:textId="4430F69F">
        <w:trPr>
          <w:trHeight w:val="514"/>
        </w:trPr>
        <w:tc>
          <w:tcPr>
            <w:tcW w:w="1250" w:type="pct"/>
          </w:tcPr>
          <w:p w:rsidRPr="005E6D8A" w:rsidR="0007645E" w:rsidP="0007645E" w:rsidRDefault="0007645E" w14:paraId="169DE070" w14:textId="7CB12E41">
            <w:pPr>
              <w:adjustRightInd w:val="0"/>
              <w:spacing w:before="120" w:after="120"/>
              <w:rPr>
                <w:b/>
                <w:bCs/>
                <w:szCs w:val="20"/>
              </w:rPr>
            </w:pPr>
            <w:r w:rsidRPr="005E6D8A">
              <w:rPr>
                <w:b/>
                <w:bCs/>
                <w:szCs w:val="20"/>
              </w:rPr>
              <w:t>Edward Joseph Walters, III</w:t>
            </w:r>
          </w:p>
          <w:p w:rsidRPr="005E6D8A" w:rsidR="0007645E" w:rsidP="0007645E" w:rsidRDefault="0007645E" w14:paraId="4465356F" w14:textId="34487F48">
            <w:pPr>
              <w:pStyle w:val="AODocTxt"/>
              <w:jc w:val="left"/>
              <w:rPr>
                <w:i/>
              </w:rPr>
            </w:pPr>
            <w:r w:rsidRPr="005E6D8A">
              <w:t>Spanish foreigner identification number (NIE) [</w:t>
            </w:r>
            <w:r w:rsidRPr="005E6D8A">
              <w:sym w:font="Wingdings" w:char="F06C"/>
            </w:r>
            <w:r w:rsidRPr="005E6D8A">
              <w:t>]</w:t>
            </w:r>
          </w:p>
        </w:tc>
        <w:tc>
          <w:tcPr>
            <w:tcW w:w="1249" w:type="pct"/>
          </w:tcPr>
          <w:p w:rsidRPr="005E6D8A" w:rsidR="0007645E" w:rsidP="0007645E" w:rsidRDefault="0007645E" w14:paraId="79BFAF99" w14:textId="5C47B6CF">
            <w:pPr>
              <w:adjustRightInd w:val="0"/>
              <w:spacing w:before="120" w:after="120"/>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49C07D56" w14:textId="2FF1B5B5">
            <w:pPr>
              <w:pStyle w:val="AODocTxt"/>
              <w:spacing w:before="120"/>
              <w:jc w:val="left"/>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2571FE91" w14:textId="5C53A6F8">
            <w:pPr>
              <w:pStyle w:val="AODocTxt"/>
              <w:spacing w:before="120"/>
              <w:jc w:val="left"/>
              <w:rPr>
                <w:szCs w:val="20"/>
              </w:rPr>
            </w:pPr>
            <w:r w:rsidRPr="005E6D8A">
              <w:rPr>
                <w:szCs w:val="20"/>
              </w:rPr>
              <w:t>[</w:t>
            </w:r>
            <w:r w:rsidRPr="005E6D8A">
              <w:rPr>
                <w:szCs w:val="20"/>
              </w:rPr>
              <w:sym w:font="Wingdings" w:char="F06C"/>
            </w:r>
            <w:r w:rsidRPr="005E6D8A">
              <w:rPr>
                <w:szCs w:val="20"/>
              </w:rPr>
              <w:t>]</w:t>
            </w:r>
          </w:p>
        </w:tc>
      </w:tr>
      <w:tr w:rsidRPr="005E6D8A" w:rsidR="005E6D8A" w:rsidTr="00EE4669" w14:paraId="11E24479" w14:textId="213FBB1F">
        <w:trPr>
          <w:trHeight w:val="514"/>
        </w:trPr>
        <w:tc>
          <w:tcPr>
            <w:tcW w:w="1250" w:type="pct"/>
          </w:tcPr>
          <w:p w:rsidRPr="005E6D8A" w:rsidR="0007645E" w:rsidP="0007645E" w:rsidRDefault="0007645E" w14:paraId="16AA6579" w14:textId="66D4AAC8">
            <w:pPr>
              <w:adjustRightInd w:val="0"/>
              <w:spacing w:before="120" w:after="120"/>
              <w:rPr>
                <w:b/>
                <w:bCs/>
                <w:szCs w:val="20"/>
              </w:rPr>
            </w:pPr>
            <w:r w:rsidRPr="005E6D8A">
              <w:rPr>
                <w:b/>
                <w:bCs/>
                <w:szCs w:val="20"/>
              </w:rPr>
              <w:t>Philip Jeffrey Rosenthal</w:t>
            </w:r>
          </w:p>
          <w:p w:rsidRPr="005E6D8A" w:rsidR="0007645E" w:rsidP="0007645E" w:rsidRDefault="0007645E" w14:paraId="1403A290" w14:textId="07A8A62F">
            <w:pPr>
              <w:pStyle w:val="AODocTxt"/>
              <w:jc w:val="left"/>
              <w:rPr>
                <w:i/>
              </w:rPr>
            </w:pPr>
            <w:r w:rsidRPr="005E6D8A">
              <w:t>Spanish foreigner identification number (NIE) [</w:t>
            </w:r>
            <w:r w:rsidRPr="005E6D8A">
              <w:sym w:font="Wingdings" w:char="F06C"/>
            </w:r>
            <w:r w:rsidRPr="005E6D8A">
              <w:t>]</w:t>
            </w:r>
          </w:p>
        </w:tc>
        <w:tc>
          <w:tcPr>
            <w:tcW w:w="1249" w:type="pct"/>
          </w:tcPr>
          <w:p w:rsidRPr="005E6D8A" w:rsidR="0007645E" w:rsidP="0007645E" w:rsidRDefault="0007645E" w14:paraId="6A801832" w14:textId="6BFBFF49">
            <w:pPr>
              <w:adjustRightInd w:val="0"/>
              <w:spacing w:before="120" w:after="120"/>
              <w:rPr>
                <w:szCs w:val="20"/>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4F2D249C" w14:textId="13824A03">
            <w:pPr>
              <w:pStyle w:val="AODocTxt"/>
              <w:spacing w:before="120"/>
              <w:jc w:val="left"/>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24FA61D1" w14:textId="10394EA4">
            <w:pPr>
              <w:pStyle w:val="AODocTxt"/>
              <w:spacing w:before="120"/>
              <w:jc w:val="left"/>
              <w:rPr>
                <w:szCs w:val="20"/>
              </w:rPr>
            </w:pPr>
            <w:r w:rsidRPr="005E6D8A">
              <w:rPr>
                <w:szCs w:val="20"/>
              </w:rPr>
              <w:t>[</w:t>
            </w:r>
            <w:r w:rsidRPr="005E6D8A">
              <w:rPr>
                <w:szCs w:val="20"/>
              </w:rPr>
              <w:sym w:font="Wingdings" w:char="F06C"/>
            </w:r>
            <w:r w:rsidRPr="005E6D8A">
              <w:rPr>
                <w:szCs w:val="20"/>
              </w:rPr>
              <w:t>]</w:t>
            </w:r>
          </w:p>
        </w:tc>
      </w:tr>
      <w:tr w:rsidRPr="005E6D8A" w:rsidR="005E6D8A" w:rsidTr="00EE4669" w14:paraId="295C6134" w14:textId="34874254">
        <w:trPr>
          <w:trHeight w:val="514"/>
        </w:trPr>
        <w:tc>
          <w:tcPr>
            <w:tcW w:w="1250" w:type="pct"/>
          </w:tcPr>
          <w:p w:rsidRPr="005E6D8A" w:rsidR="0007645E" w:rsidP="0007645E" w:rsidRDefault="0007645E" w14:paraId="353AE1A2" w14:textId="217F29F0">
            <w:pPr>
              <w:adjustRightInd w:val="0"/>
              <w:spacing w:before="120" w:after="120"/>
              <w:rPr>
                <w:b/>
                <w:bCs/>
                <w:szCs w:val="20"/>
              </w:rPr>
            </w:pPr>
            <w:r w:rsidRPr="005E6D8A">
              <w:rPr>
                <w:b/>
                <w:bCs/>
                <w:szCs w:val="20"/>
              </w:rPr>
              <w:t>Sheth Family, LLC</w:t>
            </w:r>
          </w:p>
          <w:p w:rsidRPr="005E6D8A" w:rsidR="0007645E" w:rsidP="0007645E" w:rsidRDefault="0007645E" w14:paraId="30699A98" w14:textId="085E0E57">
            <w:pPr>
              <w:pStyle w:val="AODocTxt"/>
              <w:jc w:val="left"/>
              <w:rPr>
                <w:i/>
              </w:rPr>
            </w:pPr>
            <w:r w:rsidRPr="005E6D8A">
              <w:t>Spanish tax identification number (NIF) [</w:t>
            </w:r>
            <w:r w:rsidRPr="005E6D8A">
              <w:sym w:font="Wingdings" w:char="F06C"/>
            </w:r>
            <w:r w:rsidRPr="005E6D8A">
              <w:t>]</w:t>
            </w:r>
          </w:p>
        </w:tc>
        <w:tc>
          <w:tcPr>
            <w:tcW w:w="1249" w:type="pct"/>
          </w:tcPr>
          <w:p w:rsidRPr="005E6D8A" w:rsidR="0007645E" w:rsidP="0007645E" w:rsidRDefault="0007645E" w14:paraId="5E5C7B61" w14:textId="1B58CA64">
            <w:pPr>
              <w:adjustRightInd w:val="0"/>
              <w:spacing w:before="120" w:after="120"/>
              <w:rPr>
                <w:szCs w:val="20"/>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1CF620FE" w14:textId="15047F0B">
            <w:pPr>
              <w:pStyle w:val="AODocTxt"/>
              <w:spacing w:before="120"/>
              <w:jc w:val="left"/>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44085B38" w14:textId="018AAC32">
            <w:pPr>
              <w:pStyle w:val="AODocTxt"/>
              <w:spacing w:before="120"/>
              <w:jc w:val="left"/>
              <w:rPr>
                <w:szCs w:val="20"/>
              </w:rPr>
            </w:pPr>
            <w:r w:rsidRPr="005E6D8A">
              <w:rPr>
                <w:szCs w:val="20"/>
              </w:rPr>
              <w:t>[</w:t>
            </w:r>
            <w:r w:rsidRPr="005E6D8A">
              <w:rPr>
                <w:szCs w:val="20"/>
              </w:rPr>
              <w:sym w:font="Wingdings" w:char="F06C"/>
            </w:r>
            <w:r w:rsidRPr="005E6D8A">
              <w:rPr>
                <w:szCs w:val="20"/>
              </w:rPr>
              <w:t>]</w:t>
            </w:r>
          </w:p>
        </w:tc>
      </w:tr>
      <w:tr w:rsidRPr="005E6D8A" w:rsidR="005E6D8A" w:rsidTr="00EE4669" w14:paraId="078763E8" w14:textId="0FA050DC">
        <w:trPr>
          <w:trHeight w:val="514"/>
        </w:trPr>
        <w:tc>
          <w:tcPr>
            <w:tcW w:w="1250" w:type="pct"/>
          </w:tcPr>
          <w:p w:rsidRPr="005E6D8A" w:rsidR="0007645E" w:rsidP="0007645E" w:rsidRDefault="0007645E" w14:paraId="0E19F63E" w14:textId="77777777">
            <w:pPr>
              <w:adjustRightInd w:val="0"/>
              <w:spacing w:before="120" w:after="120"/>
              <w:rPr>
                <w:b/>
                <w:bCs/>
                <w:szCs w:val="20"/>
              </w:rPr>
            </w:pPr>
            <w:r w:rsidRPr="005E6D8A">
              <w:rPr>
                <w:b/>
                <w:bCs/>
                <w:szCs w:val="20"/>
              </w:rPr>
              <w:t>James George McCallion</w:t>
            </w:r>
          </w:p>
          <w:p w:rsidRPr="005E6D8A" w:rsidR="0007645E" w:rsidP="0007645E" w:rsidRDefault="0007645E" w14:paraId="5809D2D1" w14:textId="688A7A4C">
            <w:pPr>
              <w:pStyle w:val="AODocTxt"/>
              <w:jc w:val="left"/>
              <w:rPr>
                <w:i/>
              </w:rPr>
            </w:pPr>
            <w:r w:rsidRPr="005E6D8A">
              <w:t>Spanish foreigner identification number (NIE) [</w:t>
            </w:r>
            <w:r w:rsidRPr="005E6D8A">
              <w:sym w:font="Wingdings" w:char="F06C"/>
            </w:r>
            <w:r w:rsidRPr="005E6D8A">
              <w:t>]</w:t>
            </w:r>
          </w:p>
        </w:tc>
        <w:tc>
          <w:tcPr>
            <w:tcW w:w="1249" w:type="pct"/>
          </w:tcPr>
          <w:p w:rsidRPr="005E6D8A" w:rsidR="0007645E" w:rsidP="0007645E" w:rsidRDefault="0007645E" w14:paraId="0BE98E58" w14:textId="2382A362">
            <w:pPr>
              <w:adjustRightInd w:val="0"/>
              <w:spacing w:before="120" w:after="120"/>
              <w:rPr>
                <w:szCs w:val="20"/>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1A068775" w14:textId="76361C15">
            <w:pPr>
              <w:pStyle w:val="AODocTxt"/>
              <w:spacing w:before="120"/>
              <w:jc w:val="left"/>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144AAF69" w14:textId="3FFC99A2">
            <w:pPr>
              <w:pStyle w:val="AODocTxt"/>
              <w:spacing w:before="120"/>
              <w:jc w:val="left"/>
              <w:rPr>
                <w:szCs w:val="20"/>
              </w:rPr>
            </w:pPr>
            <w:r w:rsidRPr="005E6D8A">
              <w:rPr>
                <w:szCs w:val="20"/>
              </w:rPr>
              <w:t>[</w:t>
            </w:r>
            <w:r w:rsidRPr="005E6D8A">
              <w:rPr>
                <w:szCs w:val="20"/>
              </w:rPr>
              <w:sym w:font="Wingdings" w:char="F06C"/>
            </w:r>
            <w:r w:rsidRPr="005E6D8A">
              <w:rPr>
                <w:szCs w:val="20"/>
              </w:rPr>
              <w:t>]</w:t>
            </w:r>
          </w:p>
        </w:tc>
      </w:tr>
      <w:tr w:rsidRPr="005E6D8A" w:rsidR="0007645E" w:rsidTr="00EE4669" w14:paraId="051A9B6C" w14:textId="10381E6C">
        <w:trPr>
          <w:trHeight w:val="514"/>
        </w:trPr>
        <w:tc>
          <w:tcPr>
            <w:tcW w:w="1250" w:type="pct"/>
          </w:tcPr>
          <w:p w:rsidRPr="005E6D8A" w:rsidR="0007645E" w:rsidP="0007645E" w:rsidRDefault="0007645E" w14:paraId="68C942F1" w14:textId="2BC9E2E1">
            <w:pPr>
              <w:adjustRightInd w:val="0"/>
              <w:spacing w:before="120" w:after="120"/>
              <w:rPr>
                <w:b/>
                <w:bCs/>
                <w:szCs w:val="20"/>
              </w:rPr>
            </w:pPr>
            <w:r w:rsidRPr="005E6D8A">
              <w:rPr>
                <w:b/>
                <w:bCs/>
                <w:szCs w:val="20"/>
              </w:rPr>
              <w:t>Hugo Ruiz Taboada</w:t>
            </w:r>
          </w:p>
          <w:p w:rsidRPr="005E6D8A" w:rsidR="0007645E" w:rsidP="0007645E" w:rsidRDefault="0007645E" w14:paraId="60547008" w14:textId="22FBF77F">
            <w:pPr>
              <w:adjustRightInd w:val="0"/>
              <w:spacing w:before="120" w:after="120"/>
              <w:rPr>
                <w:szCs w:val="20"/>
              </w:rPr>
            </w:pPr>
            <w:r w:rsidRPr="005E6D8A">
              <w:t>Spanish tax identification number (NIF) [</w:t>
            </w:r>
            <w:r w:rsidRPr="005E6D8A">
              <w:sym w:font="Wingdings" w:char="F06C"/>
            </w:r>
            <w:r w:rsidRPr="005E6D8A">
              <w:t>]</w:t>
            </w:r>
          </w:p>
        </w:tc>
        <w:tc>
          <w:tcPr>
            <w:tcW w:w="1249" w:type="pct"/>
          </w:tcPr>
          <w:p w:rsidRPr="005E6D8A" w:rsidR="0007645E" w:rsidP="0007645E" w:rsidRDefault="0007645E" w14:paraId="225AC284" w14:textId="37527C88">
            <w:pPr>
              <w:adjustRightInd w:val="0"/>
              <w:spacing w:before="120" w:after="120"/>
              <w:rPr>
                <w:szCs w:val="20"/>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0EE5131B" w14:textId="3F034482">
            <w:pPr>
              <w:pStyle w:val="AODocTxt"/>
              <w:spacing w:before="120"/>
              <w:jc w:val="left"/>
              <w:rPr>
                <w:i/>
              </w:rPr>
            </w:pPr>
            <w:r w:rsidRPr="005E6D8A">
              <w:rPr>
                <w:szCs w:val="20"/>
              </w:rPr>
              <w:t>[</w:t>
            </w:r>
            <w:r w:rsidRPr="005E6D8A">
              <w:rPr>
                <w:szCs w:val="20"/>
              </w:rPr>
              <w:sym w:font="Wingdings" w:char="F06C"/>
            </w:r>
            <w:r w:rsidRPr="005E6D8A">
              <w:rPr>
                <w:szCs w:val="20"/>
              </w:rPr>
              <w:t>]</w:t>
            </w:r>
          </w:p>
        </w:tc>
        <w:tc>
          <w:tcPr>
            <w:tcW w:w="1250" w:type="pct"/>
          </w:tcPr>
          <w:p w:rsidRPr="005E6D8A" w:rsidR="0007645E" w:rsidP="0007645E" w:rsidRDefault="0007645E" w14:paraId="53F3CF74" w14:textId="589EC0C8">
            <w:pPr>
              <w:pStyle w:val="AODocTxt"/>
              <w:spacing w:before="120"/>
              <w:jc w:val="left"/>
              <w:rPr>
                <w:szCs w:val="20"/>
              </w:rPr>
            </w:pPr>
            <w:r w:rsidRPr="005E6D8A">
              <w:rPr>
                <w:szCs w:val="20"/>
              </w:rPr>
              <w:t>[</w:t>
            </w:r>
            <w:r w:rsidRPr="005E6D8A">
              <w:rPr>
                <w:szCs w:val="20"/>
              </w:rPr>
              <w:sym w:font="Wingdings" w:char="F06C"/>
            </w:r>
            <w:r w:rsidRPr="005E6D8A">
              <w:rPr>
                <w:szCs w:val="20"/>
              </w:rPr>
              <w:t>]</w:t>
            </w:r>
          </w:p>
        </w:tc>
      </w:tr>
    </w:tbl>
    <w:p w:rsidRPr="005E6D8A" w:rsidR="001430A5" w:rsidP="003022D8" w:rsidRDefault="001430A5" w14:paraId="5C3D8179" w14:textId="77777777">
      <w:pPr>
        <w:pStyle w:val="AODocTxt"/>
      </w:pPr>
    </w:p>
    <w:p w:rsidRPr="005E6D8A" w:rsidR="006D2A15" w:rsidP="00C32730" w:rsidRDefault="006D2A15" w14:paraId="0342C624" w14:textId="77777777">
      <w:pPr>
        <w:pStyle w:val="AOSchHead"/>
        <w:ind w:hanging="5387"/>
      </w:pPr>
      <w:bookmarkStart w:name="_Ref98128729" w:id="784"/>
    </w:p>
    <w:p w:rsidRPr="005E6D8A" w:rsidR="006D2A15" w:rsidP="006D2A15" w:rsidRDefault="006D2A15" w14:paraId="33B80A74" w14:textId="229EC3AB">
      <w:pPr>
        <w:pStyle w:val="AOSchTitle"/>
      </w:pPr>
      <w:bookmarkStart w:name="_Toc46640732" w:id="785"/>
      <w:bookmarkStart w:name="_Toc50348119" w:id="786"/>
      <w:bookmarkStart w:name="_Toc175566702" w:id="787"/>
      <w:bookmarkStart w:name="_Toc198821764" w:id="788"/>
      <w:bookmarkEnd w:id="784"/>
      <w:r w:rsidRPr="005E6D8A">
        <w:t>The Compan</w:t>
      </w:r>
      <w:r w:rsidRPr="005E6D8A" w:rsidR="00096262">
        <w:t>y</w:t>
      </w:r>
      <w:bookmarkEnd w:id="785"/>
      <w:bookmarkEnd w:id="786"/>
      <w:bookmarkEnd w:id="787"/>
      <w:bookmarkEnd w:id="788"/>
    </w:p>
    <w:p w:rsidRPr="005E6D8A" w:rsidR="006D2A15" w:rsidP="006D2A15" w:rsidRDefault="006D2A15" w14:paraId="3675C089" w14:textId="77777777">
      <w:pPr>
        <w:pStyle w:val="AONormal"/>
      </w:pPr>
    </w:p>
    <w:tbl>
      <w:tblPr>
        <w:tblW w:w="5000" w:type="pct"/>
        <w:tblLayout w:type="fixed"/>
        <w:tblCellMar>
          <w:left w:w="115" w:type="dxa"/>
          <w:right w:w="115" w:type="dxa"/>
        </w:tblCellMar>
        <w:tblLook w:val="0000" w:firstRow="0" w:lastRow="0" w:firstColumn="0" w:lastColumn="0" w:noHBand="0" w:noVBand="0"/>
      </w:tblPr>
      <w:tblGrid>
        <w:gridCol w:w="3961"/>
        <w:gridCol w:w="5677"/>
      </w:tblGrid>
      <w:tr w:rsidRPr="005E6D8A" w:rsidR="005E6D8A" w:rsidTr="005B4A13" w14:paraId="6411863F" w14:textId="77777777">
        <w:tc>
          <w:tcPr>
            <w:tcW w:w="2055" w:type="pct"/>
          </w:tcPr>
          <w:p w:rsidRPr="005E6D8A" w:rsidR="006D2A15" w:rsidP="00463E4B" w:rsidRDefault="006D2A15" w14:paraId="5E6821AF" w14:textId="77777777">
            <w:pPr>
              <w:pStyle w:val="AODocTxt"/>
              <w:spacing w:before="120" w:after="120"/>
              <w:rPr>
                <w:b/>
                <w:i/>
              </w:rPr>
            </w:pPr>
            <w:r w:rsidRPr="005E6D8A">
              <w:rPr>
                <w:b/>
                <w:i/>
              </w:rPr>
              <w:t>Company name:</w:t>
            </w:r>
          </w:p>
        </w:tc>
        <w:tc>
          <w:tcPr>
            <w:tcW w:w="2945" w:type="pct"/>
          </w:tcPr>
          <w:p w:rsidRPr="005E6D8A" w:rsidR="006D2A15" w:rsidP="00463E4B" w:rsidRDefault="001C078A" w14:paraId="5BE10F37" w14:textId="379B5000">
            <w:pPr>
              <w:pStyle w:val="AODocTxt"/>
              <w:spacing w:before="120" w:after="120"/>
            </w:pPr>
            <w:r w:rsidRPr="005E6D8A">
              <w:t>Felix Spain Bidco, S.L.</w:t>
            </w:r>
          </w:p>
        </w:tc>
      </w:tr>
      <w:tr w:rsidRPr="005E6D8A" w:rsidR="005E6D8A" w:rsidTr="005B4A13" w14:paraId="78DFE554" w14:textId="77777777">
        <w:tc>
          <w:tcPr>
            <w:tcW w:w="2055" w:type="pct"/>
          </w:tcPr>
          <w:p w:rsidRPr="005E6D8A" w:rsidR="008F5018" w:rsidP="008F5018" w:rsidRDefault="008F5018" w14:paraId="0F5813DA" w14:textId="77777777">
            <w:pPr>
              <w:pStyle w:val="AONormal"/>
              <w:spacing w:before="120" w:after="120"/>
              <w:rPr>
                <w:i/>
              </w:rPr>
            </w:pPr>
            <w:r w:rsidRPr="005E6D8A">
              <w:rPr>
                <w:i/>
              </w:rPr>
              <w:t>Registered number:</w:t>
            </w:r>
          </w:p>
        </w:tc>
        <w:tc>
          <w:tcPr>
            <w:tcW w:w="2945" w:type="pct"/>
          </w:tcPr>
          <w:p w:rsidRPr="005E6D8A" w:rsidR="008F5018" w:rsidP="008F5018" w:rsidRDefault="008F5018" w14:paraId="40FE5A6D" w14:textId="57E5FB25">
            <w:pPr>
              <w:pStyle w:val="AONormal"/>
              <w:spacing w:before="120" w:after="120"/>
              <w:rPr>
                <w:iCs/>
              </w:rPr>
            </w:pPr>
            <w:r w:rsidRPr="005E6D8A">
              <w:t>registered with the Commercial Registry of Barcelona at sheet B-588017, IRUS 1000382865366 and holding Spanish tax identification number (NIF) B72798911</w:t>
            </w:r>
          </w:p>
        </w:tc>
      </w:tr>
      <w:tr w:rsidRPr="00D049D8" w:rsidR="005E6D8A" w:rsidTr="005B4A13" w14:paraId="55822D12" w14:textId="77777777">
        <w:tc>
          <w:tcPr>
            <w:tcW w:w="2055" w:type="pct"/>
          </w:tcPr>
          <w:p w:rsidRPr="005E6D8A" w:rsidR="008F5018" w:rsidP="008F5018" w:rsidRDefault="008F5018" w14:paraId="406DD0A2" w14:textId="77777777">
            <w:pPr>
              <w:pStyle w:val="AONormal"/>
              <w:spacing w:before="120" w:after="120"/>
              <w:rPr>
                <w:i/>
              </w:rPr>
            </w:pPr>
            <w:r w:rsidRPr="005E6D8A">
              <w:rPr>
                <w:i/>
              </w:rPr>
              <w:t>Registered office:</w:t>
            </w:r>
          </w:p>
        </w:tc>
        <w:tc>
          <w:tcPr>
            <w:tcW w:w="2945" w:type="pct"/>
          </w:tcPr>
          <w:p w:rsidRPr="00D049D8" w:rsidR="008F5018" w:rsidP="008F5018" w:rsidRDefault="008F5018" w14:paraId="4FE9C046" w14:textId="2CE095EE">
            <w:pPr>
              <w:pStyle w:val="AONormal"/>
              <w:spacing w:before="120" w:after="120"/>
              <w:rPr>
                <w:iCs/>
                <w:lang w:val="it-IT"/>
              </w:rPr>
            </w:pPr>
            <w:r w:rsidRPr="005E6D8A">
              <w:rPr>
                <w:lang w:val="es-ES"/>
              </w:rPr>
              <w:t>calle Pallars 196, Oficina 02-101, Barcelona, Spain</w:t>
            </w:r>
          </w:p>
        </w:tc>
      </w:tr>
      <w:tr w:rsidRPr="005E6D8A" w:rsidR="005E6D8A" w:rsidTr="005B4A13" w14:paraId="4D83C2F4" w14:textId="77777777">
        <w:tc>
          <w:tcPr>
            <w:tcW w:w="2055" w:type="pct"/>
          </w:tcPr>
          <w:p w:rsidRPr="005E6D8A" w:rsidR="008F5018" w:rsidP="008F5018" w:rsidRDefault="008F5018" w14:paraId="7E07FE1A" w14:textId="77777777">
            <w:pPr>
              <w:pStyle w:val="AONormal"/>
              <w:spacing w:before="120" w:after="120"/>
              <w:rPr>
                <w:i/>
              </w:rPr>
            </w:pPr>
            <w:r w:rsidRPr="005E6D8A">
              <w:rPr>
                <w:i/>
              </w:rPr>
              <w:t>Date and place of incorporation:</w:t>
            </w:r>
          </w:p>
        </w:tc>
        <w:tc>
          <w:tcPr>
            <w:tcW w:w="2945" w:type="pct"/>
          </w:tcPr>
          <w:p w:rsidRPr="005E6D8A" w:rsidR="008F5018" w:rsidP="008F5018" w:rsidRDefault="008F5018" w14:paraId="13AC213C" w14:textId="0A4F4579">
            <w:pPr>
              <w:pStyle w:val="AONormal"/>
              <w:spacing w:before="120" w:after="120"/>
              <w:rPr>
                <w:iCs/>
              </w:rPr>
            </w:pPr>
            <w:r w:rsidRPr="005E6D8A">
              <w:rPr>
                <w:iCs/>
              </w:rPr>
              <w:t>24 November 2022, Barcelona (Spain)</w:t>
            </w:r>
          </w:p>
        </w:tc>
      </w:tr>
      <w:tr w:rsidRPr="005E6D8A" w:rsidR="005E6D8A" w:rsidTr="005B4A13" w14:paraId="33DECAEF" w14:textId="77777777">
        <w:tc>
          <w:tcPr>
            <w:tcW w:w="2055" w:type="pct"/>
          </w:tcPr>
          <w:p w:rsidRPr="005E6D8A" w:rsidR="008F5018" w:rsidP="008F5018" w:rsidRDefault="008F5018" w14:paraId="52DAE168" w14:textId="77777777">
            <w:pPr>
              <w:pStyle w:val="AONormal"/>
              <w:spacing w:before="120" w:after="120"/>
              <w:rPr>
                <w:i/>
              </w:rPr>
            </w:pPr>
            <w:r w:rsidRPr="005E6D8A">
              <w:rPr>
                <w:i/>
              </w:rPr>
              <w:t>Director(s):</w:t>
            </w:r>
          </w:p>
        </w:tc>
        <w:tc>
          <w:tcPr>
            <w:tcW w:w="2945" w:type="pct"/>
          </w:tcPr>
          <w:p w:rsidRPr="005E6D8A" w:rsidR="008F5018" w:rsidP="008F5018" w:rsidRDefault="008F5018" w14:paraId="320639A9" w14:textId="036C86AE">
            <w:pPr>
              <w:pStyle w:val="AONormal"/>
              <w:spacing w:before="120" w:after="120"/>
              <w:rPr>
                <w:iCs/>
                <w:sz w:val="20"/>
                <w:szCs w:val="20"/>
              </w:rPr>
            </w:pPr>
            <w:r w:rsidRPr="005E6D8A">
              <w:rPr>
                <w:iCs/>
              </w:rPr>
              <w:t>Mr Arthur Gerald Earl of Mornington, Mr Valero Domingo Jimenez, Mr Edward Joseph Walters III, Mr Ángel Faus Tomas, Mr Luis Faus Tomas and Mr Philip Jeffrey Rosenthal</w:t>
            </w:r>
          </w:p>
        </w:tc>
      </w:tr>
      <w:tr w:rsidRPr="005E6D8A" w:rsidR="005E6D8A" w:rsidTr="005B4A13" w14:paraId="400517B6" w14:textId="77777777">
        <w:tc>
          <w:tcPr>
            <w:tcW w:w="2055" w:type="pct"/>
          </w:tcPr>
          <w:p w:rsidRPr="005E6D8A" w:rsidR="008F5018" w:rsidP="008F5018" w:rsidRDefault="008F5018" w14:paraId="051BF1B1" w14:textId="01688543">
            <w:pPr>
              <w:pStyle w:val="AONormal"/>
              <w:spacing w:before="120" w:after="120"/>
              <w:rPr>
                <w:i/>
              </w:rPr>
            </w:pPr>
            <w:r w:rsidRPr="005E6D8A">
              <w:rPr>
                <w:i/>
              </w:rPr>
              <w:t>Secretary (non-director):</w:t>
            </w:r>
          </w:p>
        </w:tc>
        <w:tc>
          <w:tcPr>
            <w:tcW w:w="2945" w:type="pct"/>
          </w:tcPr>
          <w:p w:rsidRPr="005E6D8A" w:rsidR="008F5018" w:rsidP="008F5018" w:rsidRDefault="008F5018" w14:paraId="1C13D5FD" w14:textId="510E0C21">
            <w:pPr>
              <w:pStyle w:val="AONormal"/>
              <w:spacing w:before="120" w:after="120"/>
              <w:rPr>
                <w:iCs/>
              </w:rPr>
            </w:pPr>
            <w:r w:rsidRPr="005E6D8A">
              <w:rPr>
                <w:iCs/>
              </w:rPr>
              <w:t>Mr Antonio Herrera Martínez</w:t>
            </w:r>
          </w:p>
        </w:tc>
      </w:tr>
      <w:tr w:rsidRPr="005E6D8A" w:rsidR="005E6D8A" w:rsidTr="005B4A13" w14:paraId="275E7012" w14:textId="77777777">
        <w:tc>
          <w:tcPr>
            <w:tcW w:w="2055" w:type="pct"/>
          </w:tcPr>
          <w:p w:rsidRPr="005E6D8A" w:rsidR="008F5018" w:rsidP="008F5018" w:rsidRDefault="008F5018" w14:paraId="1E6B81ED" w14:textId="77777777">
            <w:pPr>
              <w:pStyle w:val="AONormal"/>
              <w:spacing w:before="120" w:after="120"/>
              <w:rPr>
                <w:i/>
              </w:rPr>
            </w:pPr>
            <w:r w:rsidRPr="005E6D8A">
              <w:rPr>
                <w:i/>
              </w:rPr>
              <w:t>Accounting reference date:</w:t>
            </w:r>
          </w:p>
        </w:tc>
        <w:tc>
          <w:tcPr>
            <w:tcW w:w="2945" w:type="pct"/>
          </w:tcPr>
          <w:p w:rsidRPr="005E6D8A" w:rsidR="008F5018" w:rsidP="008F5018" w:rsidRDefault="008F5018" w14:paraId="1D642EA7" w14:textId="2121E320">
            <w:pPr>
              <w:pStyle w:val="AONormal"/>
              <w:spacing w:before="120" w:after="120"/>
              <w:rPr>
                <w:iCs/>
              </w:rPr>
            </w:pPr>
            <w:r w:rsidRPr="005E6D8A">
              <w:rPr>
                <w:iCs/>
              </w:rPr>
              <w:t>31 December</w:t>
            </w:r>
          </w:p>
        </w:tc>
      </w:tr>
      <w:tr w:rsidRPr="005E6D8A" w:rsidR="008F5018" w:rsidTr="005B4A13" w14:paraId="09D50420" w14:textId="77777777">
        <w:tc>
          <w:tcPr>
            <w:tcW w:w="2055" w:type="pct"/>
          </w:tcPr>
          <w:p w:rsidRPr="005E6D8A" w:rsidR="008F5018" w:rsidP="008F5018" w:rsidRDefault="008F5018" w14:paraId="6CFE2D3D" w14:textId="73185FD5">
            <w:pPr>
              <w:pStyle w:val="AONormal"/>
              <w:spacing w:before="120" w:after="120"/>
              <w:rPr>
                <w:i/>
              </w:rPr>
            </w:pPr>
            <w:r w:rsidRPr="005E6D8A">
              <w:rPr>
                <w:i/>
              </w:rPr>
              <w:t>Issued share capital:</w:t>
            </w:r>
          </w:p>
        </w:tc>
        <w:tc>
          <w:tcPr>
            <w:tcW w:w="2945" w:type="pct"/>
          </w:tcPr>
          <w:p w:rsidRPr="005E6D8A" w:rsidR="008F5018" w:rsidP="008F5018" w:rsidRDefault="008F5018" w14:paraId="6E1A8108" w14:textId="27F12BD3">
            <w:pPr>
              <w:pStyle w:val="AONormal"/>
              <w:spacing w:before="120" w:after="120"/>
              <w:rPr>
                <w:iCs/>
              </w:rPr>
            </w:pPr>
            <w:r w:rsidRPr="005E6D8A">
              <w:rPr>
                <w:iCs/>
              </w:rPr>
              <w:t>EUR 10,369,994</w:t>
            </w:r>
          </w:p>
        </w:tc>
      </w:tr>
    </w:tbl>
    <w:p w:rsidRPr="005E6D8A" w:rsidR="006D2A15" w:rsidP="006D2A15" w:rsidRDefault="006D2A15" w14:paraId="4C0BE89C" w14:textId="77777777">
      <w:pPr>
        <w:pStyle w:val="AONormal"/>
      </w:pPr>
    </w:p>
    <w:p w:rsidRPr="005E6D8A" w:rsidR="006D2A15" w:rsidP="00C32730" w:rsidRDefault="006D2A15" w14:paraId="7FE79038" w14:textId="77777777">
      <w:pPr>
        <w:pStyle w:val="AOSchHead"/>
        <w:ind w:hanging="5387"/>
      </w:pPr>
      <w:bookmarkStart w:name="_Ref83247259" w:id="789"/>
    </w:p>
    <w:p w:rsidRPr="005E6D8A" w:rsidR="006D2A15" w:rsidP="006D2A15" w:rsidRDefault="006D2A15" w14:paraId="7194B598" w14:textId="1BB23C27">
      <w:pPr>
        <w:pStyle w:val="AOSchTitle"/>
      </w:pPr>
      <w:bookmarkStart w:name="_Toc46640733" w:id="790"/>
      <w:bookmarkStart w:name="_Toc50348120" w:id="791"/>
      <w:bookmarkStart w:name="_Toc175566703" w:id="792"/>
      <w:bookmarkStart w:name="_Toc198821765" w:id="793"/>
      <w:bookmarkEnd w:id="789"/>
      <w:r w:rsidRPr="005E6D8A">
        <w:t>The Subsidiaries</w:t>
      </w:r>
      <w:bookmarkEnd w:id="790"/>
      <w:bookmarkEnd w:id="791"/>
      <w:bookmarkEnd w:id="792"/>
      <w:bookmarkEnd w:id="793"/>
    </w:p>
    <w:p w:rsidRPr="005E6D8A" w:rsidR="004B69E8" w:rsidP="006D2A15" w:rsidRDefault="004B69E8" w14:paraId="1B498D2B" w14:textId="77777777">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5B4A13" w14:paraId="75416A1F" w14:textId="77777777">
        <w:tc>
          <w:tcPr>
            <w:tcW w:w="2250" w:type="pct"/>
          </w:tcPr>
          <w:p w:rsidRPr="005E6D8A" w:rsidR="006D2A15" w:rsidP="00463E4B" w:rsidRDefault="006D2A15" w14:paraId="45325536" w14:textId="77777777">
            <w:pPr>
              <w:pStyle w:val="AONormal"/>
              <w:spacing w:before="120" w:after="120"/>
              <w:rPr>
                <w:b/>
                <w:iCs/>
              </w:rPr>
            </w:pPr>
            <w:r w:rsidRPr="005E6D8A">
              <w:rPr>
                <w:b/>
                <w:iCs/>
              </w:rPr>
              <w:t>Company name:</w:t>
            </w:r>
          </w:p>
        </w:tc>
        <w:tc>
          <w:tcPr>
            <w:tcW w:w="2750" w:type="pct"/>
            <w:gridSpan w:val="2"/>
          </w:tcPr>
          <w:p w:rsidRPr="005E6D8A" w:rsidR="006D2A15" w:rsidP="00463E4B" w:rsidRDefault="0038511B" w14:paraId="36FBCF03" w14:textId="0D171188">
            <w:pPr>
              <w:pStyle w:val="AONormal"/>
              <w:spacing w:before="120" w:after="120"/>
              <w:rPr>
                <w:b/>
                <w:bCs/>
                <w:iCs/>
              </w:rPr>
            </w:pPr>
            <w:r w:rsidRPr="005E6D8A">
              <w:rPr>
                <w:b/>
                <w:bCs/>
                <w:iCs/>
              </w:rPr>
              <w:t>Fastcase, Inc.</w:t>
            </w:r>
          </w:p>
        </w:tc>
      </w:tr>
      <w:tr w:rsidRPr="005E6D8A" w:rsidR="005E6D8A" w:rsidTr="005B4A13" w14:paraId="25D4601E" w14:textId="77777777">
        <w:tc>
          <w:tcPr>
            <w:tcW w:w="2250" w:type="pct"/>
          </w:tcPr>
          <w:p w:rsidRPr="005E6D8A" w:rsidR="006D2A15" w:rsidP="00463E4B" w:rsidRDefault="006D2A15" w14:paraId="699124C4" w14:textId="77777777">
            <w:pPr>
              <w:pStyle w:val="AONormal"/>
              <w:spacing w:before="120" w:after="120"/>
              <w:rPr>
                <w:iCs/>
              </w:rPr>
            </w:pPr>
            <w:r w:rsidRPr="005E6D8A">
              <w:rPr>
                <w:iCs/>
              </w:rPr>
              <w:t>Registered number:</w:t>
            </w:r>
          </w:p>
        </w:tc>
        <w:tc>
          <w:tcPr>
            <w:tcW w:w="2750" w:type="pct"/>
            <w:gridSpan w:val="2"/>
          </w:tcPr>
          <w:p w:rsidRPr="005E6D8A" w:rsidR="006D2A15" w:rsidP="00463E4B" w:rsidRDefault="0038511B" w14:paraId="003C56A3" w14:textId="3308D475">
            <w:pPr>
              <w:pStyle w:val="AONormal"/>
              <w:spacing w:before="120" w:after="120"/>
              <w:rPr>
                <w:iCs/>
              </w:rPr>
            </w:pPr>
            <w:r w:rsidRPr="005E6D8A">
              <w:rPr>
                <w:iCs/>
              </w:rPr>
              <w:t>3121074</w:t>
            </w:r>
          </w:p>
        </w:tc>
      </w:tr>
      <w:tr w:rsidRPr="005E6D8A" w:rsidR="005E6D8A" w:rsidTr="005B4A13" w14:paraId="16023815" w14:textId="77777777">
        <w:tc>
          <w:tcPr>
            <w:tcW w:w="2250" w:type="pct"/>
          </w:tcPr>
          <w:p w:rsidRPr="005E6D8A" w:rsidR="006D2A15" w:rsidP="00463E4B" w:rsidRDefault="006D2A15" w14:paraId="5F781B84" w14:textId="77777777">
            <w:pPr>
              <w:pStyle w:val="AONormal"/>
              <w:spacing w:before="120" w:after="120"/>
              <w:rPr>
                <w:iCs/>
              </w:rPr>
            </w:pPr>
            <w:r w:rsidRPr="005E6D8A">
              <w:rPr>
                <w:iCs/>
              </w:rPr>
              <w:t>Registered office:</w:t>
            </w:r>
          </w:p>
        </w:tc>
        <w:tc>
          <w:tcPr>
            <w:tcW w:w="2750" w:type="pct"/>
            <w:gridSpan w:val="2"/>
          </w:tcPr>
          <w:p w:rsidRPr="005E6D8A" w:rsidR="006D2A15" w:rsidP="00463E4B" w:rsidRDefault="0038511B" w14:paraId="1DC47D28" w14:textId="3D7C7FF1">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5B4A13" w14:paraId="43A0E163" w14:textId="77777777">
        <w:tc>
          <w:tcPr>
            <w:tcW w:w="2250" w:type="pct"/>
          </w:tcPr>
          <w:p w:rsidRPr="005E6D8A" w:rsidR="006D2A15" w:rsidP="00463E4B" w:rsidRDefault="006D2A15" w14:paraId="6E2E3B38" w14:textId="77777777">
            <w:pPr>
              <w:pStyle w:val="AONormal"/>
              <w:spacing w:before="120" w:after="120"/>
              <w:rPr>
                <w:iCs/>
              </w:rPr>
            </w:pPr>
            <w:r w:rsidRPr="005E6D8A">
              <w:rPr>
                <w:iCs/>
              </w:rPr>
              <w:t>Date and place of incorporation:</w:t>
            </w:r>
          </w:p>
        </w:tc>
        <w:tc>
          <w:tcPr>
            <w:tcW w:w="2750" w:type="pct"/>
            <w:gridSpan w:val="2"/>
          </w:tcPr>
          <w:p w:rsidRPr="005E6D8A" w:rsidR="006D2A15" w:rsidP="00463E4B" w:rsidRDefault="0038511B" w14:paraId="7EA2B905" w14:textId="25B66E4E">
            <w:pPr>
              <w:pStyle w:val="AONormal"/>
              <w:spacing w:before="120" w:after="120"/>
              <w:rPr>
                <w:iCs/>
              </w:rPr>
            </w:pPr>
            <w:r w:rsidRPr="005E6D8A">
              <w:rPr>
                <w:iCs/>
              </w:rPr>
              <w:t xml:space="preserve">10 November 1999, USA </w:t>
            </w:r>
          </w:p>
        </w:tc>
      </w:tr>
      <w:tr w:rsidRPr="005E6D8A" w:rsidR="005E6D8A" w:rsidTr="005B4A13" w14:paraId="25094177" w14:textId="77777777">
        <w:tc>
          <w:tcPr>
            <w:tcW w:w="2250" w:type="pct"/>
          </w:tcPr>
          <w:p w:rsidRPr="005E6D8A" w:rsidR="006D2A15" w:rsidP="00463E4B" w:rsidRDefault="006D2A15" w14:paraId="0DF37473" w14:textId="77777777">
            <w:pPr>
              <w:pStyle w:val="AONormal"/>
              <w:spacing w:before="120" w:after="120"/>
              <w:rPr>
                <w:iCs/>
              </w:rPr>
            </w:pPr>
            <w:r w:rsidRPr="005E6D8A">
              <w:rPr>
                <w:iCs/>
              </w:rPr>
              <w:t>Director</w:t>
            </w:r>
            <w:r w:rsidRPr="005E6D8A" w:rsidR="002F79B2">
              <w:rPr>
                <w:iCs/>
              </w:rPr>
              <w:t>(</w:t>
            </w:r>
            <w:r w:rsidRPr="005E6D8A">
              <w:rPr>
                <w:iCs/>
              </w:rPr>
              <w:t>s</w:t>
            </w:r>
            <w:r w:rsidRPr="005E6D8A" w:rsidR="002F79B2">
              <w:rPr>
                <w:iCs/>
              </w:rPr>
              <w:t>)</w:t>
            </w:r>
            <w:r w:rsidRPr="005E6D8A">
              <w:rPr>
                <w:iCs/>
              </w:rPr>
              <w:t>:</w:t>
            </w:r>
          </w:p>
        </w:tc>
        <w:tc>
          <w:tcPr>
            <w:tcW w:w="2750" w:type="pct"/>
            <w:gridSpan w:val="2"/>
          </w:tcPr>
          <w:p w:rsidRPr="005E6D8A" w:rsidR="006D2A15" w:rsidP="00463E4B" w:rsidRDefault="0038511B" w14:paraId="4FC71F51" w14:textId="2FB97B08">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5B4A13" w14:paraId="2661A040" w14:textId="77777777">
        <w:tc>
          <w:tcPr>
            <w:tcW w:w="2250" w:type="pct"/>
          </w:tcPr>
          <w:p w:rsidRPr="005E6D8A" w:rsidR="006D2A15" w:rsidP="00463E4B" w:rsidRDefault="006D2A15" w14:paraId="6F21404E" w14:textId="77777777">
            <w:pPr>
              <w:pStyle w:val="AONormal"/>
              <w:spacing w:before="120" w:after="120"/>
              <w:rPr>
                <w:iCs/>
              </w:rPr>
            </w:pPr>
            <w:r w:rsidRPr="005E6D8A">
              <w:rPr>
                <w:iCs/>
              </w:rPr>
              <w:t>[Secretary:]</w:t>
            </w:r>
          </w:p>
        </w:tc>
        <w:tc>
          <w:tcPr>
            <w:tcW w:w="2750" w:type="pct"/>
            <w:gridSpan w:val="2"/>
          </w:tcPr>
          <w:p w:rsidRPr="005E6D8A" w:rsidR="006D2A15" w:rsidP="00463E4B" w:rsidRDefault="0038511B" w14:paraId="69ACD483" w14:textId="79B1A650">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5B4A13" w14:paraId="15DDE190" w14:textId="77777777">
        <w:tc>
          <w:tcPr>
            <w:tcW w:w="2250" w:type="pct"/>
          </w:tcPr>
          <w:p w:rsidRPr="005E6D8A" w:rsidR="006D2A15" w:rsidP="00463E4B" w:rsidRDefault="006D2A15" w14:paraId="0A4D77FE" w14:textId="77777777">
            <w:pPr>
              <w:pStyle w:val="AONormal"/>
              <w:spacing w:before="120" w:after="120"/>
              <w:rPr>
                <w:iCs/>
              </w:rPr>
            </w:pPr>
            <w:r w:rsidRPr="005E6D8A">
              <w:rPr>
                <w:iCs/>
              </w:rPr>
              <w:t>[Accounting reference date:]</w:t>
            </w:r>
          </w:p>
        </w:tc>
        <w:tc>
          <w:tcPr>
            <w:tcW w:w="2750" w:type="pct"/>
            <w:gridSpan w:val="2"/>
          </w:tcPr>
          <w:p w:rsidRPr="005E6D8A" w:rsidR="006D2A15" w:rsidP="00463E4B" w:rsidRDefault="0038511B" w14:paraId="5900FC5A" w14:textId="2F46450C">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5B4A13" w14:paraId="14889DA5" w14:textId="77777777">
        <w:tc>
          <w:tcPr>
            <w:tcW w:w="2250" w:type="pct"/>
          </w:tcPr>
          <w:p w:rsidRPr="005E6D8A" w:rsidR="006D2A15" w:rsidP="00463E4B" w:rsidRDefault="006D2A15" w14:paraId="7C23151F" w14:textId="77777777">
            <w:pPr>
              <w:pStyle w:val="AONormal"/>
              <w:spacing w:before="120" w:after="120"/>
              <w:rPr>
                <w:iCs/>
              </w:rPr>
            </w:pPr>
            <w:r w:rsidRPr="005E6D8A">
              <w:rPr>
                <w:iCs/>
              </w:rPr>
              <w:t xml:space="preserve">[Issued </w:t>
            </w:r>
            <w:r w:rsidRPr="005E6D8A" w:rsidR="002F79B2">
              <w:rPr>
                <w:iCs/>
              </w:rPr>
              <w:t xml:space="preserve">share </w:t>
            </w:r>
            <w:r w:rsidRPr="005E6D8A">
              <w:rPr>
                <w:iCs/>
              </w:rPr>
              <w:t>capital:]</w:t>
            </w:r>
          </w:p>
        </w:tc>
        <w:tc>
          <w:tcPr>
            <w:tcW w:w="2750" w:type="pct"/>
            <w:gridSpan w:val="2"/>
          </w:tcPr>
          <w:p w:rsidRPr="005E6D8A" w:rsidR="006D2A15" w:rsidP="00463E4B" w:rsidRDefault="0038511B" w14:paraId="68EE2EDC" w14:textId="35D3AC1C">
            <w:pPr>
              <w:pStyle w:val="AONormal"/>
              <w:spacing w:before="120" w:after="120"/>
              <w:rPr>
                <w:iCs/>
              </w:rPr>
            </w:pPr>
            <w:r w:rsidRPr="005E6D8A">
              <w:rPr>
                <w:iCs/>
              </w:rPr>
              <w:t>[</w:t>
            </w:r>
            <w:r w:rsidRPr="005E6D8A">
              <w:rPr>
                <w:iCs/>
              </w:rPr>
              <w:sym w:font="Wingdings" w:char="F06C"/>
            </w:r>
            <w:r w:rsidRPr="005E6D8A">
              <w:rPr>
                <w:iCs/>
              </w:rPr>
              <w:t>]</w:t>
            </w:r>
          </w:p>
        </w:tc>
      </w:tr>
      <w:tr w:rsidRPr="005E6D8A" w:rsidR="006D2A15" w:rsidTr="00567553" w14:paraId="03C041A6" w14:textId="77777777">
        <w:tc>
          <w:tcPr>
            <w:tcW w:w="2250" w:type="pct"/>
          </w:tcPr>
          <w:p w:rsidRPr="005E6D8A" w:rsidR="006D2A15" w:rsidP="00463E4B" w:rsidRDefault="006D2A15" w14:paraId="58146FBF" w14:textId="77777777">
            <w:pPr>
              <w:pStyle w:val="AONormal"/>
              <w:spacing w:before="120" w:after="120"/>
              <w:rPr>
                <w:iCs/>
              </w:rPr>
            </w:pPr>
            <w:r w:rsidRPr="005E6D8A">
              <w:rPr>
                <w:iCs/>
              </w:rPr>
              <w:t>Shareholders:</w:t>
            </w:r>
          </w:p>
        </w:tc>
        <w:tc>
          <w:tcPr>
            <w:tcW w:w="1345" w:type="pct"/>
          </w:tcPr>
          <w:p w:rsidRPr="005E6D8A" w:rsidR="006D2A15" w:rsidP="00463E4B" w:rsidRDefault="006D2A15" w14:paraId="230FE40E" w14:textId="54A7D319">
            <w:pPr>
              <w:pStyle w:val="AONormal"/>
              <w:spacing w:before="120" w:after="120"/>
              <w:rPr>
                <w:iCs/>
              </w:rPr>
            </w:pPr>
            <w:r w:rsidRPr="005E6D8A">
              <w:rPr>
                <w:iCs/>
              </w:rPr>
              <w:t>Name:</w:t>
            </w:r>
            <w:r w:rsidRPr="005E6D8A" w:rsidR="0038511B">
              <w:rPr>
                <w:iCs/>
              </w:rPr>
              <w:t xml:space="preserve"> [</w:t>
            </w:r>
            <w:r w:rsidRPr="005E6D8A" w:rsidR="0038511B">
              <w:rPr>
                <w:iCs/>
              </w:rPr>
              <w:sym w:font="Wingdings" w:char="F06C"/>
            </w:r>
            <w:r w:rsidRPr="005E6D8A" w:rsidR="0038511B">
              <w:rPr>
                <w:iCs/>
              </w:rPr>
              <w:t>]</w:t>
            </w:r>
          </w:p>
        </w:tc>
        <w:tc>
          <w:tcPr>
            <w:tcW w:w="1405" w:type="pct"/>
          </w:tcPr>
          <w:p w:rsidRPr="005E6D8A" w:rsidR="006D2A15" w:rsidP="00463E4B" w:rsidRDefault="006D2A15" w14:paraId="33ACB59E" w14:textId="33C5E1B9">
            <w:pPr>
              <w:pStyle w:val="AONormal"/>
              <w:spacing w:before="120" w:after="120"/>
              <w:rPr>
                <w:iCs/>
              </w:rPr>
            </w:pPr>
            <w:r w:rsidRPr="005E6D8A">
              <w:rPr>
                <w:iCs/>
              </w:rPr>
              <w:t>No. of shares:</w:t>
            </w:r>
            <w:r w:rsidRPr="005E6D8A" w:rsidR="0038511B">
              <w:rPr>
                <w:iCs/>
              </w:rPr>
              <w:t xml:space="preserve"> [</w:t>
            </w:r>
            <w:r w:rsidRPr="005E6D8A" w:rsidR="0038511B">
              <w:rPr>
                <w:iCs/>
              </w:rPr>
              <w:sym w:font="Wingdings" w:char="F06C"/>
            </w:r>
            <w:r w:rsidRPr="005E6D8A" w:rsidR="0038511B">
              <w:rPr>
                <w:iCs/>
              </w:rPr>
              <w:t>]</w:t>
            </w:r>
          </w:p>
        </w:tc>
      </w:tr>
    </w:tbl>
    <w:p w:rsidRPr="005E6D8A" w:rsidR="0005795D" w:rsidP="0005795D" w:rsidRDefault="0005795D" w14:paraId="151154DA" w14:textId="77777777">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12C355B6" w14:textId="77777777">
        <w:tc>
          <w:tcPr>
            <w:tcW w:w="2250" w:type="pct"/>
          </w:tcPr>
          <w:p w:rsidRPr="005E6D8A" w:rsidR="0038511B" w:rsidP="001A61C1" w:rsidRDefault="0038511B" w14:paraId="7D22F53D" w14:textId="77777777">
            <w:pPr>
              <w:pStyle w:val="AONormal"/>
              <w:spacing w:before="120" w:after="120"/>
              <w:rPr>
                <w:b/>
                <w:iCs/>
              </w:rPr>
            </w:pPr>
            <w:r w:rsidRPr="005E6D8A">
              <w:rPr>
                <w:b/>
                <w:iCs/>
              </w:rPr>
              <w:t>Company name:</w:t>
            </w:r>
          </w:p>
        </w:tc>
        <w:tc>
          <w:tcPr>
            <w:tcW w:w="2750" w:type="pct"/>
            <w:gridSpan w:val="2"/>
          </w:tcPr>
          <w:p w:rsidRPr="005E6D8A" w:rsidR="0038511B" w:rsidP="001A61C1" w:rsidRDefault="0038511B" w14:paraId="412710FB" w14:textId="54E3AE6C">
            <w:pPr>
              <w:pStyle w:val="AONormal"/>
              <w:spacing w:before="120" w:after="120"/>
              <w:rPr>
                <w:b/>
                <w:bCs/>
                <w:iCs/>
              </w:rPr>
            </w:pPr>
            <w:r w:rsidRPr="005E6D8A">
              <w:rPr>
                <w:b/>
                <w:bCs/>
                <w:iCs/>
              </w:rPr>
              <w:t>Nextchapter BK, Inc.</w:t>
            </w:r>
          </w:p>
        </w:tc>
      </w:tr>
      <w:tr w:rsidRPr="005E6D8A" w:rsidR="005E6D8A" w:rsidTr="001A61C1" w14:paraId="1BD9B676" w14:textId="77777777">
        <w:tc>
          <w:tcPr>
            <w:tcW w:w="2250" w:type="pct"/>
          </w:tcPr>
          <w:p w:rsidRPr="005E6D8A" w:rsidR="0038511B" w:rsidP="001A61C1" w:rsidRDefault="0038511B" w14:paraId="6ABBE980" w14:textId="77777777">
            <w:pPr>
              <w:pStyle w:val="AONormal"/>
              <w:spacing w:before="120" w:after="120"/>
              <w:rPr>
                <w:iCs/>
              </w:rPr>
            </w:pPr>
            <w:r w:rsidRPr="005E6D8A">
              <w:rPr>
                <w:iCs/>
              </w:rPr>
              <w:t>Registered number:</w:t>
            </w:r>
          </w:p>
        </w:tc>
        <w:tc>
          <w:tcPr>
            <w:tcW w:w="2750" w:type="pct"/>
            <w:gridSpan w:val="2"/>
          </w:tcPr>
          <w:p w:rsidRPr="005E6D8A" w:rsidR="0038511B" w:rsidP="001A61C1" w:rsidRDefault="0038511B" w14:paraId="45F9D128" w14:textId="10DBFED3">
            <w:pPr>
              <w:pStyle w:val="AONormal"/>
              <w:spacing w:before="120" w:after="120"/>
              <w:rPr>
                <w:iCs/>
              </w:rPr>
            </w:pPr>
            <w:r w:rsidRPr="005E6D8A">
              <w:rPr>
                <w:iCs/>
              </w:rPr>
              <w:t>5297256</w:t>
            </w:r>
          </w:p>
        </w:tc>
      </w:tr>
      <w:tr w:rsidRPr="005E6D8A" w:rsidR="005E6D8A" w:rsidTr="001A61C1" w14:paraId="149AF61C" w14:textId="77777777">
        <w:tc>
          <w:tcPr>
            <w:tcW w:w="2250" w:type="pct"/>
          </w:tcPr>
          <w:p w:rsidRPr="005E6D8A" w:rsidR="0038511B" w:rsidP="001A61C1" w:rsidRDefault="0038511B" w14:paraId="0A3998EC" w14:textId="77777777">
            <w:pPr>
              <w:pStyle w:val="AONormal"/>
              <w:spacing w:before="120" w:after="120"/>
              <w:rPr>
                <w:iCs/>
              </w:rPr>
            </w:pPr>
            <w:r w:rsidRPr="005E6D8A">
              <w:rPr>
                <w:iCs/>
              </w:rPr>
              <w:t>Registered office:</w:t>
            </w:r>
          </w:p>
        </w:tc>
        <w:tc>
          <w:tcPr>
            <w:tcW w:w="2750" w:type="pct"/>
            <w:gridSpan w:val="2"/>
          </w:tcPr>
          <w:p w:rsidRPr="005E6D8A" w:rsidR="0038511B" w:rsidP="001A61C1" w:rsidRDefault="0038511B" w14:paraId="5EAC5738" w14:textId="49715511">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5AE1FC9" w14:textId="77777777">
        <w:tc>
          <w:tcPr>
            <w:tcW w:w="2250" w:type="pct"/>
          </w:tcPr>
          <w:p w:rsidRPr="005E6D8A" w:rsidR="0038511B" w:rsidP="001A61C1" w:rsidRDefault="0038511B" w14:paraId="17E03FD4" w14:textId="77777777">
            <w:pPr>
              <w:pStyle w:val="AONormal"/>
              <w:spacing w:before="120" w:after="120"/>
              <w:rPr>
                <w:iCs/>
              </w:rPr>
            </w:pPr>
            <w:r w:rsidRPr="005E6D8A">
              <w:rPr>
                <w:iCs/>
              </w:rPr>
              <w:t>Date and place of incorporation:</w:t>
            </w:r>
          </w:p>
        </w:tc>
        <w:tc>
          <w:tcPr>
            <w:tcW w:w="2750" w:type="pct"/>
            <w:gridSpan w:val="2"/>
          </w:tcPr>
          <w:p w:rsidRPr="005E6D8A" w:rsidR="0038511B" w:rsidP="001A61C1" w:rsidRDefault="0038511B" w14:paraId="10FD6F93" w14:textId="0083AAA4">
            <w:pPr>
              <w:pStyle w:val="AONormal"/>
              <w:spacing w:before="120" w:after="120"/>
              <w:rPr>
                <w:iCs/>
              </w:rPr>
            </w:pPr>
            <w:r w:rsidRPr="005E6D8A">
              <w:rPr>
                <w:iCs/>
              </w:rPr>
              <w:t>4 March 2013, USA</w:t>
            </w:r>
          </w:p>
        </w:tc>
      </w:tr>
      <w:tr w:rsidRPr="005E6D8A" w:rsidR="005E6D8A" w:rsidTr="001A61C1" w14:paraId="5E1D2974" w14:textId="77777777">
        <w:tc>
          <w:tcPr>
            <w:tcW w:w="2250" w:type="pct"/>
          </w:tcPr>
          <w:p w:rsidRPr="005E6D8A" w:rsidR="0038511B" w:rsidP="001A61C1" w:rsidRDefault="0038511B" w14:paraId="64064380" w14:textId="77777777">
            <w:pPr>
              <w:pStyle w:val="AONormal"/>
              <w:spacing w:before="120" w:after="120"/>
              <w:rPr>
                <w:iCs/>
              </w:rPr>
            </w:pPr>
            <w:r w:rsidRPr="005E6D8A">
              <w:rPr>
                <w:iCs/>
              </w:rPr>
              <w:t>Director(s):</w:t>
            </w:r>
          </w:p>
        </w:tc>
        <w:tc>
          <w:tcPr>
            <w:tcW w:w="2750" w:type="pct"/>
            <w:gridSpan w:val="2"/>
          </w:tcPr>
          <w:p w:rsidRPr="005E6D8A" w:rsidR="0038511B" w:rsidP="001A61C1" w:rsidRDefault="0038511B" w14:paraId="5F586B67" w14:textId="1BD9455E">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F5D9822" w14:textId="77777777">
        <w:tc>
          <w:tcPr>
            <w:tcW w:w="2250" w:type="pct"/>
          </w:tcPr>
          <w:p w:rsidRPr="005E6D8A" w:rsidR="0038511B" w:rsidP="001A61C1" w:rsidRDefault="0038511B" w14:paraId="1FCC3B95" w14:textId="77777777">
            <w:pPr>
              <w:pStyle w:val="AONormal"/>
              <w:spacing w:before="120" w:after="120"/>
              <w:rPr>
                <w:iCs/>
              </w:rPr>
            </w:pPr>
            <w:r w:rsidRPr="005E6D8A">
              <w:rPr>
                <w:iCs/>
              </w:rPr>
              <w:t>[Secretary:]</w:t>
            </w:r>
          </w:p>
        </w:tc>
        <w:tc>
          <w:tcPr>
            <w:tcW w:w="2750" w:type="pct"/>
            <w:gridSpan w:val="2"/>
          </w:tcPr>
          <w:p w:rsidRPr="005E6D8A" w:rsidR="0038511B" w:rsidP="001A61C1" w:rsidRDefault="0038511B" w14:paraId="791680F1" w14:textId="7946F8F8">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0FA791C" w14:textId="77777777">
        <w:tc>
          <w:tcPr>
            <w:tcW w:w="2250" w:type="pct"/>
          </w:tcPr>
          <w:p w:rsidRPr="005E6D8A" w:rsidR="0038511B" w:rsidP="001A61C1" w:rsidRDefault="0038511B" w14:paraId="74A2307B" w14:textId="77777777">
            <w:pPr>
              <w:pStyle w:val="AONormal"/>
              <w:spacing w:before="120" w:after="120"/>
              <w:rPr>
                <w:iCs/>
              </w:rPr>
            </w:pPr>
            <w:r w:rsidRPr="005E6D8A">
              <w:rPr>
                <w:iCs/>
              </w:rPr>
              <w:t>[Accounting reference date:]</w:t>
            </w:r>
          </w:p>
        </w:tc>
        <w:tc>
          <w:tcPr>
            <w:tcW w:w="2750" w:type="pct"/>
            <w:gridSpan w:val="2"/>
          </w:tcPr>
          <w:p w:rsidRPr="005E6D8A" w:rsidR="0038511B" w:rsidP="001A61C1" w:rsidRDefault="0038511B" w14:paraId="0D2AE0B0" w14:textId="32CA296C">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58421C14" w14:textId="77777777">
        <w:tc>
          <w:tcPr>
            <w:tcW w:w="2250" w:type="pct"/>
          </w:tcPr>
          <w:p w:rsidRPr="005E6D8A" w:rsidR="0038511B" w:rsidP="001A61C1" w:rsidRDefault="0038511B" w14:paraId="6404F159" w14:textId="77777777">
            <w:pPr>
              <w:pStyle w:val="AONormal"/>
              <w:spacing w:before="120" w:after="120"/>
              <w:rPr>
                <w:iCs/>
              </w:rPr>
            </w:pPr>
            <w:r w:rsidRPr="005E6D8A">
              <w:rPr>
                <w:iCs/>
              </w:rPr>
              <w:t>[Issued share capital:]</w:t>
            </w:r>
          </w:p>
        </w:tc>
        <w:tc>
          <w:tcPr>
            <w:tcW w:w="2750" w:type="pct"/>
            <w:gridSpan w:val="2"/>
          </w:tcPr>
          <w:p w:rsidRPr="005E6D8A" w:rsidR="0038511B" w:rsidP="001A61C1" w:rsidRDefault="0038511B" w14:paraId="2CABDCCB" w14:textId="10A3DA4C">
            <w:pPr>
              <w:pStyle w:val="AONormal"/>
              <w:spacing w:before="120" w:after="120"/>
              <w:rPr>
                <w:iCs/>
              </w:rPr>
            </w:pPr>
            <w:r w:rsidRPr="005E6D8A">
              <w:rPr>
                <w:iCs/>
              </w:rPr>
              <w:t>[</w:t>
            </w:r>
            <w:r w:rsidRPr="005E6D8A">
              <w:rPr>
                <w:iCs/>
              </w:rPr>
              <w:sym w:font="Wingdings" w:char="F06C"/>
            </w:r>
            <w:r w:rsidRPr="005E6D8A">
              <w:rPr>
                <w:iCs/>
              </w:rPr>
              <w:t>]</w:t>
            </w:r>
          </w:p>
        </w:tc>
      </w:tr>
      <w:tr w:rsidRPr="005E6D8A" w:rsidR="0038511B" w:rsidTr="001A61C1" w14:paraId="6FC670FF" w14:textId="77777777">
        <w:tc>
          <w:tcPr>
            <w:tcW w:w="2250" w:type="pct"/>
          </w:tcPr>
          <w:p w:rsidRPr="005E6D8A" w:rsidR="0038511B" w:rsidP="001A61C1" w:rsidRDefault="0038511B" w14:paraId="7B3C1E47" w14:textId="77777777">
            <w:pPr>
              <w:pStyle w:val="AONormal"/>
              <w:spacing w:before="120" w:after="120"/>
              <w:rPr>
                <w:iCs/>
              </w:rPr>
            </w:pPr>
            <w:r w:rsidRPr="005E6D8A">
              <w:rPr>
                <w:iCs/>
              </w:rPr>
              <w:t>Shareholders:</w:t>
            </w:r>
          </w:p>
        </w:tc>
        <w:tc>
          <w:tcPr>
            <w:tcW w:w="1345" w:type="pct"/>
          </w:tcPr>
          <w:p w:rsidRPr="005E6D8A" w:rsidR="0038511B" w:rsidP="001A61C1" w:rsidRDefault="0038511B" w14:paraId="4C628307" w14:textId="33DE4DA8">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38511B" w:rsidP="001A61C1" w:rsidRDefault="0038511B" w14:paraId="7A49797C" w14:textId="68F817AA">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0BA2BC6A" w14:textId="38256F85">
      <w:pPr>
        <w:pStyle w:val="AONormal"/>
      </w:pPr>
    </w:p>
    <w:p w:rsidRPr="005E6D8A" w:rsidR="003E4378" w:rsidP="003E4378" w:rsidRDefault="003E4378" w14:paraId="0F340CFF" w14:textId="77777777">
      <w:pPr>
        <w:pStyle w:val="AONormal"/>
      </w:pPr>
      <w:r w:rsidRPr="005E6D8A">
        <w:br w:type="page"/>
      </w: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881295" w14:paraId="4AE1FE9F" w14:textId="77777777">
        <w:tc>
          <w:tcPr>
            <w:tcW w:w="2250" w:type="pct"/>
          </w:tcPr>
          <w:p w:rsidRPr="005E6D8A" w:rsidR="004C0F87" w:rsidP="00881295" w:rsidRDefault="004C0F87" w14:paraId="005C2F9F" w14:textId="77777777">
            <w:pPr>
              <w:pStyle w:val="AONormal"/>
              <w:spacing w:before="120" w:after="120"/>
              <w:rPr>
                <w:b/>
                <w:iCs/>
              </w:rPr>
            </w:pPr>
            <w:r w:rsidRPr="005E6D8A">
              <w:rPr>
                <w:b/>
                <w:iCs/>
              </w:rPr>
              <w:lastRenderedPageBreak/>
              <w:t>Company name:</w:t>
            </w:r>
          </w:p>
        </w:tc>
        <w:tc>
          <w:tcPr>
            <w:tcW w:w="2750" w:type="pct"/>
            <w:gridSpan w:val="2"/>
          </w:tcPr>
          <w:p w:rsidRPr="005E6D8A" w:rsidR="004C0F87" w:rsidP="00881295" w:rsidRDefault="004C0F87" w14:paraId="6B9B964D" w14:textId="58E0C876">
            <w:pPr>
              <w:pStyle w:val="AONormal"/>
              <w:spacing w:before="120" w:after="120"/>
              <w:rPr>
                <w:b/>
                <w:bCs/>
                <w:iCs/>
              </w:rPr>
            </w:pPr>
            <w:r w:rsidRPr="005E6D8A">
              <w:rPr>
                <w:b/>
                <w:bCs/>
                <w:iCs/>
              </w:rPr>
              <w:t>vLex Networks, S.L.</w:t>
            </w:r>
          </w:p>
        </w:tc>
      </w:tr>
      <w:tr w:rsidRPr="005E6D8A" w:rsidR="005E6D8A" w:rsidTr="00881295" w14:paraId="43823A94" w14:textId="77777777">
        <w:tc>
          <w:tcPr>
            <w:tcW w:w="2250" w:type="pct"/>
          </w:tcPr>
          <w:p w:rsidRPr="005E6D8A" w:rsidR="004C0F87" w:rsidP="00881295" w:rsidRDefault="004C0F87" w14:paraId="5AF206EE" w14:textId="77777777">
            <w:pPr>
              <w:pStyle w:val="AONormal"/>
              <w:spacing w:before="120" w:after="120"/>
              <w:rPr>
                <w:iCs/>
              </w:rPr>
            </w:pPr>
            <w:r w:rsidRPr="005E6D8A">
              <w:rPr>
                <w:iCs/>
              </w:rPr>
              <w:t>Registered number:</w:t>
            </w:r>
          </w:p>
        </w:tc>
        <w:tc>
          <w:tcPr>
            <w:tcW w:w="2750" w:type="pct"/>
            <w:gridSpan w:val="2"/>
          </w:tcPr>
          <w:p w:rsidRPr="005E6D8A" w:rsidR="004C0F87" w:rsidP="00881295" w:rsidRDefault="004C0F87" w14:paraId="1200CB41" w14:textId="4F00DD8E">
            <w:pPr>
              <w:pStyle w:val="AONormal"/>
              <w:spacing w:before="120" w:after="120"/>
              <w:rPr>
                <w:iCs/>
              </w:rPr>
            </w:pPr>
            <w:r w:rsidRPr="005E6D8A">
              <w:rPr>
                <w:iCs/>
              </w:rPr>
              <w:t>B-219079</w:t>
            </w:r>
          </w:p>
        </w:tc>
      </w:tr>
      <w:tr w:rsidRPr="005E6D8A" w:rsidR="005E6D8A" w:rsidTr="00881295" w14:paraId="61FB0083" w14:textId="77777777">
        <w:tc>
          <w:tcPr>
            <w:tcW w:w="2250" w:type="pct"/>
          </w:tcPr>
          <w:p w:rsidRPr="005E6D8A" w:rsidR="004C0F87" w:rsidP="00881295" w:rsidRDefault="004C0F87" w14:paraId="760E21EB" w14:textId="77777777">
            <w:pPr>
              <w:pStyle w:val="AONormal"/>
              <w:spacing w:before="120" w:after="120"/>
              <w:rPr>
                <w:iCs/>
              </w:rPr>
            </w:pPr>
            <w:r w:rsidRPr="005E6D8A">
              <w:rPr>
                <w:iCs/>
              </w:rPr>
              <w:t>Registered office:</w:t>
            </w:r>
          </w:p>
        </w:tc>
        <w:tc>
          <w:tcPr>
            <w:tcW w:w="2750" w:type="pct"/>
            <w:gridSpan w:val="2"/>
          </w:tcPr>
          <w:p w:rsidRPr="005E6D8A" w:rsidR="004C0F87" w:rsidP="00881295" w:rsidRDefault="004C0F87" w14:paraId="173832A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881295" w14:paraId="2D34D065" w14:textId="77777777">
        <w:tc>
          <w:tcPr>
            <w:tcW w:w="2250" w:type="pct"/>
          </w:tcPr>
          <w:p w:rsidRPr="005E6D8A" w:rsidR="004C0F87" w:rsidP="00881295" w:rsidRDefault="004C0F87" w14:paraId="754F7A01" w14:textId="77777777">
            <w:pPr>
              <w:pStyle w:val="AONormal"/>
              <w:spacing w:before="120" w:after="120"/>
              <w:rPr>
                <w:iCs/>
              </w:rPr>
            </w:pPr>
            <w:r w:rsidRPr="005E6D8A">
              <w:rPr>
                <w:iCs/>
              </w:rPr>
              <w:t>Date and place of incorporation:</w:t>
            </w:r>
          </w:p>
        </w:tc>
        <w:tc>
          <w:tcPr>
            <w:tcW w:w="2750" w:type="pct"/>
            <w:gridSpan w:val="2"/>
          </w:tcPr>
          <w:p w:rsidRPr="005E6D8A" w:rsidR="004C0F87" w:rsidP="00881295" w:rsidRDefault="004C0F87" w14:paraId="05085F18" w14:textId="1DB99F3A">
            <w:pPr>
              <w:pStyle w:val="AONormal"/>
              <w:spacing w:before="120" w:after="120"/>
              <w:rPr>
                <w:iCs/>
              </w:rPr>
            </w:pPr>
            <w:r w:rsidRPr="005E6D8A">
              <w:rPr>
                <w:iCs/>
              </w:rPr>
              <w:t>[</w:t>
            </w:r>
            <w:r w:rsidRPr="005E6D8A">
              <w:rPr>
                <w:iCs/>
              </w:rPr>
              <w:sym w:font="Wingdings" w:char="F06C"/>
            </w:r>
            <w:r w:rsidRPr="005E6D8A">
              <w:rPr>
                <w:iCs/>
              </w:rPr>
              <w:t>], Barcelona, Spain</w:t>
            </w:r>
          </w:p>
        </w:tc>
      </w:tr>
      <w:tr w:rsidRPr="005E6D8A" w:rsidR="005E6D8A" w:rsidTr="00881295" w14:paraId="4D0F5AD2" w14:textId="77777777">
        <w:tc>
          <w:tcPr>
            <w:tcW w:w="2250" w:type="pct"/>
          </w:tcPr>
          <w:p w:rsidRPr="005E6D8A" w:rsidR="004C0F87" w:rsidP="00881295" w:rsidRDefault="004C0F87" w14:paraId="5E2B80C4" w14:textId="77777777">
            <w:pPr>
              <w:pStyle w:val="AONormal"/>
              <w:spacing w:before="120" w:after="120"/>
              <w:rPr>
                <w:iCs/>
              </w:rPr>
            </w:pPr>
            <w:r w:rsidRPr="005E6D8A">
              <w:rPr>
                <w:iCs/>
              </w:rPr>
              <w:t>Director(s):</w:t>
            </w:r>
          </w:p>
        </w:tc>
        <w:tc>
          <w:tcPr>
            <w:tcW w:w="2750" w:type="pct"/>
            <w:gridSpan w:val="2"/>
          </w:tcPr>
          <w:p w:rsidRPr="005E6D8A" w:rsidR="004C0F87" w:rsidP="00881295" w:rsidRDefault="004C0F87" w14:paraId="45F7C362"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881295" w14:paraId="2C99E69A" w14:textId="77777777">
        <w:tc>
          <w:tcPr>
            <w:tcW w:w="2250" w:type="pct"/>
          </w:tcPr>
          <w:p w:rsidRPr="005E6D8A" w:rsidR="004C0F87" w:rsidP="00881295" w:rsidRDefault="004C0F87" w14:paraId="611C0A6C" w14:textId="77777777">
            <w:pPr>
              <w:pStyle w:val="AONormal"/>
              <w:spacing w:before="120" w:after="120"/>
              <w:rPr>
                <w:iCs/>
              </w:rPr>
            </w:pPr>
            <w:r w:rsidRPr="005E6D8A">
              <w:rPr>
                <w:iCs/>
              </w:rPr>
              <w:t>[Secretary:]</w:t>
            </w:r>
          </w:p>
        </w:tc>
        <w:tc>
          <w:tcPr>
            <w:tcW w:w="2750" w:type="pct"/>
            <w:gridSpan w:val="2"/>
          </w:tcPr>
          <w:p w:rsidRPr="005E6D8A" w:rsidR="004C0F87" w:rsidP="00881295" w:rsidRDefault="004C0F87" w14:paraId="0BC8ACC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881295" w14:paraId="484FF7B2" w14:textId="77777777">
        <w:tc>
          <w:tcPr>
            <w:tcW w:w="2250" w:type="pct"/>
          </w:tcPr>
          <w:p w:rsidRPr="005E6D8A" w:rsidR="004C0F87" w:rsidP="00881295" w:rsidRDefault="004C0F87" w14:paraId="27306947" w14:textId="77777777">
            <w:pPr>
              <w:pStyle w:val="AONormal"/>
              <w:spacing w:before="120" w:after="120"/>
              <w:rPr>
                <w:iCs/>
              </w:rPr>
            </w:pPr>
            <w:r w:rsidRPr="005E6D8A">
              <w:rPr>
                <w:iCs/>
              </w:rPr>
              <w:t>[Accounting reference date:]</w:t>
            </w:r>
          </w:p>
        </w:tc>
        <w:tc>
          <w:tcPr>
            <w:tcW w:w="2750" w:type="pct"/>
            <w:gridSpan w:val="2"/>
          </w:tcPr>
          <w:p w:rsidRPr="005E6D8A" w:rsidR="004C0F87" w:rsidP="00881295" w:rsidRDefault="004C0F87" w14:paraId="07439FA3"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881295" w14:paraId="11199C33" w14:textId="77777777">
        <w:tc>
          <w:tcPr>
            <w:tcW w:w="2250" w:type="pct"/>
          </w:tcPr>
          <w:p w:rsidRPr="005E6D8A" w:rsidR="004C0F87" w:rsidP="00881295" w:rsidRDefault="004C0F87" w14:paraId="3EDE4C71" w14:textId="77777777">
            <w:pPr>
              <w:pStyle w:val="AONormal"/>
              <w:spacing w:before="120" w:after="120"/>
              <w:rPr>
                <w:iCs/>
              </w:rPr>
            </w:pPr>
            <w:r w:rsidRPr="005E6D8A">
              <w:rPr>
                <w:iCs/>
              </w:rPr>
              <w:t>[Issued share capital:]</w:t>
            </w:r>
          </w:p>
        </w:tc>
        <w:tc>
          <w:tcPr>
            <w:tcW w:w="2750" w:type="pct"/>
            <w:gridSpan w:val="2"/>
          </w:tcPr>
          <w:p w:rsidRPr="005E6D8A" w:rsidR="004C0F87" w:rsidP="00881295" w:rsidRDefault="004C0F87" w14:paraId="712770A7"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4C0F87" w:rsidTr="00881295" w14:paraId="6DE72498" w14:textId="77777777">
        <w:tc>
          <w:tcPr>
            <w:tcW w:w="2250" w:type="pct"/>
          </w:tcPr>
          <w:p w:rsidRPr="005E6D8A" w:rsidR="004C0F87" w:rsidP="00881295" w:rsidRDefault="004C0F87" w14:paraId="1E8A08CD" w14:textId="77777777">
            <w:pPr>
              <w:pStyle w:val="AONormal"/>
              <w:spacing w:before="120" w:after="120"/>
              <w:rPr>
                <w:iCs/>
              </w:rPr>
            </w:pPr>
            <w:r w:rsidRPr="005E6D8A">
              <w:rPr>
                <w:iCs/>
              </w:rPr>
              <w:t>Shareholders:</w:t>
            </w:r>
          </w:p>
        </w:tc>
        <w:tc>
          <w:tcPr>
            <w:tcW w:w="1345" w:type="pct"/>
          </w:tcPr>
          <w:p w:rsidRPr="005E6D8A" w:rsidR="004C0F87" w:rsidP="00881295" w:rsidRDefault="004C0F87" w14:paraId="308063C2"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4C0F87" w:rsidP="00881295" w:rsidRDefault="004C0F87" w14:paraId="487FE7A9"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4C0F87" w:rsidP="0005795D" w:rsidRDefault="004C0F87" w14:paraId="07FC97E7" w14:textId="77777777">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489DAC0A" w14:textId="77777777">
        <w:tc>
          <w:tcPr>
            <w:tcW w:w="2250" w:type="pct"/>
          </w:tcPr>
          <w:p w:rsidRPr="005E6D8A" w:rsidR="0038511B" w:rsidP="001A61C1" w:rsidRDefault="0038511B" w14:paraId="6F1D74AD" w14:textId="77777777">
            <w:pPr>
              <w:pStyle w:val="AONormal"/>
              <w:spacing w:before="120" w:after="120"/>
              <w:rPr>
                <w:b/>
                <w:iCs/>
              </w:rPr>
            </w:pPr>
            <w:r w:rsidRPr="005E6D8A">
              <w:rPr>
                <w:b/>
                <w:iCs/>
              </w:rPr>
              <w:t>Company name:</w:t>
            </w:r>
          </w:p>
        </w:tc>
        <w:tc>
          <w:tcPr>
            <w:tcW w:w="2750" w:type="pct"/>
            <w:gridSpan w:val="2"/>
          </w:tcPr>
          <w:p w:rsidRPr="005E6D8A" w:rsidR="0038511B" w:rsidP="001A61C1" w:rsidRDefault="0038511B" w14:paraId="58121432" w14:textId="2316FFF4">
            <w:pPr>
              <w:pStyle w:val="AONormal"/>
              <w:spacing w:before="120" w:after="120"/>
              <w:rPr>
                <w:b/>
                <w:bCs/>
                <w:iCs/>
              </w:rPr>
            </w:pPr>
            <w:r w:rsidRPr="005E6D8A">
              <w:rPr>
                <w:b/>
                <w:bCs/>
                <w:iCs/>
              </w:rPr>
              <w:t>Vcall Services, S.L.</w:t>
            </w:r>
          </w:p>
        </w:tc>
      </w:tr>
      <w:tr w:rsidRPr="005E6D8A" w:rsidR="005E6D8A" w:rsidTr="001A61C1" w14:paraId="45C01B03" w14:textId="77777777">
        <w:tc>
          <w:tcPr>
            <w:tcW w:w="2250" w:type="pct"/>
          </w:tcPr>
          <w:p w:rsidRPr="005E6D8A" w:rsidR="0038511B" w:rsidP="001A61C1" w:rsidRDefault="0038511B" w14:paraId="63DDC85C" w14:textId="77777777">
            <w:pPr>
              <w:pStyle w:val="AONormal"/>
              <w:spacing w:before="120" w:after="120"/>
              <w:rPr>
                <w:iCs/>
              </w:rPr>
            </w:pPr>
            <w:r w:rsidRPr="005E6D8A">
              <w:rPr>
                <w:iCs/>
              </w:rPr>
              <w:t>Registered number:</w:t>
            </w:r>
          </w:p>
        </w:tc>
        <w:tc>
          <w:tcPr>
            <w:tcW w:w="2750" w:type="pct"/>
            <w:gridSpan w:val="2"/>
          </w:tcPr>
          <w:p w:rsidRPr="005E6D8A" w:rsidR="0038511B" w:rsidP="001A61C1" w:rsidRDefault="001250FB" w14:paraId="4E5C4B43" w14:textId="66B48447">
            <w:pPr>
              <w:pStyle w:val="AONormal"/>
              <w:spacing w:before="120" w:after="120"/>
              <w:rPr>
                <w:iCs/>
              </w:rPr>
            </w:pPr>
            <w:r w:rsidRPr="005E6D8A">
              <w:rPr>
                <w:iCs/>
              </w:rPr>
              <w:t>B65201147</w:t>
            </w:r>
          </w:p>
        </w:tc>
      </w:tr>
      <w:tr w:rsidRPr="005E6D8A" w:rsidR="005E6D8A" w:rsidTr="001A61C1" w14:paraId="0DD5B567" w14:textId="77777777">
        <w:tc>
          <w:tcPr>
            <w:tcW w:w="2250" w:type="pct"/>
          </w:tcPr>
          <w:p w:rsidRPr="005E6D8A" w:rsidR="0038511B" w:rsidP="001A61C1" w:rsidRDefault="0038511B" w14:paraId="75D91B7A" w14:textId="77777777">
            <w:pPr>
              <w:pStyle w:val="AONormal"/>
              <w:spacing w:before="120" w:after="120"/>
              <w:rPr>
                <w:iCs/>
              </w:rPr>
            </w:pPr>
            <w:r w:rsidRPr="005E6D8A">
              <w:rPr>
                <w:iCs/>
              </w:rPr>
              <w:t>Registered office:</w:t>
            </w:r>
          </w:p>
        </w:tc>
        <w:tc>
          <w:tcPr>
            <w:tcW w:w="2750" w:type="pct"/>
            <w:gridSpan w:val="2"/>
          </w:tcPr>
          <w:p w:rsidRPr="005E6D8A" w:rsidR="0038511B" w:rsidP="001A61C1" w:rsidRDefault="0038511B" w14:paraId="25000BE9" w14:textId="10B0BB30">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F3C06E7" w14:textId="77777777">
        <w:tc>
          <w:tcPr>
            <w:tcW w:w="2250" w:type="pct"/>
          </w:tcPr>
          <w:p w:rsidRPr="005E6D8A" w:rsidR="0038511B" w:rsidP="001A61C1" w:rsidRDefault="0038511B" w14:paraId="5A9CD608" w14:textId="77777777">
            <w:pPr>
              <w:pStyle w:val="AONormal"/>
              <w:spacing w:before="120" w:after="120"/>
              <w:rPr>
                <w:iCs/>
              </w:rPr>
            </w:pPr>
            <w:r w:rsidRPr="005E6D8A">
              <w:rPr>
                <w:iCs/>
              </w:rPr>
              <w:t>Date and place of incorporation:</w:t>
            </w:r>
          </w:p>
        </w:tc>
        <w:tc>
          <w:tcPr>
            <w:tcW w:w="2750" w:type="pct"/>
            <w:gridSpan w:val="2"/>
          </w:tcPr>
          <w:p w:rsidRPr="005E6D8A" w:rsidR="0038511B" w:rsidP="001A61C1" w:rsidRDefault="001250FB" w14:paraId="4DCBD1CA" w14:textId="08678B9C">
            <w:pPr>
              <w:pStyle w:val="AONormal"/>
              <w:spacing w:before="120" w:after="120"/>
              <w:rPr>
                <w:iCs/>
              </w:rPr>
            </w:pPr>
            <w:r w:rsidRPr="005E6D8A">
              <w:rPr>
                <w:iCs/>
              </w:rPr>
              <w:t>30 October 2009, Spain</w:t>
            </w:r>
          </w:p>
        </w:tc>
      </w:tr>
      <w:tr w:rsidRPr="005E6D8A" w:rsidR="005E6D8A" w:rsidTr="001A61C1" w14:paraId="30B6C251" w14:textId="77777777">
        <w:tc>
          <w:tcPr>
            <w:tcW w:w="2250" w:type="pct"/>
          </w:tcPr>
          <w:p w:rsidRPr="005E6D8A" w:rsidR="0038511B" w:rsidP="001A61C1" w:rsidRDefault="0038511B" w14:paraId="5CE1A18F" w14:textId="77777777">
            <w:pPr>
              <w:pStyle w:val="AONormal"/>
              <w:spacing w:before="120" w:after="120"/>
              <w:rPr>
                <w:iCs/>
              </w:rPr>
            </w:pPr>
            <w:r w:rsidRPr="005E6D8A">
              <w:rPr>
                <w:iCs/>
              </w:rPr>
              <w:t>Director(s):</w:t>
            </w:r>
          </w:p>
        </w:tc>
        <w:tc>
          <w:tcPr>
            <w:tcW w:w="2750" w:type="pct"/>
            <w:gridSpan w:val="2"/>
          </w:tcPr>
          <w:p w:rsidRPr="005E6D8A" w:rsidR="0038511B" w:rsidP="001A61C1" w:rsidRDefault="0038511B" w14:paraId="56FFDC64" w14:textId="6709DF86">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57A3EEC" w14:textId="77777777">
        <w:tc>
          <w:tcPr>
            <w:tcW w:w="2250" w:type="pct"/>
          </w:tcPr>
          <w:p w:rsidRPr="005E6D8A" w:rsidR="0038511B" w:rsidP="001A61C1" w:rsidRDefault="0038511B" w14:paraId="6E497D08" w14:textId="77777777">
            <w:pPr>
              <w:pStyle w:val="AONormal"/>
              <w:spacing w:before="120" w:after="120"/>
              <w:rPr>
                <w:iCs/>
              </w:rPr>
            </w:pPr>
            <w:r w:rsidRPr="005E6D8A">
              <w:rPr>
                <w:iCs/>
              </w:rPr>
              <w:t>[Secretary:]</w:t>
            </w:r>
          </w:p>
        </w:tc>
        <w:tc>
          <w:tcPr>
            <w:tcW w:w="2750" w:type="pct"/>
            <w:gridSpan w:val="2"/>
          </w:tcPr>
          <w:p w:rsidRPr="005E6D8A" w:rsidR="0038511B" w:rsidP="001A61C1" w:rsidRDefault="0038511B" w14:paraId="144E936B" w14:textId="00D115A3">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093BBEF6" w14:textId="77777777">
        <w:tc>
          <w:tcPr>
            <w:tcW w:w="2250" w:type="pct"/>
          </w:tcPr>
          <w:p w:rsidRPr="005E6D8A" w:rsidR="0038511B" w:rsidP="001A61C1" w:rsidRDefault="0038511B" w14:paraId="5DCCAF69" w14:textId="77777777">
            <w:pPr>
              <w:pStyle w:val="AONormal"/>
              <w:spacing w:before="120" w:after="120"/>
              <w:rPr>
                <w:iCs/>
              </w:rPr>
            </w:pPr>
            <w:r w:rsidRPr="005E6D8A">
              <w:rPr>
                <w:iCs/>
              </w:rPr>
              <w:t>[Accounting reference date:]</w:t>
            </w:r>
          </w:p>
        </w:tc>
        <w:tc>
          <w:tcPr>
            <w:tcW w:w="2750" w:type="pct"/>
            <w:gridSpan w:val="2"/>
          </w:tcPr>
          <w:p w:rsidRPr="005E6D8A" w:rsidR="0038511B" w:rsidP="001A61C1" w:rsidRDefault="0038511B" w14:paraId="10723A85" w14:textId="7037CEA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88A04C7" w14:textId="77777777">
        <w:tc>
          <w:tcPr>
            <w:tcW w:w="2250" w:type="pct"/>
          </w:tcPr>
          <w:p w:rsidRPr="005E6D8A" w:rsidR="0038511B" w:rsidP="001A61C1" w:rsidRDefault="0038511B" w14:paraId="54199126" w14:textId="77777777">
            <w:pPr>
              <w:pStyle w:val="AONormal"/>
              <w:spacing w:before="120" w:after="120"/>
              <w:rPr>
                <w:iCs/>
              </w:rPr>
            </w:pPr>
            <w:r w:rsidRPr="005E6D8A">
              <w:rPr>
                <w:iCs/>
              </w:rPr>
              <w:t>[Issued share capital:]</w:t>
            </w:r>
          </w:p>
        </w:tc>
        <w:tc>
          <w:tcPr>
            <w:tcW w:w="2750" w:type="pct"/>
            <w:gridSpan w:val="2"/>
          </w:tcPr>
          <w:p w:rsidRPr="005E6D8A" w:rsidR="0038511B" w:rsidP="001A61C1" w:rsidRDefault="0038511B" w14:paraId="73E237F7" w14:textId="27FFBE9A">
            <w:pPr>
              <w:pStyle w:val="AONormal"/>
              <w:spacing w:before="120" w:after="120"/>
              <w:rPr>
                <w:iCs/>
              </w:rPr>
            </w:pPr>
            <w:r w:rsidRPr="005E6D8A">
              <w:rPr>
                <w:iCs/>
              </w:rPr>
              <w:t>[</w:t>
            </w:r>
            <w:r w:rsidRPr="005E6D8A">
              <w:rPr>
                <w:iCs/>
              </w:rPr>
              <w:sym w:font="Wingdings" w:char="F06C"/>
            </w:r>
            <w:r w:rsidRPr="005E6D8A">
              <w:rPr>
                <w:iCs/>
              </w:rPr>
              <w:t>]</w:t>
            </w:r>
          </w:p>
        </w:tc>
      </w:tr>
      <w:tr w:rsidRPr="005E6D8A" w:rsidR="0038511B" w:rsidTr="001A61C1" w14:paraId="243D87CE" w14:textId="77777777">
        <w:tc>
          <w:tcPr>
            <w:tcW w:w="2250" w:type="pct"/>
          </w:tcPr>
          <w:p w:rsidRPr="005E6D8A" w:rsidR="0038511B" w:rsidP="001A61C1" w:rsidRDefault="0038511B" w14:paraId="71E61E7B" w14:textId="77777777">
            <w:pPr>
              <w:pStyle w:val="AONormal"/>
              <w:spacing w:before="120" w:after="120"/>
              <w:rPr>
                <w:iCs/>
              </w:rPr>
            </w:pPr>
            <w:r w:rsidRPr="005E6D8A">
              <w:rPr>
                <w:iCs/>
              </w:rPr>
              <w:t>Shareholders:</w:t>
            </w:r>
          </w:p>
        </w:tc>
        <w:tc>
          <w:tcPr>
            <w:tcW w:w="1345" w:type="pct"/>
          </w:tcPr>
          <w:p w:rsidRPr="005E6D8A" w:rsidR="0038511B" w:rsidP="001A61C1" w:rsidRDefault="0038511B" w14:paraId="242C4CDF" w14:textId="43C90B1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38511B" w:rsidP="001A61C1" w:rsidRDefault="0038511B" w14:paraId="528DC7F9" w14:textId="36D6081D">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5343E7B9" w14:textId="2A09CD0F">
      <w:pPr>
        <w:pStyle w:val="AONormal"/>
      </w:pPr>
    </w:p>
    <w:p w:rsidRPr="005E6D8A" w:rsidR="003E4378" w:rsidP="003E4378" w:rsidRDefault="003E4378" w14:paraId="550C919D" w14:textId="77777777">
      <w:pPr>
        <w:pStyle w:val="AONormal"/>
      </w:pPr>
      <w:r w:rsidRPr="005E6D8A">
        <w:br w:type="page"/>
      </w: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08D57A9F" w14:textId="77777777">
        <w:tc>
          <w:tcPr>
            <w:tcW w:w="2250" w:type="pct"/>
          </w:tcPr>
          <w:p w:rsidRPr="005E6D8A" w:rsidR="0038511B" w:rsidP="001A61C1" w:rsidRDefault="0038511B" w14:paraId="1966A4FB" w14:textId="77777777">
            <w:pPr>
              <w:pStyle w:val="AONormal"/>
              <w:spacing w:before="120" w:after="120"/>
              <w:rPr>
                <w:b/>
                <w:iCs/>
              </w:rPr>
            </w:pPr>
            <w:r w:rsidRPr="005E6D8A">
              <w:rPr>
                <w:b/>
                <w:iCs/>
              </w:rPr>
              <w:lastRenderedPageBreak/>
              <w:t>Company name:</w:t>
            </w:r>
          </w:p>
        </w:tc>
        <w:tc>
          <w:tcPr>
            <w:tcW w:w="2750" w:type="pct"/>
            <w:gridSpan w:val="2"/>
          </w:tcPr>
          <w:p w:rsidRPr="005E6D8A" w:rsidR="0038511B" w:rsidP="001A61C1" w:rsidRDefault="0038511B" w14:paraId="11D3E3C3" w14:textId="2006761A">
            <w:pPr>
              <w:pStyle w:val="AONormal"/>
              <w:spacing w:before="120" w:after="120"/>
              <w:rPr>
                <w:b/>
                <w:bCs/>
                <w:iCs/>
              </w:rPr>
            </w:pPr>
            <w:r w:rsidRPr="005E6D8A">
              <w:rPr>
                <w:b/>
                <w:bCs/>
                <w:iCs/>
              </w:rPr>
              <w:t>Vlex Global, S.L.</w:t>
            </w:r>
          </w:p>
        </w:tc>
      </w:tr>
      <w:tr w:rsidRPr="005E6D8A" w:rsidR="005E6D8A" w:rsidTr="001A61C1" w14:paraId="6167E33E" w14:textId="77777777">
        <w:tc>
          <w:tcPr>
            <w:tcW w:w="2250" w:type="pct"/>
          </w:tcPr>
          <w:p w:rsidRPr="005E6D8A" w:rsidR="0038511B" w:rsidP="001A61C1" w:rsidRDefault="0038511B" w14:paraId="00CDE3E2" w14:textId="77777777">
            <w:pPr>
              <w:pStyle w:val="AONormal"/>
              <w:spacing w:before="120" w:after="120"/>
              <w:rPr>
                <w:iCs/>
              </w:rPr>
            </w:pPr>
            <w:r w:rsidRPr="005E6D8A">
              <w:rPr>
                <w:iCs/>
              </w:rPr>
              <w:t>Registered number:</w:t>
            </w:r>
          </w:p>
        </w:tc>
        <w:tc>
          <w:tcPr>
            <w:tcW w:w="2750" w:type="pct"/>
            <w:gridSpan w:val="2"/>
          </w:tcPr>
          <w:p w:rsidRPr="005E6D8A" w:rsidR="0038511B" w:rsidP="001A61C1" w:rsidRDefault="001250FB" w14:paraId="75ABF877" w14:textId="043854BF">
            <w:pPr>
              <w:pStyle w:val="AONormal"/>
              <w:spacing w:before="120" w:after="120"/>
              <w:rPr>
                <w:iCs/>
              </w:rPr>
            </w:pPr>
            <w:r w:rsidRPr="005E6D8A">
              <w:rPr>
                <w:iCs/>
              </w:rPr>
              <w:t>B66062845</w:t>
            </w:r>
          </w:p>
        </w:tc>
      </w:tr>
      <w:tr w:rsidRPr="005E6D8A" w:rsidR="005E6D8A" w:rsidTr="001A61C1" w14:paraId="5948183E" w14:textId="77777777">
        <w:tc>
          <w:tcPr>
            <w:tcW w:w="2250" w:type="pct"/>
          </w:tcPr>
          <w:p w:rsidRPr="005E6D8A" w:rsidR="0038511B" w:rsidP="001A61C1" w:rsidRDefault="0038511B" w14:paraId="6985AA32" w14:textId="77777777">
            <w:pPr>
              <w:pStyle w:val="AONormal"/>
              <w:spacing w:before="120" w:after="120"/>
              <w:rPr>
                <w:iCs/>
              </w:rPr>
            </w:pPr>
            <w:r w:rsidRPr="005E6D8A">
              <w:rPr>
                <w:iCs/>
              </w:rPr>
              <w:t>Registered office:</w:t>
            </w:r>
          </w:p>
        </w:tc>
        <w:tc>
          <w:tcPr>
            <w:tcW w:w="2750" w:type="pct"/>
            <w:gridSpan w:val="2"/>
          </w:tcPr>
          <w:p w:rsidRPr="005E6D8A" w:rsidR="0038511B" w:rsidP="001A61C1" w:rsidRDefault="0038511B" w14:paraId="47DF36DA"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172D593" w14:textId="77777777">
        <w:tc>
          <w:tcPr>
            <w:tcW w:w="2250" w:type="pct"/>
          </w:tcPr>
          <w:p w:rsidRPr="005E6D8A" w:rsidR="0038511B" w:rsidP="001A61C1" w:rsidRDefault="0038511B" w14:paraId="3DD6F491" w14:textId="77777777">
            <w:pPr>
              <w:pStyle w:val="AONormal"/>
              <w:spacing w:before="120" w:after="120"/>
              <w:rPr>
                <w:iCs/>
              </w:rPr>
            </w:pPr>
            <w:r w:rsidRPr="005E6D8A">
              <w:rPr>
                <w:iCs/>
              </w:rPr>
              <w:t>Date and place of incorporation:</w:t>
            </w:r>
          </w:p>
        </w:tc>
        <w:tc>
          <w:tcPr>
            <w:tcW w:w="2750" w:type="pct"/>
            <w:gridSpan w:val="2"/>
          </w:tcPr>
          <w:p w:rsidRPr="005E6D8A" w:rsidR="0038511B" w:rsidP="001A61C1" w:rsidRDefault="001250FB" w14:paraId="7A7123AE" w14:textId="5C5F3411">
            <w:pPr>
              <w:pStyle w:val="AONormal"/>
              <w:spacing w:before="120" w:after="120"/>
              <w:rPr>
                <w:iCs/>
              </w:rPr>
            </w:pPr>
            <w:r w:rsidRPr="005E6D8A">
              <w:rPr>
                <w:iCs/>
              </w:rPr>
              <w:t>28 May 2013, Spain</w:t>
            </w:r>
          </w:p>
        </w:tc>
      </w:tr>
      <w:tr w:rsidRPr="005E6D8A" w:rsidR="005E6D8A" w:rsidTr="001A61C1" w14:paraId="2456ADE2" w14:textId="77777777">
        <w:tc>
          <w:tcPr>
            <w:tcW w:w="2250" w:type="pct"/>
          </w:tcPr>
          <w:p w:rsidRPr="005E6D8A" w:rsidR="0038511B" w:rsidP="001A61C1" w:rsidRDefault="0038511B" w14:paraId="0D7862EA" w14:textId="77777777">
            <w:pPr>
              <w:pStyle w:val="AONormal"/>
              <w:spacing w:before="120" w:after="120"/>
              <w:rPr>
                <w:iCs/>
              </w:rPr>
            </w:pPr>
            <w:r w:rsidRPr="005E6D8A">
              <w:rPr>
                <w:iCs/>
              </w:rPr>
              <w:t>Director(s):</w:t>
            </w:r>
          </w:p>
        </w:tc>
        <w:tc>
          <w:tcPr>
            <w:tcW w:w="2750" w:type="pct"/>
            <w:gridSpan w:val="2"/>
          </w:tcPr>
          <w:p w:rsidRPr="005E6D8A" w:rsidR="0038511B" w:rsidP="001A61C1" w:rsidRDefault="0038511B" w14:paraId="5E775DC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38A4C39D" w14:textId="77777777">
        <w:tc>
          <w:tcPr>
            <w:tcW w:w="2250" w:type="pct"/>
          </w:tcPr>
          <w:p w:rsidRPr="005E6D8A" w:rsidR="0038511B" w:rsidP="001A61C1" w:rsidRDefault="0038511B" w14:paraId="2C598F38" w14:textId="77777777">
            <w:pPr>
              <w:pStyle w:val="AONormal"/>
              <w:spacing w:before="120" w:after="120"/>
              <w:rPr>
                <w:iCs/>
              </w:rPr>
            </w:pPr>
            <w:r w:rsidRPr="005E6D8A">
              <w:rPr>
                <w:iCs/>
              </w:rPr>
              <w:t>[Secretary:]</w:t>
            </w:r>
          </w:p>
        </w:tc>
        <w:tc>
          <w:tcPr>
            <w:tcW w:w="2750" w:type="pct"/>
            <w:gridSpan w:val="2"/>
          </w:tcPr>
          <w:p w:rsidRPr="005E6D8A" w:rsidR="0038511B" w:rsidP="001A61C1" w:rsidRDefault="0038511B" w14:paraId="02D82234"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9C89591" w14:textId="77777777">
        <w:tc>
          <w:tcPr>
            <w:tcW w:w="2250" w:type="pct"/>
          </w:tcPr>
          <w:p w:rsidRPr="005E6D8A" w:rsidR="0038511B" w:rsidP="001A61C1" w:rsidRDefault="0038511B" w14:paraId="23F123A6" w14:textId="77777777">
            <w:pPr>
              <w:pStyle w:val="AONormal"/>
              <w:spacing w:before="120" w:after="120"/>
              <w:rPr>
                <w:iCs/>
              </w:rPr>
            </w:pPr>
            <w:r w:rsidRPr="005E6D8A">
              <w:rPr>
                <w:iCs/>
              </w:rPr>
              <w:t>[Accounting reference date:]</w:t>
            </w:r>
          </w:p>
        </w:tc>
        <w:tc>
          <w:tcPr>
            <w:tcW w:w="2750" w:type="pct"/>
            <w:gridSpan w:val="2"/>
          </w:tcPr>
          <w:p w:rsidRPr="005E6D8A" w:rsidR="0038511B" w:rsidP="001A61C1" w:rsidRDefault="0038511B" w14:paraId="74F157F7"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689B8B5" w14:textId="77777777">
        <w:tc>
          <w:tcPr>
            <w:tcW w:w="2250" w:type="pct"/>
          </w:tcPr>
          <w:p w:rsidRPr="005E6D8A" w:rsidR="0038511B" w:rsidP="001A61C1" w:rsidRDefault="0038511B" w14:paraId="4F1EB8D0" w14:textId="77777777">
            <w:pPr>
              <w:pStyle w:val="AONormal"/>
              <w:spacing w:before="120" w:after="120"/>
              <w:rPr>
                <w:iCs/>
              </w:rPr>
            </w:pPr>
            <w:r w:rsidRPr="005E6D8A">
              <w:rPr>
                <w:iCs/>
              </w:rPr>
              <w:t>[Issued share capital:]</w:t>
            </w:r>
          </w:p>
        </w:tc>
        <w:tc>
          <w:tcPr>
            <w:tcW w:w="2750" w:type="pct"/>
            <w:gridSpan w:val="2"/>
          </w:tcPr>
          <w:p w:rsidRPr="005E6D8A" w:rsidR="0038511B" w:rsidP="001A61C1" w:rsidRDefault="0038511B" w14:paraId="68A4D4E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38511B" w:rsidTr="001A61C1" w14:paraId="7E7308EE" w14:textId="77777777">
        <w:tc>
          <w:tcPr>
            <w:tcW w:w="2250" w:type="pct"/>
          </w:tcPr>
          <w:p w:rsidRPr="005E6D8A" w:rsidR="0038511B" w:rsidP="001A61C1" w:rsidRDefault="0038511B" w14:paraId="3C7FB01A" w14:textId="77777777">
            <w:pPr>
              <w:pStyle w:val="AONormal"/>
              <w:spacing w:before="120" w:after="120"/>
              <w:rPr>
                <w:iCs/>
              </w:rPr>
            </w:pPr>
            <w:r w:rsidRPr="005E6D8A">
              <w:rPr>
                <w:iCs/>
              </w:rPr>
              <w:t>Shareholders:</w:t>
            </w:r>
          </w:p>
        </w:tc>
        <w:tc>
          <w:tcPr>
            <w:tcW w:w="1345" w:type="pct"/>
          </w:tcPr>
          <w:p w:rsidRPr="005E6D8A" w:rsidR="0038511B" w:rsidP="001A61C1" w:rsidRDefault="0038511B" w14:paraId="09939FB4"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38511B" w:rsidP="001A61C1" w:rsidRDefault="0038511B" w14:paraId="7F627016"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8A5695" w:rsidP="008A5695" w:rsidRDefault="008A5695" w14:paraId="2385E582" w14:textId="5E3B13B8">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55A29CB0" w14:textId="77777777">
        <w:tc>
          <w:tcPr>
            <w:tcW w:w="2250" w:type="pct"/>
          </w:tcPr>
          <w:p w:rsidRPr="005E6D8A" w:rsidR="0038511B" w:rsidP="001A61C1" w:rsidRDefault="0038511B" w14:paraId="7D509F2A" w14:textId="77777777">
            <w:pPr>
              <w:pStyle w:val="AONormal"/>
              <w:spacing w:before="120" w:after="120"/>
              <w:rPr>
                <w:b/>
                <w:iCs/>
              </w:rPr>
            </w:pPr>
            <w:r w:rsidRPr="005E6D8A">
              <w:rPr>
                <w:b/>
                <w:iCs/>
              </w:rPr>
              <w:t>Company name:</w:t>
            </w:r>
          </w:p>
        </w:tc>
        <w:tc>
          <w:tcPr>
            <w:tcW w:w="2750" w:type="pct"/>
            <w:gridSpan w:val="2"/>
          </w:tcPr>
          <w:p w:rsidRPr="005E6D8A" w:rsidR="0038511B" w:rsidP="001A61C1" w:rsidRDefault="0038511B" w14:paraId="18F6F85C" w14:textId="4E8264DE">
            <w:pPr>
              <w:pStyle w:val="AONormal"/>
              <w:spacing w:before="120" w:after="120"/>
              <w:rPr>
                <w:b/>
                <w:bCs/>
                <w:iCs/>
              </w:rPr>
            </w:pPr>
            <w:r w:rsidRPr="005E6D8A">
              <w:rPr>
                <w:b/>
                <w:bCs/>
                <w:iCs/>
              </w:rPr>
              <w:t>Global Lawyers directory, S.L.</w:t>
            </w:r>
          </w:p>
        </w:tc>
      </w:tr>
      <w:tr w:rsidRPr="005E6D8A" w:rsidR="005E6D8A" w:rsidTr="001A61C1" w14:paraId="5F40692E" w14:textId="77777777">
        <w:tc>
          <w:tcPr>
            <w:tcW w:w="2250" w:type="pct"/>
          </w:tcPr>
          <w:p w:rsidRPr="005E6D8A" w:rsidR="0038511B" w:rsidP="001A61C1" w:rsidRDefault="0038511B" w14:paraId="5A61FFC6" w14:textId="77777777">
            <w:pPr>
              <w:pStyle w:val="AONormal"/>
              <w:spacing w:before="120" w:after="120"/>
              <w:rPr>
                <w:iCs/>
              </w:rPr>
            </w:pPr>
            <w:r w:rsidRPr="005E6D8A">
              <w:rPr>
                <w:iCs/>
              </w:rPr>
              <w:t>Registered number:</w:t>
            </w:r>
          </w:p>
        </w:tc>
        <w:tc>
          <w:tcPr>
            <w:tcW w:w="2750" w:type="pct"/>
            <w:gridSpan w:val="2"/>
          </w:tcPr>
          <w:p w:rsidRPr="005E6D8A" w:rsidR="0038511B" w:rsidP="001A61C1" w:rsidRDefault="001250FB" w14:paraId="7C9E4816" w14:textId="54C836A9">
            <w:pPr>
              <w:pStyle w:val="AONormal"/>
              <w:spacing w:before="120" w:after="120"/>
              <w:rPr>
                <w:iCs/>
              </w:rPr>
            </w:pPr>
            <w:r w:rsidRPr="005E6D8A">
              <w:rPr>
                <w:iCs/>
              </w:rPr>
              <w:t>B65044752</w:t>
            </w:r>
          </w:p>
        </w:tc>
      </w:tr>
      <w:tr w:rsidRPr="005E6D8A" w:rsidR="005E6D8A" w:rsidTr="001A61C1" w14:paraId="459A82C5" w14:textId="77777777">
        <w:tc>
          <w:tcPr>
            <w:tcW w:w="2250" w:type="pct"/>
          </w:tcPr>
          <w:p w:rsidRPr="005E6D8A" w:rsidR="0038511B" w:rsidP="001A61C1" w:rsidRDefault="0038511B" w14:paraId="450FE6D9" w14:textId="77777777">
            <w:pPr>
              <w:pStyle w:val="AONormal"/>
              <w:spacing w:before="120" w:after="120"/>
              <w:rPr>
                <w:iCs/>
              </w:rPr>
            </w:pPr>
            <w:r w:rsidRPr="005E6D8A">
              <w:rPr>
                <w:iCs/>
              </w:rPr>
              <w:t>Registered office:</w:t>
            </w:r>
          </w:p>
        </w:tc>
        <w:tc>
          <w:tcPr>
            <w:tcW w:w="2750" w:type="pct"/>
            <w:gridSpan w:val="2"/>
          </w:tcPr>
          <w:p w:rsidRPr="005E6D8A" w:rsidR="0038511B" w:rsidP="001A61C1" w:rsidRDefault="001250FB" w14:paraId="0E17E435" w14:textId="17AEADF0">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096AA6C" w14:textId="77777777">
        <w:tc>
          <w:tcPr>
            <w:tcW w:w="2250" w:type="pct"/>
          </w:tcPr>
          <w:p w:rsidRPr="005E6D8A" w:rsidR="0038511B" w:rsidP="001A61C1" w:rsidRDefault="0038511B" w14:paraId="53979E46" w14:textId="77777777">
            <w:pPr>
              <w:pStyle w:val="AONormal"/>
              <w:spacing w:before="120" w:after="120"/>
              <w:rPr>
                <w:iCs/>
              </w:rPr>
            </w:pPr>
            <w:r w:rsidRPr="005E6D8A">
              <w:rPr>
                <w:iCs/>
              </w:rPr>
              <w:t>Date and place of incorporation:</w:t>
            </w:r>
          </w:p>
        </w:tc>
        <w:tc>
          <w:tcPr>
            <w:tcW w:w="2750" w:type="pct"/>
            <w:gridSpan w:val="2"/>
          </w:tcPr>
          <w:p w:rsidRPr="005E6D8A" w:rsidR="0038511B" w:rsidP="001A61C1" w:rsidRDefault="000D39AB" w14:paraId="7A9FD40B" w14:textId="440A76A0">
            <w:pPr>
              <w:pStyle w:val="AONormal"/>
              <w:spacing w:before="120" w:after="120"/>
              <w:rPr>
                <w:iCs/>
              </w:rPr>
            </w:pPr>
            <w:r w:rsidRPr="005E6D8A">
              <w:rPr>
                <w:iCs/>
              </w:rPr>
              <w:t>24 February 2009</w:t>
            </w:r>
            <w:r w:rsidRPr="005E6D8A" w:rsidR="001250FB">
              <w:rPr>
                <w:iCs/>
              </w:rPr>
              <w:t>, Spain</w:t>
            </w:r>
          </w:p>
        </w:tc>
      </w:tr>
      <w:tr w:rsidRPr="005E6D8A" w:rsidR="005E6D8A" w:rsidTr="001A61C1" w14:paraId="00912AFD" w14:textId="77777777">
        <w:tc>
          <w:tcPr>
            <w:tcW w:w="2250" w:type="pct"/>
          </w:tcPr>
          <w:p w:rsidRPr="005E6D8A" w:rsidR="0038511B" w:rsidP="001A61C1" w:rsidRDefault="0038511B" w14:paraId="0F14D7F7" w14:textId="77777777">
            <w:pPr>
              <w:pStyle w:val="AONormal"/>
              <w:spacing w:before="120" w:after="120"/>
              <w:rPr>
                <w:iCs/>
              </w:rPr>
            </w:pPr>
            <w:r w:rsidRPr="005E6D8A">
              <w:rPr>
                <w:iCs/>
              </w:rPr>
              <w:t>Director(s):</w:t>
            </w:r>
          </w:p>
        </w:tc>
        <w:tc>
          <w:tcPr>
            <w:tcW w:w="2750" w:type="pct"/>
            <w:gridSpan w:val="2"/>
          </w:tcPr>
          <w:p w:rsidRPr="005E6D8A" w:rsidR="0038511B" w:rsidP="001A61C1" w:rsidRDefault="0038511B" w14:paraId="2DADD355"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75CE8F8" w14:textId="77777777">
        <w:tc>
          <w:tcPr>
            <w:tcW w:w="2250" w:type="pct"/>
          </w:tcPr>
          <w:p w:rsidRPr="005E6D8A" w:rsidR="0038511B" w:rsidP="001A61C1" w:rsidRDefault="0038511B" w14:paraId="5C2AEDD8" w14:textId="77777777">
            <w:pPr>
              <w:pStyle w:val="AONormal"/>
              <w:spacing w:before="120" w:after="120"/>
              <w:rPr>
                <w:iCs/>
              </w:rPr>
            </w:pPr>
            <w:r w:rsidRPr="005E6D8A">
              <w:rPr>
                <w:iCs/>
              </w:rPr>
              <w:t>[Secretary:]</w:t>
            </w:r>
          </w:p>
        </w:tc>
        <w:tc>
          <w:tcPr>
            <w:tcW w:w="2750" w:type="pct"/>
            <w:gridSpan w:val="2"/>
          </w:tcPr>
          <w:p w:rsidRPr="005E6D8A" w:rsidR="0038511B" w:rsidP="001A61C1" w:rsidRDefault="0038511B" w14:paraId="75F371A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15E4184" w14:textId="77777777">
        <w:tc>
          <w:tcPr>
            <w:tcW w:w="2250" w:type="pct"/>
          </w:tcPr>
          <w:p w:rsidRPr="005E6D8A" w:rsidR="0038511B" w:rsidP="001A61C1" w:rsidRDefault="0038511B" w14:paraId="626233F4" w14:textId="77777777">
            <w:pPr>
              <w:pStyle w:val="AONormal"/>
              <w:spacing w:before="120" w:after="120"/>
              <w:rPr>
                <w:iCs/>
              </w:rPr>
            </w:pPr>
            <w:r w:rsidRPr="005E6D8A">
              <w:rPr>
                <w:iCs/>
              </w:rPr>
              <w:t>[Accounting reference date:]</w:t>
            </w:r>
          </w:p>
        </w:tc>
        <w:tc>
          <w:tcPr>
            <w:tcW w:w="2750" w:type="pct"/>
            <w:gridSpan w:val="2"/>
          </w:tcPr>
          <w:p w:rsidRPr="005E6D8A" w:rsidR="0038511B" w:rsidP="001A61C1" w:rsidRDefault="0038511B" w14:paraId="6C700AE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5C048D18" w14:textId="77777777">
        <w:tc>
          <w:tcPr>
            <w:tcW w:w="2250" w:type="pct"/>
          </w:tcPr>
          <w:p w:rsidRPr="005E6D8A" w:rsidR="0038511B" w:rsidP="001A61C1" w:rsidRDefault="0038511B" w14:paraId="38042E75" w14:textId="77777777">
            <w:pPr>
              <w:pStyle w:val="AONormal"/>
              <w:spacing w:before="120" w:after="120"/>
              <w:rPr>
                <w:iCs/>
              </w:rPr>
            </w:pPr>
            <w:r w:rsidRPr="005E6D8A">
              <w:rPr>
                <w:iCs/>
              </w:rPr>
              <w:t>[Issued share capital:]</w:t>
            </w:r>
          </w:p>
        </w:tc>
        <w:tc>
          <w:tcPr>
            <w:tcW w:w="2750" w:type="pct"/>
            <w:gridSpan w:val="2"/>
          </w:tcPr>
          <w:p w:rsidRPr="005E6D8A" w:rsidR="0038511B" w:rsidP="001A61C1" w:rsidRDefault="0038511B" w14:paraId="13771F9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38511B" w:rsidTr="001A61C1" w14:paraId="2B0D7866" w14:textId="77777777">
        <w:tc>
          <w:tcPr>
            <w:tcW w:w="2250" w:type="pct"/>
          </w:tcPr>
          <w:p w:rsidRPr="005E6D8A" w:rsidR="0038511B" w:rsidP="001A61C1" w:rsidRDefault="0038511B" w14:paraId="35A5C15D" w14:textId="77777777">
            <w:pPr>
              <w:pStyle w:val="AONormal"/>
              <w:spacing w:before="120" w:after="120"/>
              <w:rPr>
                <w:iCs/>
              </w:rPr>
            </w:pPr>
            <w:r w:rsidRPr="005E6D8A">
              <w:rPr>
                <w:iCs/>
              </w:rPr>
              <w:t>Shareholders:</w:t>
            </w:r>
          </w:p>
        </w:tc>
        <w:tc>
          <w:tcPr>
            <w:tcW w:w="1345" w:type="pct"/>
          </w:tcPr>
          <w:p w:rsidRPr="005E6D8A" w:rsidR="0038511B" w:rsidP="001A61C1" w:rsidRDefault="0038511B" w14:paraId="32F7D8FD"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38511B" w:rsidP="001A61C1" w:rsidRDefault="0038511B" w14:paraId="694C3155"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2A904FC2" w14:textId="410BF0CB">
      <w:pPr>
        <w:pStyle w:val="AONormal"/>
      </w:pPr>
    </w:p>
    <w:p w:rsidRPr="005E6D8A" w:rsidR="003E4378" w:rsidP="003E4378" w:rsidRDefault="003E4378" w14:paraId="0221615C" w14:textId="77777777">
      <w:pPr>
        <w:pStyle w:val="AONormal"/>
      </w:pPr>
      <w:r w:rsidRPr="005E6D8A">
        <w:br w:type="page"/>
      </w:r>
    </w:p>
    <w:p w:rsidRPr="005E6D8A" w:rsidR="0038511B" w:rsidP="0005795D" w:rsidRDefault="0038511B" w14:paraId="3F051539" w14:textId="77777777">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330D34D3" w14:textId="77777777">
        <w:tc>
          <w:tcPr>
            <w:tcW w:w="2250" w:type="pct"/>
          </w:tcPr>
          <w:p w:rsidRPr="005E6D8A" w:rsidR="0038511B" w:rsidP="001A61C1" w:rsidRDefault="0038511B" w14:paraId="3257872C" w14:textId="77777777">
            <w:pPr>
              <w:pStyle w:val="AONormal"/>
              <w:spacing w:before="120" w:after="120"/>
              <w:rPr>
                <w:b/>
                <w:iCs/>
              </w:rPr>
            </w:pPr>
            <w:r w:rsidRPr="005E6D8A">
              <w:rPr>
                <w:b/>
                <w:iCs/>
              </w:rPr>
              <w:t>Company name:</w:t>
            </w:r>
          </w:p>
        </w:tc>
        <w:tc>
          <w:tcPr>
            <w:tcW w:w="2750" w:type="pct"/>
            <w:gridSpan w:val="2"/>
          </w:tcPr>
          <w:p w:rsidRPr="005E6D8A" w:rsidR="0038511B" w:rsidP="001A61C1" w:rsidRDefault="0038511B" w14:paraId="62E9812B" w14:textId="71DD7FA3">
            <w:pPr>
              <w:pStyle w:val="AONormal"/>
              <w:spacing w:before="120" w:after="120"/>
              <w:rPr>
                <w:b/>
                <w:bCs/>
                <w:iCs/>
              </w:rPr>
            </w:pPr>
            <w:r w:rsidRPr="005E6D8A">
              <w:rPr>
                <w:b/>
                <w:bCs/>
                <w:iCs/>
              </w:rPr>
              <w:t>vLex LLC</w:t>
            </w:r>
          </w:p>
        </w:tc>
      </w:tr>
      <w:tr w:rsidRPr="005E6D8A" w:rsidR="005E6D8A" w:rsidTr="001A61C1" w14:paraId="1E7CE75D" w14:textId="77777777">
        <w:tc>
          <w:tcPr>
            <w:tcW w:w="2250" w:type="pct"/>
          </w:tcPr>
          <w:p w:rsidRPr="005E6D8A" w:rsidR="0038511B" w:rsidP="001A61C1" w:rsidRDefault="0038511B" w14:paraId="1CB05334" w14:textId="77777777">
            <w:pPr>
              <w:pStyle w:val="AONormal"/>
              <w:spacing w:before="120" w:after="120"/>
              <w:rPr>
                <w:iCs/>
              </w:rPr>
            </w:pPr>
            <w:r w:rsidRPr="005E6D8A">
              <w:rPr>
                <w:iCs/>
              </w:rPr>
              <w:t>Registered number:</w:t>
            </w:r>
          </w:p>
        </w:tc>
        <w:tc>
          <w:tcPr>
            <w:tcW w:w="2750" w:type="pct"/>
            <w:gridSpan w:val="2"/>
          </w:tcPr>
          <w:p w:rsidRPr="005E6D8A" w:rsidR="0038511B" w:rsidP="001A61C1" w:rsidRDefault="0038511B" w14:paraId="3374AF7C" w14:textId="56E5BD66">
            <w:pPr>
              <w:pStyle w:val="AONormal"/>
              <w:spacing w:before="120" w:after="120"/>
              <w:rPr>
                <w:iCs/>
              </w:rPr>
            </w:pPr>
            <w:r w:rsidRPr="005E6D8A">
              <w:rPr>
                <w:iCs/>
              </w:rPr>
              <w:t>200534910026</w:t>
            </w:r>
          </w:p>
        </w:tc>
      </w:tr>
      <w:tr w:rsidRPr="005E6D8A" w:rsidR="005E6D8A" w:rsidTr="001A61C1" w14:paraId="3AA9B541" w14:textId="77777777">
        <w:tc>
          <w:tcPr>
            <w:tcW w:w="2250" w:type="pct"/>
          </w:tcPr>
          <w:p w:rsidRPr="005E6D8A" w:rsidR="0038511B" w:rsidP="001A61C1" w:rsidRDefault="0038511B" w14:paraId="38C4A0EB" w14:textId="77777777">
            <w:pPr>
              <w:pStyle w:val="AONormal"/>
              <w:spacing w:before="120" w:after="120"/>
              <w:rPr>
                <w:iCs/>
              </w:rPr>
            </w:pPr>
            <w:r w:rsidRPr="005E6D8A">
              <w:rPr>
                <w:iCs/>
              </w:rPr>
              <w:t>Registered office:</w:t>
            </w:r>
          </w:p>
        </w:tc>
        <w:tc>
          <w:tcPr>
            <w:tcW w:w="2750" w:type="pct"/>
            <w:gridSpan w:val="2"/>
          </w:tcPr>
          <w:p w:rsidRPr="005E6D8A" w:rsidR="0038511B" w:rsidP="001A61C1" w:rsidRDefault="0038511B" w14:paraId="6A5E31C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3CDF0BC" w14:textId="77777777">
        <w:tc>
          <w:tcPr>
            <w:tcW w:w="2250" w:type="pct"/>
          </w:tcPr>
          <w:p w:rsidRPr="005E6D8A" w:rsidR="0038511B" w:rsidP="001A61C1" w:rsidRDefault="0038511B" w14:paraId="1B9B5D66" w14:textId="77777777">
            <w:pPr>
              <w:pStyle w:val="AONormal"/>
              <w:spacing w:before="120" w:after="120"/>
              <w:rPr>
                <w:iCs/>
              </w:rPr>
            </w:pPr>
            <w:r w:rsidRPr="005E6D8A">
              <w:rPr>
                <w:iCs/>
              </w:rPr>
              <w:t>Date and place of incorporation:</w:t>
            </w:r>
          </w:p>
        </w:tc>
        <w:tc>
          <w:tcPr>
            <w:tcW w:w="2750" w:type="pct"/>
            <w:gridSpan w:val="2"/>
          </w:tcPr>
          <w:p w:rsidRPr="005E6D8A" w:rsidR="0038511B" w:rsidP="001A61C1" w:rsidRDefault="0038511B" w14:paraId="325AE347" w14:textId="44AA3BEC">
            <w:pPr>
              <w:pStyle w:val="AONormal"/>
              <w:spacing w:before="120" w:after="120"/>
              <w:rPr>
                <w:iCs/>
              </w:rPr>
            </w:pPr>
            <w:r w:rsidRPr="005E6D8A">
              <w:rPr>
                <w:iCs/>
              </w:rPr>
              <w:t>17 December 2005, USA</w:t>
            </w:r>
          </w:p>
        </w:tc>
      </w:tr>
      <w:tr w:rsidRPr="005E6D8A" w:rsidR="005E6D8A" w:rsidTr="001A61C1" w14:paraId="3E57484C" w14:textId="77777777">
        <w:tc>
          <w:tcPr>
            <w:tcW w:w="2250" w:type="pct"/>
          </w:tcPr>
          <w:p w:rsidRPr="005E6D8A" w:rsidR="0038511B" w:rsidP="001A61C1" w:rsidRDefault="0038511B" w14:paraId="6E99433F" w14:textId="77777777">
            <w:pPr>
              <w:pStyle w:val="AONormal"/>
              <w:spacing w:before="120" w:after="120"/>
              <w:rPr>
                <w:iCs/>
              </w:rPr>
            </w:pPr>
            <w:r w:rsidRPr="005E6D8A">
              <w:rPr>
                <w:iCs/>
              </w:rPr>
              <w:t>Director(s):</w:t>
            </w:r>
          </w:p>
        </w:tc>
        <w:tc>
          <w:tcPr>
            <w:tcW w:w="2750" w:type="pct"/>
            <w:gridSpan w:val="2"/>
          </w:tcPr>
          <w:p w:rsidRPr="005E6D8A" w:rsidR="0038511B" w:rsidP="001A61C1" w:rsidRDefault="0038511B" w14:paraId="08B5B7C2"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74F2D43C" w14:textId="77777777">
        <w:tc>
          <w:tcPr>
            <w:tcW w:w="2250" w:type="pct"/>
          </w:tcPr>
          <w:p w:rsidRPr="005E6D8A" w:rsidR="0038511B" w:rsidP="001A61C1" w:rsidRDefault="0038511B" w14:paraId="357D55A4" w14:textId="77777777">
            <w:pPr>
              <w:pStyle w:val="AONormal"/>
              <w:spacing w:before="120" w:after="120"/>
              <w:rPr>
                <w:iCs/>
              </w:rPr>
            </w:pPr>
            <w:r w:rsidRPr="005E6D8A">
              <w:rPr>
                <w:iCs/>
              </w:rPr>
              <w:t>[Secretary:]</w:t>
            </w:r>
          </w:p>
        </w:tc>
        <w:tc>
          <w:tcPr>
            <w:tcW w:w="2750" w:type="pct"/>
            <w:gridSpan w:val="2"/>
          </w:tcPr>
          <w:p w:rsidRPr="005E6D8A" w:rsidR="0038511B" w:rsidP="001A61C1" w:rsidRDefault="0038511B" w14:paraId="244B39B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73D70F14" w14:textId="77777777">
        <w:tc>
          <w:tcPr>
            <w:tcW w:w="2250" w:type="pct"/>
          </w:tcPr>
          <w:p w:rsidRPr="005E6D8A" w:rsidR="0038511B" w:rsidP="001A61C1" w:rsidRDefault="0038511B" w14:paraId="22C4F411" w14:textId="77777777">
            <w:pPr>
              <w:pStyle w:val="AONormal"/>
              <w:spacing w:before="120" w:after="120"/>
              <w:rPr>
                <w:iCs/>
              </w:rPr>
            </w:pPr>
            <w:r w:rsidRPr="005E6D8A">
              <w:rPr>
                <w:iCs/>
              </w:rPr>
              <w:t>[Accounting reference date:]</w:t>
            </w:r>
          </w:p>
        </w:tc>
        <w:tc>
          <w:tcPr>
            <w:tcW w:w="2750" w:type="pct"/>
            <w:gridSpan w:val="2"/>
          </w:tcPr>
          <w:p w:rsidRPr="005E6D8A" w:rsidR="0038511B" w:rsidP="001A61C1" w:rsidRDefault="0038511B" w14:paraId="78D3E3CC"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038DE9A6" w14:textId="77777777">
        <w:tc>
          <w:tcPr>
            <w:tcW w:w="2250" w:type="pct"/>
          </w:tcPr>
          <w:p w:rsidRPr="005E6D8A" w:rsidR="0038511B" w:rsidP="001A61C1" w:rsidRDefault="0038511B" w14:paraId="1C6A69C7" w14:textId="77777777">
            <w:pPr>
              <w:pStyle w:val="AONormal"/>
              <w:spacing w:before="120" w:after="120"/>
              <w:rPr>
                <w:iCs/>
              </w:rPr>
            </w:pPr>
            <w:r w:rsidRPr="005E6D8A">
              <w:rPr>
                <w:iCs/>
              </w:rPr>
              <w:t>[Issued share capital:]</w:t>
            </w:r>
          </w:p>
        </w:tc>
        <w:tc>
          <w:tcPr>
            <w:tcW w:w="2750" w:type="pct"/>
            <w:gridSpan w:val="2"/>
          </w:tcPr>
          <w:p w:rsidRPr="005E6D8A" w:rsidR="0038511B" w:rsidP="001A61C1" w:rsidRDefault="0038511B" w14:paraId="3968C65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38511B" w:rsidTr="001A61C1" w14:paraId="0A90E708" w14:textId="77777777">
        <w:tc>
          <w:tcPr>
            <w:tcW w:w="2250" w:type="pct"/>
          </w:tcPr>
          <w:p w:rsidRPr="005E6D8A" w:rsidR="0038511B" w:rsidP="001A61C1" w:rsidRDefault="0038511B" w14:paraId="76494A50" w14:textId="77777777">
            <w:pPr>
              <w:pStyle w:val="AONormal"/>
              <w:spacing w:before="120" w:after="120"/>
              <w:rPr>
                <w:iCs/>
              </w:rPr>
            </w:pPr>
            <w:r w:rsidRPr="005E6D8A">
              <w:rPr>
                <w:iCs/>
              </w:rPr>
              <w:t>Shareholders:</w:t>
            </w:r>
          </w:p>
        </w:tc>
        <w:tc>
          <w:tcPr>
            <w:tcW w:w="1345" w:type="pct"/>
          </w:tcPr>
          <w:p w:rsidRPr="005E6D8A" w:rsidR="0038511B" w:rsidP="001A61C1" w:rsidRDefault="0038511B" w14:paraId="74B4C410"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38511B" w:rsidP="001A61C1" w:rsidRDefault="0038511B" w14:paraId="55D29452"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8A5695" w:rsidP="0005795D" w:rsidRDefault="008A5695" w14:paraId="76017E4F" w14:textId="2E2AA0C0">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67EB308E" w14:textId="77777777">
        <w:tc>
          <w:tcPr>
            <w:tcW w:w="2250" w:type="pct"/>
          </w:tcPr>
          <w:p w:rsidRPr="005E6D8A" w:rsidR="0038511B" w:rsidP="001A61C1" w:rsidRDefault="0038511B" w14:paraId="38DEB88F" w14:textId="77777777">
            <w:pPr>
              <w:pStyle w:val="AONormal"/>
              <w:spacing w:before="120" w:after="120"/>
              <w:rPr>
                <w:b/>
                <w:iCs/>
              </w:rPr>
            </w:pPr>
            <w:r w:rsidRPr="005E6D8A">
              <w:rPr>
                <w:b/>
                <w:iCs/>
              </w:rPr>
              <w:t>Company name:</w:t>
            </w:r>
          </w:p>
        </w:tc>
        <w:tc>
          <w:tcPr>
            <w:tcW w:w="2750" w:type="pct"/>
            <w:gridSpan w:val="2"/>
          </w:tcPr>
          <w:p w:rsidRPr="005E6D8A" w:rsidR="0038511B" w:rsidP="001A61C1" w:rsidRDefault="001250FB" w14:paraId="535B12C0" w14:textId="77EA67DC">
            <w:pPr>
              <w:pStyle w:val="AONormal"/>
              <w:spacing w:before="120" w:after="120"/>
              <w:rPr>
                <w:b/>
                <w:bCs/>
                <w:iCs/>
              </w:rPr>
            </w:pPr>
            <w:r w:rsidRPr="005E6D8A">
              <w:rPr>
                <w:b/>
                <w:bCs/>
                <w:iCs/>
              </w:rPr>
              <w:t>Distribuciones Jurídicas Chile</w:t>
            </w:r>
          </w:p>
        </w:tc>
      </w:tr>
      <w:tr w:rsidRPr="005E6D8A" w:rsidR="005E6D8A" w:rsidTr="001A61C1" w14:paraId="24712669" w14:textId="77777777">
        <w:tc>
          <w:tcPr>
            <w:tcW w:w="2250" w:type="pct"/>
          </w:tcPr>
          <w:p w:rsidRPr="005E6D8A" w:rsidR="0038511B" w:rsidP="001A61C1" w:rsidRDefault="0038511B" w14:paraId="44B2AB80" w14:textId="77777777">
            <w:pPr>
              <w:pStyle w:val="AONormal"/>
              <w:spacing w:before="120" w:after="120"/>
              <w:rPr>
                <w:iCs/>
              </w:rPr>
            </w:pPr>
            <w:r w:rsidRPr="005E6D8A">
              <w:rPr>
                <w:iCs/>
              </w:rPr>
              <w:t>Registered number:</w:t>
            </w:r>
          </w:p>
        </w:tc>
        <w:tc>
          <w:tcPr>
            <w:tcW w:w="2750" w:type="pct"/>
            <w:gridSpan w:val="2"/>
          </w:tcPr>
          <w:p w:rsidRPr="005E6D8A" w:rsidR="0038511B" w:rsidP="001A61C1" w:rsidRDefault="000D39AB" w14:paraId="156A2744" w14:textId="6DC0C2D0">
            <w:pPr>
              <w:pStyle w:val="AONormal"/>
              <w:spacing w:before="120" w:after="120"/>
              <w:rPr>
                <w:iCs/>
              </w:rPr>
            </w:pPr>
            <w:r w:rsidRPr="005E6D8A">
              <w:rPr>
                <w:iCs/>
              </w:rPr>
              <w:t>76.491.374-4</w:t>
            </w:r>
          </w:p>
        </w:tc>
      </w:tr>
      <w:tr w:rsidRPr="005E6D8A" w:rsidR="005E6D8A" w:rsidTr="001A61C1" w14:paraId="0991965C" w14:textId="77777777">
        <w:tc>
          <w:tcPr>
            <w:tcW w:w="2250" w:type="pct"/>
          </w:tcPr>
          <w:p w:rsidRPr="005E6D8A" w:rsidR="0038511B" w:rsidP="001A61C1" w:rsidRDefault="0038511B" w14:paraId="23DB414B" w14:textId="77777777">
            <w:pPr>
              <w:pStyle w:val="AONormal"/>
              <w:spacing w:before="120" w:after="120"/>
              <w:rPr>
                <w:iCs/>
              </w:rPr>
            </w:pPr>
            <w:r w:rsidRPr="005E6D8A">
              <w:rPr>
                <w:iCs/>
              </w:rPr>
              <w:t>Registered office:</w:t>
            </w:r>
          </w:p>
        </w:tc>
        <w:tc>
          <w:tcPr>
            <w:tcW w:w="2750" w:type="pct"/>
            <w:gridSpan w:val="2"/>
          </w:tcPr>
          <w:p w:rsidRPr="005E6D8A" w:rsidR="0038511B" w:rsidP="001A61C1" w:rsidRDefault="0038511B" w14:paraId="2D64A819"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D39939F" w14:textId="77777777">
        <w:tc>
          <w:tcPr>
            <w:tcW w:w="2250" w:type="pct"/>
          </w:tcPr>
          <w:p w:rsidRPr="005E6D8A" w:rsidR="0038511B" w:rsidP="001A61C1" w:rsidRDefault="0038511B" w14:paraId="314201A4" w14:textId="77777777">
            <w:pPr>
              <w:pStyle w:val="AONormal"/>
              <w:spacing w:before="120" w:after="120"/>
              <w:rPr>
                <w:iCs/>
              </w:rPr>
            </w:pPr>
            <w:r w:rsidRPr="005E6D8A">
              <w:rPr>
                <w:iCs/>
              </w:rPr>
              <w:t>Date and place of incorporation:</w:t>
            </w:r>
          </w:p>
        </w:tc>
        <w:tc>
          <w:tcPr>
            <w:tcW w:w="2750" w:type="pct"/>
            <w:gridSpan w:val="2"/>
          </w:tcPr>
          <w:p w:rsidRPr="005E6D8A" w:rsidR="0038511B" w:rsidP="001A61C1" w:rsidRDefault="000D39AB" w14:paraId="4C45CF96" w14:textId="1EC90053">
            <w:pPr>
              <w:pStyle w:val="AONormal"/>
              <w:spacing w:before="120" w:after="120"/>
              <w:rPr>
                <w:iCs/>
              </w:rPr>
            </w:pPr>
            <w:r w:rsidRPr="005E6D8A">
              <w:rPr>
                <w:iCs/>
              </w:rPr>
              <w:t xml:space="preserve">27 January 2020, </w:t>
            </w:r>
            <w:r w:rsidRPr="005E6D8A" w:rsidR="001250FB">
              <w:rPr>
                <w:iCs/>
              </w:rPr>
              <w:t>Chile</w:t>
            </w:r>
          </w:p>
        </w:tc>
      </w:tr>
      <w:tr w:rsidRPr="005E6D8A" w:rsidR="005E6D8A" w:rsidTr="001A61C1" w14:paraId="4DF9A983" w14:textId="77777777">
        <w:tc>
          <w:tcPr>
            <w:tcW w:w="2250" w:type="pct"/>
          </w:tcPr>
          <w:p w:rsidRPr="005E6D8A" w:rsidR="0038511B" w:rsidP="001A61C1" w:rsidRDefault="0038511B" w14:paraId="14E10458" w14:textId="77777777">
            <w:pPr>
              <w:pStyle w:val="AONormal"/>
              <w:spacing w:before="120" w:after="120"/>
              <w:rPr>
                <w:iCs/>
              </w:rPr>
            </w:pPr>
            <w:r w:rsidRPr="005E6D8A">
              <w:rPr>
                <w:iCs/>
              </w:rPr>
              <w:t>Director(s):</w:t>
            </w:r>
          </w:p>
        </w:tc>
        <w:tc>
          <w:tcPr>
            <w:tcW w:w="2750" w:type="pct"/>
            <w:gridSpan w:val="2"/>
          </w:tcPr>
          <w:p w:rsidRPr="005E6D8A" w:rsidR="0038511B" w:rsidP="001A61C1" w:rsidRDefault="0038511B" w14:paraId="177065A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38DA6907" w14:textId="77777777">
        <w:tc>
          <w:tcPr>
            <w:tcW w:w="2250" w:type="pct"/>
          </w:tcPr>
          <w:p w:rsidRPr="005E6D8A" w:rsidR="0038511B" w:rsidP="001A61C1" w:rsidRDefault="0038511B" w14:paraId="7DE8F69B" w14:textId="77777777">
            <w:pPr>
              <w:pStyle w:val="AONormal"/>
              <w:spacing w:before="120" w:after="120"/>
              <w:rPr>
                <w:iCs/>
              </w:rPr>
            </w:pPr>
            <w:r w:rsidRPr="005E6D8A">
              <w:rPr>
                <w:iCs/>
              </w:rPr>
              <w:t>[Secretary:]</w:t>
            </w:r>
          </w:p>
        </w:tc>
        <w:tc>
          <w:tcPr>
            <w:tcW w:w="2750" w:type="pct"/>
            <w:gridSpan w:val="2"/>
          </w:tcPr>
          <w:p w:rsidRPr="005E6D8A" w:rsidR="0038511B" w:rsidP="001A61C1" w:rsidRDefault="0038511B" w14:paraId="6D49875A"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6A4E972" w14:textId="77777777">
        <w:tc>
          <w:tcPr>
            <w:tcW w:w="2250" w:type="pct"/>
          </w:tcPr>
          <w:p w:rsidRPr="005E6D8A" w:rsidR="0038511B" w:rsidP="001A61C1" w:rsidRDefault="0038511B" w14:paraId="2DFC0996" w14:textId="77777777">
            <w:pPr>
              <w:pStyle w:val="AONormal"/>
              <w:spacing w:before="120" w:after="120"/>
              <w:rPr>
                <w:iCs/>
              </w:rPr>
            </w:pPr>
            <w:r w:rsidRPr="005E6D8A">
              <w:rPr>
                <w:iCs/>
              </w:rPr>
              <w:t>[Accounting reference date:]</w:t>
            </w:r>
          </w:p>
        </w:tc>
        <w:tc>
          <w:tcPr>
            <w:tcW w:w="2750" w:type="pct"/>
            <w:gridSpan w:val="2"/>
          </w:tcPr>
          <w:p w:rsidRPr="005E6D8A" w:rsidR="0038511B" w:rsidP="001A61C1" w:rsidRDefault="0038511B" w14:paraId="3908836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5D1430FA" w14:textId="77777777">
        <w:tc>
          <w:tcPr>
            <w:tcW w:w="2250" w:type="pct"/>
          </w:tcPr>
          <w:p w:rsidRPr="005E6D8A" w:rsidR="0038511B" w:rsidP="001A61C1" w:rsidRDefault="0038511B" w14:paraId="4F9C7FA6" w14:textId="77777777">
            <w:pPr>
              <w:pStyle w:val="AONormal"/>
              <w:spacing w:before="120" w:after="120"/>
              <w:rPr>
                <w:iCs/>
              </w:rPr>
            </w:pPr>
            <w:r w:rsidRPr="005E6D8A">
              <w:rPr>
                <w:iCs/>
              </w:rPr>
              <w:t>[Issued share capital:]</w:t>
            </w:r>
          </w:p>
        </w:tc>
        <w:tc>
          <w:tcPr>
            <w:tcW w:w="2750" w:type="pct"/>
            <w:gridSpan w:val="2"/>
          </w:tcPr>
          <w:p w:rsidRPr="005E6D8A" w:rsidR="0038511B" w:rsidP="001A61C1" w:rsidRDefault="0038511B" w14:paraId="41D9D6DA"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38511B" w:rsidTr="001A61C1" w14:paraId="450CE81E" w14:textId="77777777">
        <w:tc>
          <w:tcPr>
            <w:tcW w:w="2250" w:type="pct"/>
          </w:tcPr>
          <w:p w:rsidRPr="005E6D8A" w:rsidR="0038511B" w:rsidP="001A61C1" w:rsidRDefault="0038511B" w14:paraId="6AA7C11B" w14:textId="77777777">
            <w:pPr>
              <w:pStyle w:val="AONormal"/>
              <w:spacing w:before="120" w:after="120"/>
              <w:rPr>
                <w:iCs/>
              </w:rPr>
            </w:pPr>
            <w:r w:rsidRPr="005E6D8A">
              <w:rPr>
                <w:iCs/>
              </w:rPr>
              <w:t>Shareholders:</w:t>
            </w:r>
          </w:p>
        </w:tc>
        <w:tc>
          <w:tcPr>
            <w:tcW w:w="1345" w:type="pct"/>
          </w:tcPr>
          <w:p w:rsidRPr="005E6D8A" w:rsidR="0038511B" w:rsidP="001A61C1" w:rsidRDefault="0038511B" w14:paraId="40A8244A"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38511B" w:rsidP="001A61C1" w:rsidRDefault="0038511B" w14:paraId="0D8511EA"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3130D16B" w14:textId="6783FAD3">
      <w:pPr>
        <w:pStyle w:val="AONormal"/>
      </w:pPr>
    </w:p>
    <w:p w:rsidRPr="005E6D8A" w:rsidR="003E4378" w:rsidP="003E4378" w:rsidRDefault="003E4378" w14:paraId="4D3A6491" w14:textId="77777777">
      <w:pPr>
        <w:pStyle w:val="AONormal"/>
      </w:pPr>
      <w:r w:rsidRPr="005E6D8A">
        <w:br w:type="page"/>
      </w: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018C498C" w14:textId="77777777">
        <w:tc>
          <w:tcPr>
            <w:tcW w:w="2250" w:type="pct"/>
          </w:tcPr>
          <w:p w:rsidRPr="005E6D8A" w:rsidR="001250FB" w:rsidP="001A61C1" w:rsidRDefault="001250FB" w14:paraId="74066115" w14:textId="77777777">
            <w:pPr>
              <w:pStyle w:val="AONormal"/>
              <w:spacing w:before="120" w:after="120"/>
              <w:rPr>
                <w:b/>
                <w:iCs/>
              </w:rPr>
            </w:pPr>
            <w:r w:rsidRPr="005E6D8A">
              <w:rPr>
                <w:b/>
                <w:iCs/>
              </w:rPr>
              <w:lastRenderedPageBreak/>
              <w:t>Company name:</w:t>
            </w:r>
          </w:p>
        </w:tc>
        <w:tc>
          <w:tcPr>
            <w:tcW w:w="2750" w:type="pct"/>
            <w:gridSpan w:val="2"/>
          </w:tcPr>
          <w:p w:rsidRPr="005E6D8A" w:rsidR="001250FB" w:rsidP="001A61C1" w:rsidRDefault="001250FB" w14:paraId="33C7581E" w14:textId="296C8016">
            <w:pPr>
              <w:pStyle w:val="AONormal"/>
              <w:spacing w:before="120" w:after="120"/>
              <w:rPr>
                <w:b/>
                <w:bCs/>
                <w:iCs/>
              </w:rPr>
            </w:pPr>
            <w:r w:rsidRPr="005E6D8A">
              <w:rPr>
                <w:b/>
                <w:bCs/>
                <w:iCs/>
              </w:rPr>
              <w:t>vLex Holdings Limited</w:t>
            </w:r>
          </w:p>
        </w:tc>
      </w:tr>
      <w:tr w:rsidRPr="005E6D8A" w:rsidR="005E6D8A" w:rsidTr="001A61C1" w14:paraId="28276F71" w14:textId="77777777">
        <w:tc>
          <w:tcPr>
            <w:tcW w:w="2250" w:type="pct"/>
          </w:tcPr>
          <w:p w:rsidRPr="005E6D8A" w:rsidR="001250FB" w:rsidP="001A61C1" w:rsidRDefault="001250FB" w14:paraId="7DEE40BE"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3836C4C4" w14:textId="7FC86598">
            <w:pPr>
              <w:pStyle w:val="AONormal"/>
              <w:spacing w:before="120" w:after="120"/>
              <w:rPr>
                <w:iCs/>
              </w:rPr>
            </w:pPr>
            <w:r w:rsidRPr="005E6D8A">
              <w:rPr>
                <w:iCs/>
              </w:rPr>
              <w:t>11852926</w:t>
            </w:r>
          </w:p>
        </w:tc>
      </w:tr>
      <w:tr w:rsidRPr="005E6D8A" w:rsidR="005E6D8A" w:rsidTr="001A61C1" w14:paraId="39BDFB4E" w14:textId="77777777">
        <w:tc>
          <w:tcPr>
            <w:tcW w:w="2250" w:type="pct"/>
          </w:tcPr>
          <w:p w:rsidRPr="005E6D8A" w:rsidR="001250FB" w:rsidP="001A61C1" w:rsidRDefault="001250FB" w14:paraId="0BEB0C88"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534C8603"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D94A343" w14:textId="77777777">
        <w:tc>
          <w:tcPr>
            <w:tcW w:w="2250" w:type="pct"/>
          </w:tcPr>
          <w:p w:rsidRPr="005E6D8A" w:rsidR="001250FB" w:rsidP="001A61C1" w:rsidRDefault="001250FB" w14:paraId="485EAD7C"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73325931" w14:textId="43AF43C0">
            <w:pPr>
              <w:pStyle w:val="AONormal"/>
              <w:spacing w:before="120" w:after="120"/>
              <w:rPr>
                <w:iCs/>
              </w:rPr>
            </w:pPr>
            <w:r w:rsidRPr="005E6D8A">
              <w:rPr>
                <w:iCs/>
              </w:rPr>
              <w:t xml:space="preserve">28 February 2019, </w:t>
            </w:r>
            <w:r w:rsidRPr="005E6D8A" w:rsidR="000D39AB">
              <w:rPr>
                <w:iCs/>
              </w:rPr>
              <w:t>United Kingdom</w:t>
            </w:r>
          </w:p>
        </w:tc>
      </w:tr>
      <w:tr w:rsidRPr="005E6D8A" w:rsidR="005E6D8A" w:rsidTr="001A61C1" w14:paraId="0698F41A" w14:textId="77777777">
        <w:tc>
          <w:tcPr>
            <w:tcW w:w="2250" w:type="pct"/>
          </w:tcPr>
          <w:p w:rsidRPr="005E6D8A" w:rsidR="001250FB" w:rsidP="001A61C1" w:rsidRDefault="001250FB" w14:paraId="7A4821EB"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3C4A39D2"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B3793BE" w14:textId="77777777">
        <w:tc>
          <w:tcPr>
            <w:tcW w:w="2250" w:type="pct"/>
          </w:tcPr>
          <w:p w:rsidRPr="005E6D8A" w:rsidR="001250FB" w:rsidP="001A61C1" w:rsidRDefault="001250FB" w14:paraId="34D92F83"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0B00728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081DE33D" w14:textId="77777777">
        <w:tc>
          <w:tcPr>
            <w:tcW w:w="2250" w:type="pct"/>
          </w:tcPr>
          <w:p w:rsidRPr="005E6D8A" w:rsidR="001250FB" w:rsidP="001A61C1" w:rsidRDefault="001250FB" w14:paraId="0E2BB7EB"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3E3B6852"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F28871C" w14:textId="77777777">
        <w:tc>
          <w:tcPr>
            <w:tcW w:w="2250" w:type="pct"/>
          </w:tcPr>
          <w:p w:rsidRPr="005E6D8A" w:rsidR="001250FB" w:rsidP="001A61C1" w:rsidRDefault="001250FB" w14:paraId="7DA35FA4"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7F991787"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0CACB0CD" w14:textId="77777777">
        <w:tc>
          <w:tcPr>
            <w:tcW w:w="2250" w:type="pct"/>
          </w:tcPr>
          <w:p w:rsidRPr="005E6D8A" w:rsidR="001250FB" w:rsidP="001A61C1" w:rsidRDefault="001250FB" w14:paraId="40D41AC2" w14:textId="77777777">
            <w:pPr>
              <w:pStyle w:val="AONormal"/>
              <w:spacing w:before="120" w:after="120"/>
              <w:rPr>
                <w:iCs/>
              </w:rPr>
            </w:pPr>
            <w:r w:rsidRPr="005E6D8A">
              <w:rPr>
                <w:iCs/>
              </w:rPr>
              <w:t>Shareholders:</w:t>
            </w:r>
          </w:p>
        </w:tc>
        <w:tc>
          <w:tcPr>
            <w:tcW w:w="1345" w:type="pct"/>
          </w:tcPr>
          <w:p w:rsidRPr="005E6D8A" w:rsidR="001250FB" w:rsidP="001A61C1" w:rsidRDefault="001250FB" w14:paraId="2413594C"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155583C4"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8A5695" w:rsidP="008A5695" w:rsidRDefault="008A5695" w14:paraId="1A1280CC" w14:textId="5430E870">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2FC391A6" w14:textId="77777777">
        <w:tc>
          <w:tcPr>
            <w:tcW w:w="2250" w:type="pct"/>
          </w:tcPr>
          <w:p w:rsidRPr="005E6D8A" w:rsidR="001250FB" w:rsidP="001A61C1" w:rsidRDefault="001250FB" w14:paraId="2EA648EA" w14:textId="77777777">
            <w:pPr>
              <w:pStyle w:val="AONormal"/>
              <w:spacing w:before="120" w:after="120"/>
              <w:rPr>
                <w:b/>
                <w:iCs/>
              </w:rPr>
            </w:pPr>
            <w:r w:rsidRPr="005E6D8A">
              <w:rPr>
                <w:b/>
                <w:iCs/>
              </w:rPr>
              <w:t>Company name:</w:t>
            </w:r>
          </w:p>
        </w:tc>
        <w:tc>
          <w:tcPr>
            <w:tcW w:w="2750" w:type="pct"/>
            <w:gridSpan w:val="2"/>
          </w:tcPr>
          <w:p w:rsidRPr="005E6D8A" w:rsidR="001250FB" w:rsidP="001A61C1" w:rsidRDefault="008A5695" w14:paraId="3C47F660" w14:textId="57384F7C">
            <w:pPr>
              <w:pStyle w:val="AONormal"/>
              <w:spacing w:before="120" w:after="120"/>
              <w:rPr>
                <w:b/>
                <w:bCs/>
                <w:iCs/>
              </w:rPr>
            </w:pPr>
            <w:r w:rsidRPr="005E6D8A">
              <w:rPr>
                <w:b/>
                <w:bCs/>
                <w:iCs/>
              </w:rPr>
              <w:t>[</w:t>
            </w:r>
            <w:r w:rsidRPr="005E6D8A" w:rsidR="001250FB">
              <w:rPr>
                <w:b/>
                <w:bCs/>
                <w:iCs/>
              </w:rPr>
              <w:t>Irwin Law</w:t>
            </w:r>
            <w:r w:rsidRPr="005E6D8A">
              <w:rPr>
                <w:b/>
                <w:bCs/>
                <w:iCs/>
              </w:rPr>
              <w:t>]</w:t>
            </w:r>
            <w:r w:rsidRPr="005E6D8A">
              <w:rPr>
                <w:rStyle w:val="FootnoteReference"/>
                <w:b/>
                <w:bCs/>
                <w:iCs/>
              </w:rPr>
              <w:footnoteReference w:id="33"/>
            </w:r>
          </w:p>
        </w:tc>
      </w:tr>
      <w:tr w:rsidRPr="005E6D8A" w:rsidR="005E6D8A" w:rsidTr="001A61C1" w14:paraId="1FA150A4" w14:textId="77777777">
        <w:tc>
          <w:tcPr>
            <w:tcW w:w="2250" w:type="pct"/>
          </w:tcPr>
          <w:p w:rsidRPr="005E6D8A" w:rsidR="001250FB" w:rsidP="001A61C1" w:rsidRDefault="001250FB" w14:paraId="7CB75FCC"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21E314CA" w14:textId="1409C376">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BE6016D" w14:textId="77777777">
        <w:tc>
          <w:tcPr>
            <w:tcW w:w="2250" w:type="pct"/>
          </w:tcPr>
          <w:p w:rsidRPr="005E6D8A" w:rsidR="001250FB" w:rsidP="001A61C1" w:rsidRDefault="001250FB" w14:paraId="0A9F7375"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221CF4B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FB6E282" w14:textId="77777777">
        <w:tc>
          <w:tcPr>
            <w:tcW w:w="2250" w:type="pct"/>
          </w:tcPr>
          <w:p w:rsidRPr="005E6D8A" w:rsidR="001250FB" w:rsidP="001A61C1" w:rsidRDefault="001250FB" w14:paraId="51D19BB9"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714FDBF9" w14:textId="7F7D418C">
            <w:pPr>
              <w:pStyle w:val="AONormal"/>
              <w:spacing w:before="120" w:after="120"/>
              <w:rPr>
                <w:iCs/>
              </w:rPr>
            </w:pPr>
            <w:r w:rsidRPr="005E6D8A">
              <w:rPr>
                <w:iCs/>
              </w:rPr>
              <w:t>1996, Canada</w:t>
            </w:r>
          </w:p>
        </w:tc>
      </w:tr>
      <w:tr w:rsidRPr="005E6D8A" w:rsidR="005E6D8A" w:rsidTr="001A61C1" w14:paraId="0360F380" w14:textId="77777777">
        <w:tc>
          <w:tcPr>
            <w:tcW w:w="2250" w:type="pct"/>
          </w:tcPr>
          <w:p w:rsidRPr="005E6D8A" w:rsidR="001250FB" w:rsidP="001A61C1" w:rsidRDefault="001250FB" w14:paraId="461C633A"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4A17854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6AFF886" w14:textId="77777777">
        <w:tc>
          <w:tcPr>
            <w:tcW w:w="2250" w:type="pct"/>
          </w:tcPr>
          <w:p w:rsidRPr="005E6D8A" w:rsidR="001250FB" w:rsidP="001A61C1" w:rsidRDefault="001250FB" w14:paraId="396A2EE5"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3995E647"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6362210" w14:textId="77777777">
        <w:tc>
          <w:tcPr>
            <w:tcW w:w="2250" w:type="pct"/>
          </w:tcPr>
          <w:p w:rsidRPr="005E6D8A" w:rsidR="001250FB" w:rsidP="001A61C1" w:rsidRDefault="001250FB" w14:paraId="67DE1880"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4E5ECEF3"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5F663AE" w14:textId="77777777">
        <w:tc>
          <w:tcPr>
            <w:tcW w:w="2250" w:type="pct"/>
          </w:tcPr>
          <w:p w:rsidRPr="005E6D8A" w:rsidR="001250FB" w:rsidP="001A61C1" w:rsidRDefault="001250FB" w14:paraId="05C574DE"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03210CD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5E610A05" w14:textId="77777777">
        <w:tc>
          <w:tcPr>
            <w:tcW w:w="2250" w:type="pct"/>
          </w:tcPr>
          <w:p w:rsidRPr="005E6D8A" w:rsidR="001250FB" w:rsidP="001A61C1" w:rsidRDefault="001250FB" w14:paraId="785AE04E" w14:textId="77777777">
            <w:pPr>
              <w:pStyle w:val="AONormal"/>
              <w:spacing w:before="120" w:after="120"/>
              <w:rPr>
                <w:iCs/>
              </w:rPr>
            </w:pPr>
            <w:r w:rsidRPr="005E6D8A">
              <w:rPr>
                <w:iCs/>
              </w:rPr>
              <w:t>Shareholders:</w:t>
            </w:r>
          </w:p>
        </w:tc>
        <w:tc>
          <w:tcPr>
            <w:tcW w:w="1345" w:type="pct"/>
          </w:tcPr>
          <w:p w:rsidRPr="005E6D8A" w:rsidR="001250FB" w:rsidP="001A61C1" w:rsidRDefault="001250FB" w14:paraId="515BF5DD"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4FF3FDEB"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2D9E881B" w14:textId="024895FB">
      <w:pPr>
        <w:pStyle w:val="AONormal"/>
      </w:pPr>
    </w:p>
    <w:p w:rsidRPr="005E6D8A" w:rsidR="003E4378" w:rsidP="003E4378" w:rsidRDefault="003E4378" w14:paraId="35AE6718" w14:textId="77777777">
      <w:pPr>
        <w:pStyle w:val="AONormal"/>
      </w:pPr>
      <w:r w:rsidRPr="005E6D8A">
        <w:br w:type="page"/>
      </w:r>
    </w:p>
    <w:p w:rsidRPr="005E6D8A" w:rsidR="001250FB" w:rsidP="0005795D" w:rsidRDefault="001250FB" w14:paraId="2C1A26A0" w14:textId="77777777">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2793C472" w14:textId="77777777">
        <w:tc>
          <w:tcPr>
            <w:tcW w:w="2250" w:type="pct"/>
          </w:tcPr>
          <w:p w:rsidRPr="005E6D8A" w:rsidR="001250FB" w:rsidP="001A61C1" w:rsidRDefault="001250FB" w14:paraId="2A379B2C" w14:textId="77777777">
            <w:pPr>
              <w:pStyle w:val="AONormal"/>
              <w:spacing w:before="120" w:after="120"/>
              <w:rPr>
                <w:b/>
                <w:iCs/>
              </w:rPr>
            </w:pPr>
            <w:r w:rsidRPr="005E6D8A">
              <w:rPr>
                <w:b/>
                <w:iCs/>
              </w:rPr>
              <w:t>Company name:</w:t>
            </w:r>
          </w:p>
        </w:tc>
        <w:tc>
          <w:tcPr>
            <w:tcW w:w="2750" w:type="pct"/>
            <w:gridSpan w:val="2"/>
          </w:tcPr>
          <w:p w:rsidRPr="005E6D8A" w:rsidR="001250FB" w:rsidP="001A61C1" w:rsidRDefault="001250FB" w14:paraId="3248A2A1" w14:textId="5CCA4568">
            <w:pPr>
              <w:pStyle w:val="AONormal"/>
              <w:spacing w:before="120" w:after="120"/>
              <w:rPr>
                <w:b/>
                <w:bCs/>
                <w:iCs/>
              </w:rPr>
            </w:pPr>
            <w:r w:rsidRPr="005E6D8A">
              <w:rPr>
                <w:b/>
                <w:bCs/>
                <w:iCs/>
              </w:rPr>
              <w:t>Perú Información Legal</w:t>
            </w:r>
          </w:p>
        </w:tc>
      </w:tr>
      <w:tr w:rsidRPr="005E6D8A" w:rsidR="005E6D8A" w:rsidTr="001A61C1" w14:paraId="4FFB9654" w14:textId="77777777">
        <w:tc>
          <w:tcPr>
            <w:tcW w:w="2250" w:type="pct"/>
          </w:tcPr>
          <w:p w:rsidRPr="005E6D8A" w:rsidR="001250FB" w:rsidP="001A61C1" w:rsidRDefault="001250FB" w14:paraId="6AE4079A"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49049602" w14:textId="69220F01">
            <w:pPr>
              <w:pStyle w:val="AONormal"/>
              <w:spacing w:before="120" w:after="120"/>
              <w:rPr>
                <w:iCs/>
              </w:rPr>
            </w:pPr>
            <w:r w:rsidRPr="005E6D8A">
              <w:rPr>
                <w:iCs/>
              </w:rPr>
              <w:t>20601478251</w:t>
            </w:r>
          </w:p>
        </w:tc>
      </w:tr>
      <w:tr w:rsidRPr="005E6D8A" w:rsidR="005E6D8A" w:rsidTr="001A61C1" w14:paraId="7B8833E8" w14:textId="77777777">
        <w:tc>
          <w:tcPr>
            <w:tcW w:w="2250" w:type="pct"/>
          </w:tcPr>
          <w:p w:rsidRPr="005E6D8A" w:rsidR="001250FB" w:rsidP="001A61C1" w:rsidRDefault="001250FB" w14:paraId="01C2F8EC"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2FD4387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17B497E" w14:textId="77777777">
        <w:tc>
          <w:tcPr>
            <w:tcW w:w="2250" w:type="pct"/>
          </w:tcPr>
          <w:p w:rsidRPr="005E6D8A" w:rsidR="001250FB" w:rsidP="001A61C1" w:rsidRDefault="001250FB" w14:paraId="333C3EF9"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29489B51" w14:textId="62C04AE7">
            <w:pPr>
              <w:pStyle w:val="AONormal"/>
              <w:spacing w:before="120" w:after="120"/>
              <w:rPr>
                <w:iCs/>
              </w:rPr>
            </w:pPr>
            <w:r w:rsidRPr="005E6D8A">
              <w:rPr>
                <w:iCs/>
              </w:rPr>
              <w:t>5 January 2017, Peru</w:t>
            </w:r>
          </w:p>
        </w:tc>
      </w:tr>
      <w:tr w:rsidRPr="005E6D8A" w:rsidR="005E6D8A" w:rsidTr="001A61C1" w14:paraId="232F416E" w14:textId="77777777">
        <w:tc>
          <w:tcPr>
            <w:tcW w:w="2250" w:type="pct"/>
          </w:tcPr>
          <w:p w:rsidRPr="005E6D8A" w:rsidR="001250FB" w:rsidP="001A61C1" w:rsidRDefault="001250FB" w14:paraId="51BF4329"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31805450"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428F52B" w14:textId="77777777">
        <w:tc>
          <w:tcPr>
            <w:tcW w:w="2250" w:type="pct"/>
          </w:tcPr>
          <w:p w:rsidRPr="005E6D8A" w:rsidR="001250FB" w:rsidP="001A61C1" w:rsidRDefault="001250FB" w14:paraId="66EDCD8F"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4BF3D46B"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BC26449" w14:textId="77777777">
        <w:tc>
          <w:tcPr>
            <w:tcW w:w="2250" w:type="pct"/>
          </w:tcPr>
          <w:p w:rsidRPr="005E6D8A" w:rsidR="001250FB" w:rsidP="001A61C1" w:rsidRDefault="001250FB" w14:paraId="12526CD5"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7F25E4AB"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CC19797" w14:textId="77777777">
        <w:tc>
          <w:tcPr>
            <w:tcW w:w="2250" w:type="pct"/>
          </w:tcPr>
          <w:p w:rsidRPr="005E6D8A" w:rsidR="001250FB" w:rsidP="001A61C1" w:rsidRDefault="001250FB" w14:paraId="1B8E4194"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3B768463"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2BA9CABC" w14:textId="77777777">
        <w:tc>
          <w:tcPr>
            <w:tcW w:w="2250" w:type="pct"/>
          </w:tcPr>
          <w:p w:rsidRPr="005E6D8A" w:rsidR="001250FB" w:rsidP="001A61C1" w:rsidRDefault="001250FB" w14:paraId="39E15C97" w14:textId="77777777">
            <w:pPr>
              <w:pStyle w:val="AONormal"/>
              <w:spacing w:before="120" w:after="120"/>
              <w:rPr>
                <w:iCs/>
              </w:rPr>
            </w:pPr>
            <w:r w:rsidRPr="005E6D8A">
              <w:rPr>
                <w:iCs/>
              </w:rPr>
              <w:t>Shareholders:</w:t>
            </w:r>
          </w:p>
        </w:tc>
        <w:tc>
          <w:tcPr>
            <w:tcW w:w="1345" w:type="pct"/>
          </w:tcPr>
          <w:p w:rsidRPr="005E6D8A" w:rsidR="001250FB" w:rsidP="001A61C1" w:rsidRDefault="001250FB" w14:paraId="15A9D371"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2F214D93"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8A5695" w:rsidP="008A5695" w:rsidRDefault="008A5695" w14:paraId="0EB6A321" w14:textId="7EB5E44D">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D049D8" w:rsidR="005E6D8A" w:rsidTr="001A61C1" w14:paraId="2713A252" w14:textId="77777777">
        <w:tc>
          <w:tcPr>
            <w:tcW w:w="2250" w:type="pct"/>
          </w:tcPr>
          <w:p w:rsidRPr="005E6D8A" w:rsidR="001250FB" w:rsidP="001A61C1" w:rsidRDefault="001250FB" w14:paraId="352A63F1" w14:textId="77777777">
            <w:pPr>
              <w:pStyle w:val="AONormal"/>
              <w:spacing w:before="120" w:after="120"/>
              <w:rPr>
                <w:b/>
                <w:iCs/>
              </w:rPr>
            </w:pPr>
            <w:r w:rsidRPr="005E6D8A">
              <w:rPr>
                <w:b/>
                <w:iCs/>
              </w:rPr>
              <w:t>Company name:</w:t>
            </w:r>
          </w:p>
        </w:tc>
        <w:tc>
          <w:tcPr>
            <w:tcW w:w="2750" w:type="pct"/>
            <w:gridSpan w:val="2"/>
          </w:tcPr>
          <w:p w:rsidRPr="00D049D8" w:rsidR="001250FB" w:rsidP="001A61C1" w:rsidRDefault="001250FB" w14:paraId="3648EF5D" w14:textId="54A448DD">
            <w:pPr>
              <w:pStyle w:val="AONormal"/>
              <w:spacing w:before="120" w:after="120"/>
              <w:rPr>
                <w:b/>
                <w:bCs/>
                <w:iCs/>
                <w:lang w:val="fr-BE"/>
              </w:rPr>
            </w:pPr>
            <w:r w:rsidRPr="00D049D8">
              <w:rPr>
                <w:b/>
                <w:bCs/>
                <w:iCs/>
                <w:lang w:val="fr-BE"/>
              </w:rPr>
              <w:t>Vlex Colombia International Services (Sucursal)</w:t>
            </w:r>
          </w:p>
        </w:tc>
      </w:tr>
      <w:tr w:rsidRPr="005E6D8A" w:rsidR="005E6D8A" w:rsidTr="001A61C1" w14:paraId="7E741A22" w14:textId="77777777">
        <w:tc>
          <w:tcPr>
            <w:tcW w:w="2250" w:type="pct"/>
          </w:tcPr>
          <w:p w:rsidRPr="005E6D8A" w:rsidR="001250FB" w:rsidP="001A61C1" w:rsidRDefault="001250FB" w14:paraId="3746EDF8"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37241631" w14:textId="05D4434B">
            <w:pPr>
              <w:pStyle w:val="AONormal"/>
              <w:spacing w:before="120" w:after="120"/>
              <w:rPr>
                <w:iCs/>
              </w:rPr>
            </w:pPr>
            <w:r w:rsidRPr="005E6D8A">
              <w:rPr>
                <w:iCs/>
              </w:rPr>
              <w:t>901780799-1</w:t>
            </w:r>
          </w:p>
        </w:tc>
      </w:tr>
      <w:tr w:rsidRPr="005E6D8A" w:rsidR="005E6D8A" w:rsidTr="001A61C1" w14:paraId="554B3F7B" w14:textId="77777777">
        <w:tc>
          <w:tcPr>
            <w:tcW w:w="2250" w:type="pct"/>
          </w:tcPr>
          <w:p w:rsidRPr="005E6D8A" w:rsidR="001250FB" w:rsidP="001A61C1" w:rsidRDefault="001250FB" w14:paraId="471B7D5E"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04A55219"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6725A4D" w14:textId="77777777">
        <w:tc>
          <w:tcPr>
            <w:tcW w:w="2250" w:type="pct"/>
          </w:tcPr>
          <w:p w:rsidRPr="005E6D8A" w:rsidR="001250FB" w:rsidP="001A61C1" w:rsidRDefault="001250FB" w14:paraId="42CF2694"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2007CDE4" w14:textId="0E5F0AD8">
            <w:pPr>
              <w:pStyle w:val="AONormal"/>
              <w:spacing w:before="120" w:after="120"/>
              <w:rPr>
                <w:iCs/>
              </w:rPr>
            </w:pPr>
            <w:r w:rsidRPr="005E6D8A">
              <w:rPr>
                <w:iCs/>
              </w:rPr>
              <w:t>11 December 2023, Colombia</w:t>
            </w:r>
          </w:p>
        </w:tc>
      </w:tr>
      <w:tr w:rsidRPr="005E6D8A" w:rsidR="005E6D8A" w:rsidTr="001A61C1" w14:paraId="4BD4683C" w14:textId="77777777">
        <w:tc>
          <w:tcPr>
            <w:tcW w:w="2250" w:type="pct"/>
          </w:tcPr>
          <w:p w:rsidRPr="005E6D8A" w:rsidR="001250FB" w:rsidP="001A61C1" w:rsidRDefault="001250FB" w14:paraId="4BFF17D6"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14423AB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52B0F50A" w14:textId="77777777">
        <w:tc>
          <w:tcPr>
            <w:tcW w:w="2250" w:type="pct"/>
          </w:tcPr>
          <w:p w:rsidRPr="005E6D8A" w:rsidR="001250FB" w:rsidP="001A61C1" w:rsidRDefault="001250FB" w14:paraId="2EAF9E24"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2252847A"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AFB38C7" w14:textId="77777777">
        <w:tc>
          <w:tcPr>
            <w:tcW w:w="2250" w:type="pct"/>
          </w:tcPr>
          <w:p w:rsidRPr="005E6D8A" w:rsidR="001250FB" w:rsidP="001A61C1" w:rsidRDefault="001250FB" w14:paraId="69B56DBA"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703F6464"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B2591C3" w14:textId="77777777">
        <w:tc>
          <w:tcPr>
            <w:tcW w:w="2250" w:type="pct"/>
          </w:tcPr>
          <w:p w:rsidRPr="005E6D8A" w:rsidR="001250FB" w:rsidP="001A61C1" w:rsidRDefault="001250FB" w14:paraId="22BE0C3A"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6FE7D00E"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21747074" w14:textId="77777777">
        <w:tc>
          <w:tcPr>
            <w:tcW w:w="2250" w:type="pct"/>
          </w:tcPr>
          <w:p w:rsidRPr="005E6D8A" w:rsidR="001250FB" w:rsidP="001A61C1" w:rsidRDefault="001250FB" w14:paraId="5B55B63D" w14:textId="77777777">
            <w:pPr>
              <w:pStyle w:val="AONormal"/>
              <w:spacing w:before="120" w:after="120"/>
              <w:rPr>
                <w:iCs/>
              </w:rPr>
            </w:pPr>
            <w:r w:rsidRPr="005E6D8A">
              <w:rPr>
                <w:iCs/>
              </w:rPr>
              <w:t>Shareholders:</w:t>
            </w:r>
          </w:p>
        </w:tc>
        <w:tc>
          <w:tcPr>
            <w:tcW w:w="1345" w:type="pct"/>
          </w:tcPr>
          <w:p w:rsidRPr="005E6D8A" w:rsidR="001250FB" w:rsidP="001A61C1" w:rsidRDefault="001250FB" w14:paraId="023D182F"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7CD56444"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63A30E2F" w14:textId="1CF755F3">
      <w:pPr>
        <w:pStyle w:val="AONormal"/>
      </w:pPr>
    </w:p>
    <w:p w:rsidRPr="005E6D8A" w:rsidR="003E4378" w:rsidP="003E4378" w:rsidRDefault="003E4378" w14:paraId="57A908F1" w14:textId="77777777">
      <w:pPr>
        <w:pStyle w:val="AONormal"/>
      </w:pPr>
      <w:r w:rsidRPr="005E6D8A">
        <w:br w:type="page"/>
      </w: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D049D8" w:rsidR="005E6D8A" w:rsidTr="001A61C1" w14:paraId="68E917D6" w14:textId="77777777">
        <w:tc>
          <w:tcPr>
            <w:tcW w:w="2250" w:type="pct"/>
          </w:tcPr>
          <w:p w:rsidRPr="005E6D8A" w:rsidR="001250FB" w:rsidP="001A61C1" w:rsidRDefault="001250FB" w14:paraId="62A017EB" w14:textId="77777777">
            <w:pPr>
              <w:pStyle w:val="AONormal"/>
              <w:spacing w:before="120" w:after="120"/>
              <w:rPr>
                <w:b/>
                <w:iCs/>
              </w:rPr>
            </w:pPr>
            <w:r w:rsidRPr="005E6D8A">
              <w:rPr>
                <w:b/>
                <w:iCs/>
              </w:rPr>
              <w:lastRenderedPageBreak/>
              <w:t>Company name:</w:t>
            </w:r>
          </w:p>
        </w:tc>
        <w:tc>
          <w:tcPr>
            <w:tcW w:w="2750" w:type="pct"/>
            <w:gridSpan w:val="2"/>
          </w:tcPr>
          <w:p w:rsidRPr="00D049D8" w:rsidR="001250FB" w:rsidP="001A61C1" w:rsidRDefault="001250FB" w14:paraId="32C27401" w14:textId="32E26B16">
            <w:pPr>
              <w:pStyle w:val="AONormal"/>
              <w:spacing w:before="120" w:after="120"/>
              <w:rPr>
                <w:b/>
                <w:bCs/>
                <w:iCs/>
                <w:lang w:val="fr-BE"/>
              </w:rPr>
            </w:pPr>
            <w:r w:rsidRPr="00D049D8">
              <w:rPr>
                <w:b/>
                <w:bCs/>
                <w:iCs/>
                <w:lang w:val="fr-BE"/>
              </w:rPr>
              <w:t>V2 Services S de RL de CV</w:t>
            </w:r>
          </w:p>
        </w:tc>
      </w:tr>
      <w:tr w:rsidRPr="005E6D8A" w:rsidR="005E6D8A" w:rsidTr="001A61C1" w14:paraId="2DAFDF29" w14:textId="77777777">
        <w:tc>
          <w:tcPr>
            <w:tcW w:w="2250" w:type="pct"/>
          </w:tcPr>
          <w:p w:rsidRPr="005E6D8A" w:rsidR="001250FB" w:rsidP="001A61C1" w:rsidRDefault="001250FB" w14:paraId="514465E7"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48061DBE" w14:textId="100EC555">
            <w:pPr>
              <w:pStyle w:val="AONormal"/>
              <w:spacing w:before="120" w:after="120"/>
              <w:rPr>
                <w:iCs/>
              </w:rPr>
            </w:pPr>
            <w:r w:rsidRPr="005E6D8A">
              <w:rPr>
                <w:iCs/>
              </w:rPr>
              <w:t>VSE100719R82</w:t>
            </w:r>
          </w:p>
        </w:tc>
      </w:tr>
      <w:tr w:rsidRPr="005E6D8A" w:rsidR="005E6D8A" w:rsidTr="001A61C1" w14:paraId="42A5F7D7" w14:textId="77777777">
        <w:tc>
          <w:tcPr>
            <w:tcW w:w="2250" w:type="pct"/>
          </w:tcPr>
          <w:p w:rsidRPr="005E6D8A" w:rsidR="001250FB" w:rsidP="001A61C1" w:rsidRDefault="001250FB" w14:paraId="4F10F944"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59378995"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020517C7" w14:textId="77777777">
        <w:tc>
          <w:tcPr>
            <w:tcW w:w="2250" w:type="pct"/>
          </w:tcPr>
          <w:p w:rsidRPr="005E6D8A" w:rsidR="001250FB" w:rsidP="001A61C1" w:rsidRDefault="001250FB" w14:paraId="7421BD5B"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4D6A4C7C" w14:textId="2B74D141">
            <w:pPr>
              <w:pStyle w:val="AONormal"/>
              <w:spacing w:before="120" w:after="120"/>
              <w:rPr>
                <w:iCs/>
              </w:rPr>
            </w:pPr>
            <w:r w:rsidRPr="005E6D8A">
              <w:rPr>
                <w:iCs/>
              </w:rPr>
              <w:t>19 July 2010, Mexico</w:t>
            </w:r>
          </w:p>
        </w:tc>
      </w:tr>
      <w:tr w:rsidRPr="005E6D8A" w:rsidR="005E6D8A" w:rsidTr="001A61C1" w14:paraId="2526C3EA" w14:textId="77777777">
        <w:tc>
          <w:tcPr>
            <w:tcW w:w="2250" w:type="pct"/>
          </w:tcPr>
          <w:p w:rsidRPr="005E6D8A" w:rsidR="001250FB" w:rsidP="001A61C1" w:rsidRDefault="001250FB" w14:paraId="186DE1E5"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4A7FD54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98DD13B" w14:textId="77777777">
        <w:tc>
          <w:tcPr>
            <w:tcW w:w="2250" w:type="pct"/>
          </w:tcPr>
          <w:p w:rsidRPr="005E6D8A" w:rsidR="001250FB" w:rsidP="001A61C1" w:rsidRDefault="001250FB" w14:paraId="5B36B2C9"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5C75AD7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079C3EB5" w14:textId="77777777">
        <w:tc>
          <w:tcPr>
            <w:tcW w:w="2250" w:type="pct"/>
          </w:tcPr>
          <w:p w:rsidRPr="005E6D8A" w:rsidR="001250FB" w:rsidP="001A61C1" w:rsidRDefault="001250FB" w14:paraId="40A09415"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6B5DC6B0"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77D0C26C" w14:textId="77777777">
        <w:tc>
          <w:tcPr>
            <w:tcW w:w="2250" w:type="pct"/>
          </w:tcPr>
          <w:p w:rsidRPr="005E6D8A" w:rsidR="001250FB" w:rsidP="001A61C1" w:rsidRDefault="001250FB" w14:paraId="101E6778"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7974258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11EA0673" w14:textId="77777777">
        <w:tc>
          <w:tcPr>
            <w:tcW w:w="2250" w:type="pct"/>
          </w:tcPr>
          <w:p w:rsidRPr="005E6D8A" w:rsidR="001250FB" w:rsidP="001A61C1" w:rsidRDefault="001250FB" w14:paraId="1EBF985B" w14:textId="77777777">
            <w:pPr>
              <w:pStyle w:val="AONormal"/>
              <w:spacing w:before="120" w:after="120"/>
              <w:rPr>
                <w:iCs/>
              </w:rPr>
            </w:pPr>
            <w:r w:rsidRPr="005E6D8A">
              <w:rPr>
                <w:iCs/>
              </w:rPr>
              <w:t>Shareholders:</w:t>
            </w:r>
          </w:p>
        </w:tc>
        <w:tc>
          <w:tcPr>
            <w:tcW w:w="1345" w:type="pct"/>
          </w:tcPr>
          <w:p w:rsidRPr="005E6D8A" w:rsidR="001250FB" w:rsidP="001A61C1" w:rsidRDefault="001250FB" w14:paraId="37449CEC"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5E44D69C"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8A5695" w:rsidP="0005795D" w:rsidRDefault="008A5695" w14:paraId="3BE69B0C" w14:textId="61F6951A">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11E88D5C" w14:textId="77777777">
        <w:tc>
          <w:tcPr>
            <w:tcW w:w="2250" w:type="pct"/>
          </w:tcPr>
          <w:p w:rsidRPr="005E6D8A" w:rsidR="001250FB" w:rsidP="001A61C1" w:rsidRDefault="001250FB" w14:paraId="72B959C4" w14:textId="77777777">
            <w:pPr>
              <w:pStyle w:val="AONormal"/>
              <w:spacing w:before="120" w:after="120"/>
              <w:rPr>
                <w:b/>
                <w:iCs/>
              </w:rPr>
            </w:pPr>
            <w:r w:rsidRPr="005E6D8A">
              <w:rPr>
                <w:b/>
                <w:iCs/>
              </w:rPr>
              <w:t>Company name:</w:t>
            </w:r>
          </w:p>
        </w:tc>
        <w:tc>
          <w:tcPr>
            <w:tcW w:w="2750" w:type="pct"/>
            <w:gridSpan w:val="2"/>
          </w:tcPr>
          <w:p w:rsidRPr="005E6D8A" w:rsidR="001250FB" w:rsidP="001A61C1" w:rsidRDefault="001250FB" w14:paraId="4BB5A0D9" w14:textId="24512F29">
            <w:pPr>
              <w:pStyle w:val="AONormal"/>
              <w:spacing w:before="120" w:after="120"/>
              <w:rPr>
                <w:b/>
                <w:bCs/>
                <w:iCs/>
              </w:rPr>
            </w:pPr>
            <w:r w:rsidRPr="005E6D8A">
              <w:rPr>
                <w:b/>
                <w:bCs/>
                <w:iCs/>
              </w:rPr>
              <w:t>Compass Law</w:t>
            </w:r>
          </w:p>
        </w:tc>
      </w:tr>
      <w:tr w:rsidRPr="005E6D8A" w:rsidR="005E6D8A" w:rsidTr="001A61C1" w14:paraId="50DF7CB3" w14:textId="77777777">
        <w:tc>
          <w:tcPr>
            <w:tcW w:w="2250" w:type="pct"/>
          </w:tcPr>
          <w:p w:rsidRPr="005E6D8A" w:rsidR="001250FB" w:rsidP="001A61C1" w:rsidRDefault="001250FB" w14:paraId="2183C4CF"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0D39AB" w14:paraId="5722107D" w14:textId="34E103D3">
            <w:pPr>
              <w:pStyle w:val="AONormal"/>
              <w:spacing w:before="120" w:after="120"/>
              <w:rPr>
                <w:iCs/>
              </w:rPr>
            </w:pPr>
            <w:r w:rsidRPr="005E6D8A">
              <w:rPr>
                <w:iCs/>
              </w:rPr>
              <w:t>9766758</w:t>
            </w:r>
          </w:p>
        </w:tc>
      </w:tr>
      <w:tr w:rsidRPr="005E6D8A" w:rsidR="005E6D8A" w:rsidTr="001A61C1" w14:paraId="6DB24550" w14:textId="77777777">
        <w:tc>
          <w:tcPr>
            <w:tcW w:w="2250" w:type="pct"/>
          </w:tcPr>
          <w:p w:rsidRPr="005E6D8A" w:rsidR="001250FB" w:rsidP="001A61C1" w:rsidRDefault="001250FB" w14:paraId="28BFD172"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61D2C3E6"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A86DBEB" w14:textId="77777777">
        <w:tc>
          <w:tcPr>
            <w:tcW w:w="2250" w:type="pct"/>
          </w:tcPr>
          <w:p w:rsidRPr="005E6D8A" w:rsidR="001250FB" w:rsidP="001A61C1" w:rsidRDefault="001250FB" w14:paraId="6B1A0A71"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0D39AB" w14:paraId="610F7EF8" w14:textId="7D62A476">
            <w:pPr>
              <w:pStyle w:val="AONormal"/>
              <w:spacing w:before="120" w:after="120"/>
              <w:rPr>
                <w:iCs/>
              </w:rPr>
            </w:pPr>
            <w:r w:rsidRPr="005E6D8A">
              <w:rPr>
                <w:iCs/>
              </w:rPr>
              <w:t>25 May 2016, Canada</w:t>
            </w:r>
          </w:p>
        </w:tc>
      </w:tr>
      <w:tr w:rsidRPr="005E6D8A" w:rsidR="005E6D8A" w:rsidTr="001A61C1" w14:paraId="341A15EF" w14:textId="77777777">
        <w:tc>
          <w:tcPr>
            <w:tcW w:w="2250" w:type="pct"/>
          </w:tcPr>
          <w:p w:rsidRPr="005E6D8A" w:rsidR="001250FB" w:rsidP="001A61C1" w:rsidRDefault="001250FB" w14:paraId="12AF8876"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7312D24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7AE15A8" w14:textId="77777777">
        <w:tc>
          <w:tcPr>
            <w:tcW w:w="2250" w:type="pct"/>
          </w:tcPr>
          <w:p w:rsidRPr="005E6D8A" w:rsidR="001250FB" w:rsidP="001A61C1" w:rsidRDefault="001250FB" w14:paraId="67C83C60"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07C124D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F698879" w14:textId="77777777">
        <w:tc>
          <w:tcPr>
            <w:tcW w:w="2250" w:type="pct"/>
          </w:tcPr>
          <w:p w:rsidRPr="005E6D8A" w:rsidR="001250FB" w:rsidP="001A61C1" w:rsidRDefault="001250FB" w14:paraId="0C819C8F"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635FDB36"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CEF8B74" w14:textId="77777777">
        <w:tc>
          <w:tcPr>
            <w:tcW w:w="2250" w:type="pct"/>
          </w:tcPr>
          <w:p w:rsidRPr="005E6D8A" w:rsidR="001250FB" w:rsidP="001A61C1" w:rsidRDefault="001250FB" w14:paraId="3EA56C57"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6B3A0C1C"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2BB51B6D" w14:textId="77777777">
        <w:tc>
          <w:tcPr>
            <w:tcW w:w="2250" w:type="pct"/>
          </w:tcPr>
          <w:p w:rsidRPr="005E6D8A" w:rsidR="001250FB" w:rsidP="001A61C1" w:rsidRDefault="001250FB" w14:paraId="7CC5AF96" w14:textId="77777777">
            <w:pPr>
              <w:pStyle w:val="AONormal"/>
              <w:spacing w:before="120" w:after="120"/>
              <w:rPr>
                <w:iCs/>
              </w:rPr>
            </w:pPr>
            <w:r w:rsidRPr="005E6D8A">
              <w:rPr>
                <w:iCs/>
              </w:rPr>
              <w:t>Shareholders:</w:t>
            </w:r>
          </w:p>
        </w:tc>
        <w:tc>
          <w:tcPr>
            <w:tcW w:w="1345" w:type="pct"/>
          </w:tcPr>
          <w:p w:rsidRPr="005E6D8A" w:rsidR="001250FB" w:rsidP="001A61C1" w:rsidRDefault="001250FB" w14:paraId="46EE1483"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3695CBB8"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472D9279" w14:textId="05DE5B74">
      <w:pPr>
        <w:pStyle w:val="AONormal"/>
      </w:pPr>
    </w:p>
    <w:p w:rsidRPr="005E6D8A" w:rsidR="003E4378" w:rsidP="003E4378" w:rsidRDefault="003E4378" w14:paraId="3E6714F5" w14:textId="77777777">
      <w:pPr>
        <w:pStyle w:val="AONormal"/>
      </w:pPr>
      <w:r w:rsidRPr="005E6D8A">
        <w:br w:type="page"/>
      </w:r>
    </w:p>
    <w:p w:rsidRPr="005E6D8A" w:rsidR="001250FB" w:rsidP="0005795D" w:rsidRDefault="001250FB" w14:paraId="591E98F2" w14:textId="77777777">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5A951D37" w14:textId="77777777">
        <w:tc>
          <w:tcPr>
            <w:tcW w:w="2250" w:type="pct"/>
          </w:tcPr>
          <w:p w:rsidRPr="005E6D8A" w:rsidR="001250FB" w:rsidP="001A61C1" w:rsidRDefault="001250FB" w14:paraId="42856E1F" w14:textId="77777777">
            <w:pPr>
              <w:pStyle w:val="AONormal"/>
              <w:spacing w:before="120" w:after="120"/>
              <w:rPr>
                <w:b/>
                <w:iCs/>
              </w:rPr>
            </w:pPr>
            <w:r w:rsidRPr="005E6D8A">
              <w:rPr>
                <w:b/>
                <w:iCs/>
              </w:rPr>
              <w:t>Company name:</w:t>
            </w:r>
          </w:p>
        </w:tc>
        <w:tc>
          <w:tcPr>
            <w:tcW w:w="2750" w:type="pct"/>
            <w:gridSpan w:val="2"/>
          </w:tcPr>
          <w:p w:rsidRPr="005E6D8A" w:rsidR="001250FB" w:rsidP="001A61C1" w:rsidRDefault="001250FB" w14:paraId="13DE84B0" w14:textId="7D957ABB">
            <w:pPr>
              <w:pStyle w:val="AONormal"/>
              <w:spacing w:before="120" w:after="120"/>
              <w:rPr>
                <w:b/>
                <w:bCs/>
                <w:iCs/>
              </w:rPr>
            </w:pPr>
            <w:r w:rsidRPr="005E6D8A">
              <w:rPr>
                <w:b/>
                <w:bCs/>
                <w:iCs/>
              </w:rPr>
              <w:t>V3 Services Informaçao e Consultoría LTDA</w:t>
            </w:r>
          </w:p>
        </w:tc>
      </w:tr>
      <w:tr w:rsidRPr="005E6D8A" w:rsidR="005E6D8A" w:rsidTr="001A61C1" w14:paraId="5CFE5BAD" w14:textId="77777777">
        <w:tc>
          <w:tcPr>
            <w:tcW w:w="2250" w:type="pct"/>
          </w:tcPr>
          <w:p w:rsidRPr="005E6D8A" w:rsidR="001250FB" w:rsidP="001A61C1" w:rsidRDefault="001250FB" w14:paraId="258EB98C"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6F70FF48" w14:textId="22A86E76">
            <w:pPr>
              <w:pStyle w:val="AONormal"/>
              <w:spacing w:before="120" w:after="120"/>
              <w:rPr>
                <w:iCs/>
              </w:rPr>
            </w:pPr>
            <w:r w:rsidRPr="005E6D8A">
              <w:rPr>
                <w:iCs/>
              </w:rPr>
              <w:t>12.422.562/0001-02</w:t>
            </w:r>
          </w:p>
        </w:tc>
      </w:tr>
      <w:tr w:rsidRPr="005E6D8A" w:rsidR="005E6D8A" w:rsidTr="001A61C1" w14:paraId="4355B86F" w14:textId="77777777">
        <w:tc>
          <w:tcPr>
            <w:tcW w:w="2250" w:type="pct"/>
          </w:tcPr>
          <w:p w:rsidRPr="005E6D8A" w:rsidR="001250FB" w:rsidP="001A61C1" w:rsidRDefault="001250FB" w14:paraId="250FD2B1"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6B1297C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59DDFE93" w14:textId="77777777">
        <w:tc>
          <w:tcPr>
            <w:tcW w:w="2250" w:type="pct"/>
          </w:tcPr>
          <w:p w:rsidRPr="005E6D8A" w:rsidR="001250FB" w:rsidP="001A61C1" w:rsidRDefault="001250FB" w14:paraId="4A916000"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461CCC7F" w14:textId="37D7571A">
            <w:pPr>
              <w:pStyle w:val="AONormal"/>
              <w:spacing w:before="120" w:after="120"/>
              <w:rPr>
                <w:iCs/>
              </w:rPr>
            </w:pPr>
            <w:r w:rsidRPr="005E6D8A">
              <w:rPr>
                <w:iCs/>
              </w:rPr>
              <w:t>11 August 2010, Brazil</w:t>
            </w:r>
          </w:p>
        </w:tc>
      </w:tr>
      <w:tr w:rsidRPr="005E6D8A" w:rsidR="005E6D8A" w:rsidTr="001A61C1" w14:paraId="2D5F031B" w14:textId="77777777">
        <w:tc>
          <w:tcPr>
            <w:tcW w:w="2250" w:type="pct"/>
          </w:tcPr>
          <w:p w:rsidRPr="005E6D8A" w:rsidR="001250FB" w:rsidP="001A61C1" w:rsidRDefault="001250FB" w14:paraId="347C3075"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1B5BD74A"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5463F6E5" w14:textId="77777777">
        <w:tc>
          <w:tcPr>
            <w:tcW w:w="2250" w:type="pct"/>
          </w:tcPr>
          <w:p w:rsidRPr="005E6D8A" w:rsidR="001250FB" w:rsidP="001A61C1" w:rsidRDefault="001250FB" w14:paraId="3106F8C1"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7381C4B3"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7AB29570" w14:textId="77777777">
        <w:tc>
          <w:tcPr>
            <w:tcW w:w="2250" w:type="pct"/>
          </w:tcPr>
          <w:p w:rsidRPr="005E6D8A" w:rsidR="001250FB" w:rsidP="001A61C1" w:rsidRDefault="001250FB" w14:paraId="1A039060"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15C67CE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DDF0DFB" w14:textId="77777777">
        <w:tc>
          <w:tcPr>
            <w:tcW w:w="2250" w:type="pct"/>
          </w:tcPr>
          <w:p w:rsidRPr="005E6D8A" w:rsidR="001250FB" w:rsidP="001A61C1" w:rsidRDefault="001250FB" w14:paraId="301BDCA1"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37EBD88B"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25C433E1" w14:textId="77777777">
        <w:tc>
          <w:tcPr>
            <w:tcW w:w="2250" w:type="pct"/>
          </w:tcPr>
          <w:p w:rsidRPr="005E6D8A" w:rsidR="001250FB" w:rsidP="001A61C1" w:rsidRDefault="001250FB" w14:paraId="21284CF2" w14:textId="77777777">
            <w:pPr>
              <w:pStyle w:val="AONormal"/>
              <w:spacing w:before="120" w:after="120"/>
              <w:rPr>
                <w:iCs/>
              </w:rPr>
            </w:pPr>
            <w:r w:rsidRPr="005E6D8A">
              <w:rPr>
                <w:iCs/>
              </w:rPr>
              <w:t>Shareholders:</w:t>
            </w:r>
          </w:p>
        </w:tc>
        <w:tc>
          <w:tcPr>
            <w:tcW w:w="1345" w:type="pct"/>
          </w:tcPr>
          <w:p w:rsidRPr="005E6D8A" w:rsidR="001250FB" w:rsidP="001A61C1" w:rsidRDefault="001250FB" w14:paraId="221CB602"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427F3940"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8A5695" w:rsidP="008A5695" w:rsidRDefault="008A5695" w14:paraId="4A182F3E" w14:textId="139BCE1A">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075565F8" w14:textId="77777777">
        <w:tc>
          <w:tcPr>
            <w:tcW w:w="2250" w:type="pct"/>
          </w:tcPr>
          <w:p w:rsidRPr="005E6D8A" w:rsidR="001250FB" w:rsidP="001A61C1" w:rsidRDefault="001250FB" w14:paraId="415D4701" w14:textId="77777777">
            <w:pPr>
              <w:pStyle w:val="AONormal"/>
              <w:spacing w:before="120" w:after="120"/>
              <w:rPr>
                <w:b/>
                <w:iCs/>
              </w:rPr>
            </w:pPr>
            <w:r w:rsidRPr="005E6D8A">
              <w:rPr>
                <w:b/>
                <w:iCs/>
              </w:rPr>
              <w:t>Company name:</w:t>
            </w:r>
          </w:p>
        </w:tc>
        <w:tc>
          <w:tcPr>
            <w:tcW w:w="2750" w:type="pct"/>
            <w:gridSpan w:val="2"/>
          </w:tcPr>
          <w:p w:rsidRPr="005E6D8A" w:rsidR="001250FB" w:rsidP="001A61C1" w:rsidRDefault="001250FB" w14:paraId="3279D7B7" w14:textId="01C69685">
            <w:pPr>
              <w:pStyle w:val="AONormal"/>
              <w:spacing w:before="120" w:after="120"/>
              <w:rPr>
                <w:b/>
                <w:bCs/>
                <w:iCs/>
              </w:rPr>
            </w:pPr>
            <w:r w:rsidRPr="005E6D8A">
              <w:rPr>
                <w:b/>
                <w:bCs/>
                <w:iCs/>
              </w:rPr>
              <w:t>Colombia Información Legal, SAS</w:t>
            </w:r>
          </w:p>
        </w:tc>
      </w:tr>
      <w:tr w:rsidRPr="005E6D8A" w:rsidR="005E6D8A" w:rsidTr="001A61C1" w14:paraId="09F19EDA" w14:textId="77777777">
        <w:tc>
          <w:tcPr>
            <w:tcW w:w="2250" w:type="pct"/>
          </w:tcPr>
          <w:p w:rsidRPr="005E6D8A" w:rsidR="001250FB" w:rsidP="001A61C1" w:rsidRDefault="001250FB" w14:paraId="72359071"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0BF3257B" w14:textId="37B18104">
            <w:pPr>
              <w:pStyle w:val="AONormal"/>
              <w:spacing w:before="120" w:after="120"/>
              <w:rPr>
                <w:iCs/>
              </w:rPr>
            </w:pPr>
            <w:r w:rsidRPr="005E6D8A">
              <w:rPr>
                <w:iCs/>
              </w:rPr>
              <w:t>901004967-3</w:t>
            </w:r>
          </w:p>
        </w:tc>
      </w:tr>
      <w:tr w:rsidRPr="005E6D8A" w:rsidR="005E6D8A" w:rsidTr="001A61C1" w14:paraId="7C290307" w14:textId="77777777">
        <w:tc>
          <w:tcPr>
            <w:tcW w:w="2250" w:type="pct"/>
          </w:tcPr>
          <w:p w:rsidRPr="005E6D8A" w:rsidR="001250FB" w:rsidP="001A61C1" w:rsidRDefault="001250FB" w14:paraId="1567C965"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49A5E402"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0CF0AF38" w14:textId="77777777">
        <w:tc>
          <w:tcPr>
            <w:tcW w:w="2250" w:type="pct"/>
          </w:tcPr>
          <w:p w:rsidRPr="005E6D8A" w:rsidR="001250FB" w:rsidP="001A61C1" w:rsidRDefault="001250FB" w14:paraId="4C662FBC"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07421372" w14:textId="1605E746">
            <w:pPr>
              <w:pStyle w:val="AONormal"/>
              <w:spacing w:before="120" w:after="120"/>
              <w:rPr>
                <w:iCs/>
              </w:rPr>
            </w:pPr>
            <w:r w:rsidRPr="005E6D8A">
              <w:rPr>
                <w:iCs/>
              </w:rPr>
              <w:t>7 July 2016, Colombia</w:t>
            </w:r>
          </w:p>
        </w:tc>
      </w:tr>
      <w:tr w:rsidRPr="005E6D8A" w:rsidR="005E6D8A" w:rsidTr="001A61C1" w14:paraId="2B87F93B" w14:textId="77777777">
        <w:tc>
          <w:tcPr>
            <w:tcW w:w="2250" w:type="pct"/>
          </w:tcPr>
          <w:p w:rsidRPr="005E6D8A" w:rsidR="001250FB" w:rsidP="001A61C1" w:rsidRDefault="001250FB" w14:paraId="087EB0AB"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7F4C41D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A3D1E03" w14:textId="77777777">
        <w:tc>
          <w:tcPr>
            <w:tcW w:w="2250" w:type="pct"/>
          </w:tcPr>
          <w:p w:rsidRPr="005E6D8A" w:rsidR="001250FB" w:rsidP="001A61C1" w:rsidRDefault="001250FB" w14:paraId="1A711198"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7EBCC0CB"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9D21386" w14:textId="77777777">
        <w:tc>
          <w:tcPr>
            <w:tcW w:w="2250" w:type="pct"/>
          </w:tcPr>
          <w:p w:rsidRPr="005E6D8A" w:rsidR="001250FB" w:rsidP="001A61C1" w:rsidRDefault="001250FB" w14:paraId="05B53315"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137565E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54136927" w14:textId="77777777">
        <w:tc>
          <w:tcPr>
            <w:tcW w:w="2250" w:type="pct"/>
          </w:tcPr>
          <w:p w:rsidRPr="005E6D8A" w:rsidR="001250FB" w:rsidP="001A61C1" w:rsidRDefault="001250FB" w14:paraId="2B43CAA8"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62C253B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36471BD7" w14:textId="77777777">
        <w:tc>
          <w:tcPr>
            <w:tcW w:w="2250" w:type="pct"/>
          </w:tcPr>
          <w:p w:rsidRPr="005E6D8A" w:rsidR="001250FB" w:rsidP="001A61C1" w:rsidRDefault="001250FB" w14:paraId="07B5E1CD" w14:textId="77777777">
            <w:pPr>
              <w:pStyle w:val="AONormal"/>
              <w:spacing w:before="120" w:after="120"/>
              <w:rPr>
                <w:iCs/>
              </w:rPr>
            </w:pPr>
            <w:r w:rsidRPr="005E6D8A">
              <w:rPr>
                <w:iCs/>
              </w:rPr>
              <w:t>Shareholders:</w:t>
            </w:r>
          </w:p>
        </w:tc>
        <w:tc>
          <w:tcPr>
            <w:tcW w:w="1345" w:type="pct"/>
          </w:tcPr>
          <w:p w:rsidRPr="005E6D8A" w:rsidR="001250FB" w:rsidP="001A61C1" w:rsidRDefault="001250FB" w14:paraId="67A426C6"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1F7067B4"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6DBA8BD0" w14:textId="5BB4F192">
      <w:pPr>
        <w:pStyle w:val="AONormal"/>
      </w:pPr>
    </w:p>
    <w:p w:rsidRPr="005E6D8A" w:rsidR="003E4378" w:rsidP="003E4378" w:rsidRDefault="003E4378" w14:paraId="47A443D5" w14:textId="77777777">
      <w:pPr>
        <w:pStyle w:val="AONormal"/>
      </w:pPr>
      <w:r w:rsidRPr="005E6D8A">
        <w:br w:type="page"/>
      </w: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464DAA54" w14:textId="77777777">
        <w:tc>
          <w:tcPr>
            <w:tcW w:w="2250" w:type="pct"/>
          </w:tcPr>
          <w:p w:rsidRPr="005E6D8A" w:rsidR="001250FB" w:rsidP="001A61C1" w:rsidRDefault="001250FB" w14:paraId="05CA851E" w14:textId="77777777">
            <w:pPr>
              <w:pStyle w:val="AONormal"/>
              <w:spacing w:before="120" w:after="120"/>
              <w:rPr>
                <w:b/>
                <w:iCs/>
              </w:rPr>
            </w:pPr>
            <w:r w:rsidRPr="005E6D8A">
              <w:rPr>
                <w:b/>
                <w:iCs/>
              </w:rPr>
              <w:lastRenderedPageBreak/>
              <w:t>Company name:</w:t>
            </w:r>
          </w:p>
        </w:tc>
        <w:tc>
          <w:tcPr>
            <w:tcW w:w="2750" w:type="pct"/>
            <w:gridSpan w:val="2"/>
          </w:tcPr>
          <w:p w:rsidRPr="005E6D8A" w:rsidR="001250FB" w:rsidP="001A61C1" w:rsidRDefault="001250FB" w14:paraId="4561718B" w14:textId="0B5905F2">
            <w:pPr>
              <w:pStyle w:val="AONormal"/>
              <w:spacing w:before="120" w:after="120"/>
              <w:rPr>
                <w:b/>
                <w:bCs/>
                <w:iCs/>
              </w:rPr>
            </w:pPr>
            <w:r w:rsidRPr="005E6D8A">
              <w:rPr>
                <w:b/>
                <w:bCs/>
                <w:iCs/>
              </w:rPr>
              <w:t>vLex Justis LTD</w:t>
            </w:r>
          </w:p>
        </w:tc>
      </w:tr>
      <w:tr w:rsidRPr="005E6D8A" w:rsidR="005E6D8A" w:rsidTr="001A61C1" w14:paraId="7343F640" w14:textId="77777777">
        <w:tc>
          <w:tcPr>
            <w:tcW w:w="2250" w:type="pct"/>
          </w:tcPr>
          <w:p w:rsidRPr="005E6D8A" w:rsidR="001250FB" w:rsidP="001A61C1" w:rsidRDefault="001250FB" w14:paraId="2C8C2146"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16E53C38" w14:textId="64F48D6A">
            <w:pPr>
              <w:pStyle w:val="AONormal"/>
              <w:spacing w:before="120" w:after="120"/>
              <w:rPr>
                <w:iCs/>
              </w:rPr>
            </w:pPr>
            <w:r w:rsidRPr="005E6D8A">
              <w:rPr>
                <w:iCs/>
              </w:rPr>
              <w:t>SC095752</w:t>
            </w:r>
          </w:p>
        </w:tc>
      </w:tr>
      <w:tr w:rsidRPr="005E6D8A" w:rsidR="005E6D8A" w:rsidTr="001A61C1" w14:paraId="69E7D094" w14:textId="77777777">
        <w:tc>
          <w:tcPr>
            <w:tcW w:w="2250" w:type="pct"/>
          </w:tcPr>
          <w:p w:rsidRPr="005E6D8A" w:rsidR="001250FB" w:rsidP="001A61C1" w:rsidRDefault="001250FB" w14:paraId="114AE126"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00AC37D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2515A0A" w14:textId="77777777">
        <w:tc>
          <w:tcPr>
            <w:tcW w:w="2250" w:type="pct"/>
          </w:tcPr>
          <w:p w:rsidRPr="005E6D8A" w:rsidR="001250FB" w:rsidP="001A61C1" w:rsidRDefault="001250FB" w14:paraId="7D39BFEA"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2B846CDE" w14:textId="03298327">
            <w:pPr>
              <w:pStyle w:val="AONormal"/>
              <w:spacing w:before="120" w:after="120"/>
              <w:rPr>
                <w:iCs/>
              </w:rPr>
            </w:pPr>
            <w:r w:rsidRPr="005E6D8A">
              <w:rPr>
                <w:iCs/>
              </w:rPr>
              <w:t>30 October 1985,</w:t>
            </w:r>
            <w:r w:rsidRPr="005E6D8A" w:rsidR="000D39AB">
              <w:rPr>
                <w:iCs/>
              </w:rPr>
              <w:t xml:space="preserve"> </w:t>
            </w:r>
            <w:r w:rsidRPr="005E6D8A">
              <w:rPr>
                <w:iCs/>
              </w:rPr>
              <w:t>United Kingdom</w:t>
            </w:r>
          </w:p>
        </w:tc>
      </w:tr>
      <w:tr w:rsidRPr="005E6D8A" w:rsidR="005E6D8A" w:rsidTr="001A61C1" w14:paraId="1DB2C6D4" w14:textId="77777777">
        <w:tc>
          <w:tcPr>
            <w:tcW w:w="2250" w:type="pct"/>
          </w:tcPr>
          <w:p w:rsidRPr="005E6D8A" w:rsidR="001250FB" w:rsidP="001A61C1" w:rsidRDefault="001250FB" w14:paraId="55F7FFDB"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261F66A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BBEED87" w14:textId="77777777">
        <w:tc>
          <w:tcPr>
            <w:tcW w:w="2250" w:type="pct"/>
          </w:tcPr>
          <w:p w:rsidRPr="005E6D8A" w:rsidR="001250FB" w:rsidP="001A61C1" w:rsidRDefault="001250FB" w14:paraId="6E826D88"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1CB0F54B"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C89F0EF" w14:textId="77777777">
        <w:tc>
          <w:tcPr>
            <w:tcW w:w="2250" w:type="pct"/>
          </w:tcPr>
          <w:p w:rsidRPr="005E6D8A" w:rsidR="001250FB" w:rsidP="001A61C1" w:rsidRDefault="001250FB" w14:paraId="76AB1F1E"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1DD5C24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DBE3ADD" w14:textId="77777777">
        <w:tc>
          <w:tcPr>
            <w:tcW w:w="2250" w:type="pct"/>
          </w:tcPr>
          <w:p w:rsidRPr="005E6D8A" w:rsidR="001250FB" w:rsidP="001A61C1" w:rsidRDefault="001250FB" w14:paraId="42ECD8F1"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134B6068"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2A133F4C" w14:textId="77777777">
        <w:tc>
          <w:tcPr>
            <w:tcW w:w="2250" w:type="pct"/>
          </w:tcPr>
          <w:p w:rsidRPr="005E6D8A" w:rsidR="001250FB" w:rsidP="001A61C1" w:rsidRDefault="001250FB" w14:paraId="15E51C42" w14:textId="77777777">
            <w:pPr>
              <w:pStyle w:val="AONormal"/>
              <w:spacing w:before="120" w:after="120"/>
              <w:rPr>
                <w:iCs/>
              </w:rPr>
            </w:pPr>
            <w:r w:rsidRPr="005E6D8A">
              <w:rPr>
                <w:iCs/>
              </w:rPr>
              <w:t>Shareholders:</w:t>
            </w:r>
          </w:p>
        </w:tc>
        <w:tc>
          <w:tcPr>
            <w:tcW w:w="1345" w:type="pct"/>
          </w:tcPr>
          <w:p w:rsidRPr="005E6D8A" w:rsidR="001250FB" w:rsidP="001A61C1" w:rsidRDefault="001250FB" w14:paraId="1179E001"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0B93398B"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8A5695" w:rsidP="008A5695" w:rsidRDefault="008A5695" w14:paraId="129AFFBD" w14:textId="03CB1B66">
      <w:pPr>
        <w:pStyle w:val="AONormal"/>
      </w:pP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5AAD72A5" w14:textId="77777777">
        <w:tc>
          <w:tcPr>
            <w:tcW w:w="2250" w:type="pct"/>
          </w:tcPr>
          <w:p w:rsidRPr="005E6D8A" w:rsidR="001250FB" w:rsidP="001A61C1" w:rsidRDefault="001250FB" w14:paraId="6A1E916C" w14:textId="77777777">
            <w:pPr>
              <w:pStyle w:val="AONormal"/>
              <w:spacing w:before="120" w:after="120"/>
              <w:rPr>
                <w:b/>
                <w:iCs/>
              </w:rPr>
            </w:pPr>
            <w:r w:rsidRPr="005E6D8A">
              <w:rPr>
                <w:b/>
                <w:iCs/>
              </w:rPr>
              <w:t>Company name:</w:t>
            </w:r>
          </w:p>
        </w:tc>
        <w:tc>
          <w:tcPr>
            <w:tcW w:w="2750" w:type="pct"/>
            <w:gridSpan w:val="2"/>
          </w:tcPr>
          <w:p w:rsidRPr="005E6D8A" w:rsidR="001250FB" w:rsidP="001A61C1" w:rsidRDefault="008A5695" w14:paraId="31BDD552" w14:textId="5A9CD057">
            <w:pPr>
              <w:pStyle w:val="AONormal"/>
              <w:spacing w:before="120" w:after="120"/>
              <w:rPr>
                <w:b/>
                <w:bCs/>
                <w:iCs/>
              </w:rPr>
            </w:pPr>
            <w:r w:rsidRPr="005E6D8A">
              <w:rPr>
                <w:b/>
                <w:bCs/>
                <w:iCs/>
              </w:rPr>
              <w:t>[</w:t>
            </w:r>
            <w:r w:rsidRPr="005E6D8A" w:rsidR="001250FB">
              <w:rPr>
                <w:b/>
                <w:bCs/>
                <w:iCs/>
              </w:rPr>
              <w:t>Handan Fastcase Software Development CO, LTD</w:t>
            </w:r>
            <w:r w:rsidRPr="005E6D8A">
              <w:rPr>
                <w:b/>
                <w:bCs/>
                <w:iCs/>
              </w:rPr>
              <w:t>]</w:t>
            </w:r>
            <w:r w:rsidRPr="005E6D8A" w:rsidR="001250FB">
              <w:rPr>
                <w:rStyle w:val="FootnoteReference"/>
                <w:b/>
                <w:bCs/>
                <w:iCs/>
              </w:rPr>
              <w:footnoteReference w:id="34"/>
            </w:r>
          </w:p>
        </w:tc>
      </w:tr>
      <w:tr w:rsidRPr="005E6D8A" w:rsidR="005E6D8A" w:rsidTr="001A61C1" w14:paraId="70566A14" w14:textId="77777777">
        <w:tc>
          <w:tcPr>
            <w:tcW w:w="2250" w:type="pct"/>
          </w:tcPr>
          <w:p w:rsidRPr="005E6D8A" w:rsidR="001250FB" w:rsidP="001A61C1" w:rsidRDefault="001250FB" w14:paraId="4B140533"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1250FB" w14:paraId="5A184686" w14:textId="04CF7E23">
            <w:pPr>
              <w:pStyle w:val="AONormal"/>
              <w:spacing w:before="120" w:after="120"/>
              <w:rPr>
                <w:iCs/>
              </w:rPr>
            </w:pPr>
            <w:r w:rsidRPr="005E6D8A">
              <w:rPr>
                <w:iCs/>
              </w:rPr>
              <w:t>91130400573863196F</w:t>
            </w:r>
          </w:p>
        </w:tc>
      </w:tr>
      <w:tr w:rsidRPr="005E6D8A" w:rsidR="005E6D8A" w:rsidTr="001A61C1" w14:paraId="52BB86C5" w14:textId="77777777">
        <w:tc>
          <w:tcPr>
            <w:tcW w:w="2250" w:type="pct"/>
          </w:tcPr>
          <w:p w:rsidRPr="005E6D8A" w:rsidR="001250FB" w:rsidP="001A61C1" w:rsidRDefault="001250FB" w14:paraId="3E307495"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63F54095"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8D3D48F" w14:textId="77777777">
        <w:tc>
          <w:tcPr>
            <w:tcW w:w="2250" w:type="pct"/>
          </w:tcPr>
          <w:p w:rsidRPr="005E6D8A" w:rsidR="001250FB" w:rsidP="001A61C1" w:rsidRDefault="001250FB" w14:paraId="7F2E09F5"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1250FB" w14:paraId="2440E667" w14:textId="146E9BF6">
            <w:pPr>
              <w:pStyle w:val="AONormal"/>
              <w:spacing w:before="120" w:after="120"/>
              <w:rPr>
                <w:iCs/>
              </w:rPr>
            </w:pPr>
            <w:r w:rsidRPr="005E6D8A">
              <w:rPr>
                <w:iCs/>
              </w:rPr>
              <w:t>6 May 2011, China</w:t>
            </w:r>
          </w:p>
        </w:tc>
      </w:tr>
      <w:tr w:rsidRPr="005E6D8A" w:rsidR="005E6D8A" w:rsidTr="001A61C1" w14:paraId="6F26B896" w14:textId="77777777">
        <w:tc>
          <w:tcPr>
            <w:tcW w:w="2250" w:type="pct"/>
          </w:tcPr>
          <w:p w:rsidRPr="005E6D8A" w:rsidR="001250FB" w:rsidP="001A61C1" w:rsidRDefault="001250FB" w14:paraId="218E554E"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6C6B65A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5CA8801" w14:textId="77777777">
        <w:tc>
          <w:tcPr>
            <w:tcW w:w="2250" w:type="pct"/>
          </w:tcPr>
          <w:p w:rsidRPr="005E6D8A" w:rsidR="001250FB" w:rsidP="001A61C1" w:rsidRDefault="001250FB" w14:paraId="3B84504C"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5E094C8C"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046BB629" w14:textId="77777777">
        <w:tc>
          <w:tcPr>
            <w:tcW w:w="2250" w:type="pct"/>
          </w:tcPr>
          <w:p w:rsidRPr="005E6D8A" w:rsidR="001250FB" w:rsidP="001A61C1" w:rsidRDefault="001250FB" w14:paraId="65D04C7A"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0312D46B"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12D00616" w14:textId="77777777">
        <w:tc>
          <w:tcPr>
            <w:tcW w:w="2250" w:type="pct"/>
          </w:tcPr>
          <w:p w:rsidRPr="005E6D8A" w:rsidR="001250FB" w:rsidP="001A61C1" w:rsidRDefault="001250FB" w14:paraId="3337F998"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056F1D9F"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0EB6AD11" w14:textId="77777777">
        <w:tc>
          <w:tcPr>
            <w:tcW w:w="2250" w:type="pct"/>
          </w:tcPr>
          <w:p w:rsidRPr="005E6D8A" w:rsidR="001250FB" w:rsidP="001A61C1" w:rsidRDefault="001250FB" w14:paraId="5186475B" w14:textId="77777777">
            <w:pPr>
              <w:pStyle w:val="AONormal"/>
              <w:spacing w:before="120" w:after="120"/>
              <w:rPr>
                <w:iCs/>
              </w:rPr>
            </w:pPr>
            <w:r w:rsidRPr="005E6D8A">
              <w:rPr>
                <w:iCs/>
              </w:rPr>
              <w:t>Shareholders:</w:t>
            </w:r>
          </w:p>
        </w:tc>
        <w:tc>
          <w:tcPr>
            <w:tcW w:w="1345" w:type="pct"/>
          </w:tcPr>
          <w:p w:rsidRPr="005E6D8A" w:rsidR="001250FB" w:rsidP="001A61C1" w:rsidRDefault="001250FB" w14:paraId="276C4996"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004FC149"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3E4378" w:rsidP="0005795D" w:rsidRDefault="003E4378" w14:paraId="484113FD" w14:textId="55111676">
      <w:pPr>
        <w:pStyle w:val="AONormal"/>
      </w:pPr>
    </w:p>
    <w:p w:rsidRPr="005E6D8A" w:rsidR="003E4378" w:rsidP="003E4378" w:rsidRDefault="003E4378" w14:paraId="0B979F5C" w14:textId="77777777">
      <w:pPr>
        <w:pStyle w:val="AONormal"/>
      </w:pPr>
      <w:r w:rsidRPr="005E6D8A">
        <w:br w:type="page"/>
      </w:r>
    </w:p>
    <w:tbl>
      <w:tblPr>
        <w:tblW w:w="5000" w:type="pct"/>
        <w:tblLayout w:type="fixed"/>
        <w:tblCellMar>
          <w:left w:w="115" w:type="dxa"/>
          <w:right w:w="115" w:type="dxa"/>
        </w:tblCellMar>
        <w:tblLook w:val="0000" w:firstRow="0" w:lastRow="0" w:firstColumn="0" w:lastColumn="0" w:noHBand="0" w:noVBand="0"/>
      </w:tblPr>
      <w:tblGrid>
        <w:gridCol w:w="4337"/>
        <w:gridCol w:w="2593"/>
        <w:gridCol w:w="2708"/>
      </w:tblGrid>
      <w:tr w:rsidRPr="005E6D8A" w:rsidR="005E6D8A" w:rsidTr="001A61C1" w14:paraId="0593E746" w14:textId="77777777">
        <w:tc>
          <w:tcPr>
            <w:tcW w:w="2250" w:type="pct"/>
          </w:tcPr>
          <w:p w:rsidRPr="005E6D8A" w:rsidR="001250FB" w:rsidP="001A61C1" w:rsidRDefault="001250FB" w14:paraId="54EC4EAB" w14:textId="77777777">
            <w:pPr>
              <w:pStyle w:val="AONormal"/>
              <w:spacing w:before="120" w:after="120"/>
              <w:rPr>
                <w:b/>
                <w:iCs/>
              </w:rPr>
            </w:pPr>
            <w:r w:rsidRPr="005E6D8A">
              <w:rPr>
                <w:b/>
                <w:iCs/>
              </w:rPr>
              <w:lastRenderedPageBreak/>
              <w:t>Company name:</w:t>
            </w:r>
          </w:p>
        </w:tc>
        <w:tc>
          <w:tcPr>
            <w:tcW w:w="2750" w:type="pct"/>
            <w:gridSpan w:val="2"/>
          </w:tcPr>
          <w:p w:rsidRPr="005E6D8A" w:rsidR="001250FB" w:rsidP="001A61C1" w:rsidRDefault="008A5695" w14:paraId="0892DF79" w14:textId="68CC4CB8">
            <w:pPr>
              <w:pStyle w:val="AONormal"/>
              <w:spacing w:before="120" w:after="120"/>
              <w:rPr>
                <w:b/>
                <w:bCs/>
                <w:iCs/>
              </w:rPr>
            </w:pPr>
            <w:r w:rsidRPr="005E6D8A">
              <w:rPr>
                <w:b/>
                <w:iCs/>
              </w:rPr>
              <w:t>[</w:t>
            </w:r>
            <w:r w:rsidRPr="005E6D8A" w:rsidR="001250FB">
              <w:rPr>
                <w:b/>
                <w:iCs/>
              </w:rPr>
              <w:t>Qinhuangdao Fastcase Software Development CO, LTD</w:t>
            </w:r>
            <w:r w:rsidRPr="005E6D8A">
              <w:rPr>
                <w:b/>
                <w:iCs/>
              </w:rPr>
              <w:t>]</w:t>
            </w:r>
            <w:r w:rsidRPr="005E6D8A" w:rsidR="001250FB">
              <w:rPr>
                <w:rStyle w:val="FootnoteReference"/>
                <w:b/>
                <w:bCs/>
                <w:iCs/>
              </w:rPr>
              <w:footnoteReference w:id="35"/>
            </w:r>
          </w:p>
        </w:tc>
      </w:tr>
      <w:tr w:rsidRPr="005E6D8A" w:rsidR="005E6D8A" w:rsidTr="001A61C1" w14:paraId="17AA35EB" w14:textId="77777777">
        <w:tc>
          <w:tcPr>
            <w:tcW w:w="2250" w:type="pct"/>
          </w:tcPr>
          <w:p w:rsidRPr="005E6D8A" w:rsidR="001250FB" w:rsidP="001A61C1" w:rsidRDefault="001250FB" w14:paraId="161C1264" w14:textId="77777777">
            <w:pPr>
              <w:pStyle w:val="AONormal"/>
              <w:spacing w:before="120" w:after="120"/>
              <w:rPr>
                <w:iCs/>
              </w:rPr>
            </w:pPr>
            <w:r w:rsidRPr="005E6D8A">
              <w:rPr>
                <w:iCs/>
              </w:rPr>
              <w:t>Registered number:</w:t>
            </w:r>
          </w:p>
        </w:tc>
        <w:tc>
          <w:tcPr>
            <w:tcW w:w="2750" w:type="pct"/>
            <w:gridSpan w:val="2"/>
          </w:tcPr>
          <w:p w:rsidRPr="005E6D8A" w:rsidR="001250FB" w:rsidP="001A61C1" w:rsidRDefault="000D39AB" w14:paraId="4DFA5560" w14:textId="0A986A0B">
            <w:pPr>
              <w:pStyle w:val="AONormal"/>
              <w:spacing w:before="120" w:after="120"/>
              <w:rPr>
                <w:iCs/>
              </w:rPr>
            </w:pPr>
            <w:r w:rsidRPr="005E6D8A">
              <w:rPr>
                <w:iCs/>
              </w:rPr>
              <w:t>91130302MA0D7X0G7E</w:t>
            </w:r>
          </w:p>
        </w:tc>
      </w:tr>
      <w:tr w:rsidRPr="005E6D8A" w:rsidR="005E6D8A" w:rsidTr="001A61C1" w14:paraId="6ED4F9AA" w14:textId="77777777">
        <w:tc>
          <w:tcPr>
            <w:tcW w:w="2250" w:type="pct"/>
          </w:tcPr>
          <w:p w:rsidRPr="005E6D8A" w:rsidR="001250FB" w:rsidP="001A61C1" w:rsidRDefault="001250FB" w14:paraId="77E33D61" w14:textId="77777777">
            <w:pPr>
              <w:pStyle w:val="AONormal"/>
              <w:spacing w:before="120" w:after="120"/>
              <w:rPr>
                <w:iCs/>
              </w:rPr>
            </w:pPr>
            <w:r w:rsidRPr="005E6D8A">
              <w:rPr>
                <w:iCs/>
              </w:rPr>
              <w:t>Registered office:</w:t>
            </w:r>
          </w:p>
        </w:tc>
        <w:tc>
          <w:tcPr>
            <w:tcW w:w="2750" w:type="pct"/>
            <w:gridSpan w:val="2"/>
          </w:tcPr>
          <w:p w:rsidRPr="005E6D8A" w:rsidR="001250FB" w:rsidP="001A61C1" w:rsidRDefault="001250FB" w14:paraId="63B6973D" w14:textId="496C5C76">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42DBD0D3" w14:textId="77777777">
        <w:tc>
          <w:tcPr>
            <w:tcW w:w="2250" w:type="pct"/>
          </w:tcPr>
          <w:p w:rsidRPr="005E6D8A" w:rsidR="001250FB" w:rsidP="001A61C1" w:rsidRDefault="001250FB" w14:paraId="7B7AEE48" w14:textId="77777777">
            <w:pPr>
              <w:pStyle w:val="AONormal"/>
              <w:spacing w:before="120" w:after="120"/>
              <w:rPr>
                <w:iCs/>
              </w:rPr>
            </w:pPr>
            <w:r w:rsidRPr="005E6D8A">
              <w:rPr>
                <w:iCs/>
              </w:rPr>
              <w:t>Date and place of incorporation:</w:t>
            </w:r>
          </w:p>
        </w:tc>
        <w:tc>
          <w:tcPr>
            <w:tcW w:w="2750" w:type="pct"/>
            <w:gridSpan w:val="2"/>
          </w:tcPr>
          <w:p w:rsidRPr="005E6D8A" w:rsidR="001250FB" w:rsidP="001A61C1" w:rsidRDefault="000D39AB" w14:paraId="3614465B" w14:textId="5C766D55">
            <w:pPr>
              <w:pStyle w:val="AONormal"/>
              <w:spacing w:before="120" w:after="120"/>
              <w:rPr>
                <w:iCs/>
              </w:rPr>
            </w:pPr>
            <w:r w:rsidRPr="005E6D8A">
              <w:rPr>
                <w:iCs/>
              </w:rPr>
              <w:t>23 May 2017, China</w:t>
            </w:r>
          </w:p>
        </w:tc>
      </w:tr>
      <w:tr w:rsidRPr="005E6D8A" w:rsidR="005E6D8A" w:rsidTr="001A61C1" w14:paraId="5BD17B87" w14:textId="77777777">
        <w:tc>
          <w:tcPr>
            <w:tcW w:w="2250" w:type="pct"/>
          </w:tcPr>
          <w:p w:rsidRPr="005E6D8A" w:rsidR="001250FB" w:rsidP="001A61C1" w:rsidRDefault="001250FB" w14:paraId="05E6F83C" w14:textId="77777777">
            <w:pPr>
              <w:pStyle w:val="AONormal"/>
              <w:spacing w:before="120" w:after="120"/>
              <w:rPr>
                <w:iCs/>
              </w:rPr>
            </w:pPr>
            <w:r w:rsidRPr="005E6D8A">
              <w:rPr>
                <w:iCs/>
              </w:rPr>
              <w:t>Director(s):</w:t>
            </w:r>
          </w:p>
        </w:tc>
        <w:tc>
          <w:tcPr>
            <w:tcW w:w="2750" w:type="pct"/>
            <w:gridSpan w:val="2"/>
          </w:tcPr>
          <w:p w:rsidRPr="005E6D8A" w:rsidR="001250FB" w:rsidP="001A61C1" w:rsidRDefault="001250FB" w14:paraId="08CDD783"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370A2F4" w14:textId="77777777">
        <w:tc>
          <w:tcPr>
            <w:tcW w:w="2250" w:type="pct"/>
          </w:tcPr>
          <w:p w:rsidRPr="005E6D8A" w:rsidR="001250FB" w:rsidP="001A61C1" w:rsidRDefault="001250FB" w14:paraId="0E7CDA10" w14:textId="77777777">
            <w:pPr>
              <w:pStyle w:val="AONormal"/>
              <w:spacing w:before="120" w:after="120"/>
              <w:rPr>
                <w:iCs/>
              </w:rPr>
            </w:pPr>
            <w:r w:rsidRPr="005E6D8A">
              <w:rPr>
                <w:iCs/>
              </w:rPr>
              <w:t>[Secretary:]</w:t>
            </w:r>
          </w:p>
        </w:tc>
        <w:tc>
          <w:tcPr>
            <w:tcW w:w="2750" w:type="pct"/>
            <w:gridSpan w:val="2"/>
          </w:tcPr>
          <w:p w:rsidRPr="005E6D8A" w:rsidR="001250FB" w:rsidP="001A61C1" w:rsidRDefault="001250FB" w14:paraId="66C6607E"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2290A19D" w14:textId="77777777">
        <w:tc>
          <w:tcPr>
            <w:tcW w:w="2250" w:type="pct"/>
          </w:tcPr>
          <w:p w:rsidRPr="005E6D8A" w:rsidR="001250FB" w:rsidP="001A61C1" w:rsidRDefault="001250FB" w14:paraId="73285B08" w14:textId="77777777">
            <w:pPr>
              <w:pStyle w:val="AONormal"/>
              <w:spacing w:before="120" w:after="120"/>
              <w:rPr>
                <w:iCs/>
              </w:rPr>
            </w:pPr>
            <w:r w:rsidRPr="005E6D8A">
              <w:rPr>
                <w:iCs/>
              </w:rPr>
              <w:t>[Accounting reference date:]</w:t>
            </w:r>
          </w:p>
        </w:tc>
        <w:tc>
          <w:tcPr>
            <w:tcW w:w="2750" w:type="pct"/>
            <w:gridSpan w:val="2"/>
          </w:tcPr>
          <w:p w:rsidRPr="005E6D8A" w:rsidR="001250FB" w:rsidP="001A61C1" w:rsidRDefault="001250FB" w14:paraId="6E392D6D"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5E6D8A" w:rsidTr="001A61C1" w14:paraId="645713CE" w14:textId="77777777">
        <w:tc>
          <w:tcPr>
            <w:tcW w:w="2250" w:type="pct"/>
          </w:tcPr>
          <w:p w:rsidRPr="005E6D8A" w:rsidR="001250FB" w:rsidP="001A61C1" w:rsidRDefault="001250FB" w14:paraId="2194D6FC" w14:textId="77777777">
            <w:pPr>
              <w:pStyle w:val="AONormal"/>
              <w:spacing w:before="120" w:after="120"/>
              <w:rPr>
                <w:iCs/>
              </w:rPr>
            </w:pPr>
            <w:r w:rsidRPr="005E6D8A">
              <w:rPr>
                <w:iCs/>
              </w:rPr>
              <w:t>[Issued share capital:]</w:t>
            </w:r>
          </w:p>
        </w:tc>
        <w:tc>
          <w:tcPr>
            <w:tcW w:w="2750" w:type="pct"/>
            <w:gridSpan w:val="2"/>
          </w:tcPr>
          <w:p w:rsidRPr="005E6D8A" w:rsidR="001250FB" w:rsidP="001A61C1" w:rsidRDefault="001250FB" w14:paraId="660837F1" w14:textId="77777777">
            <w:pPr>
              <w:pStyle w:val="AONormal"/>
              <w:spacing w:before="120" w:after="120"/>
              <w:rPr>
                <w:iCs/>
              </w:rPr>
            </w:pPr>
            <w:r w:rsidRPr="005E6D8A">
              <w:rPr>
                <w:iCs/>
              </w:rPr>
              <w:t>[</w:t>
            </w:r>
            <w:r w:rsidRPr="005E6D8A">
              <w:rPr>
                <w:iCs/>
              </w:rPr>
              <w:sym w:font="Wingdings" w:char="F06C"/>
            </w:r>
            <w:r w:rsidRPr="005E6D8A">
              <w:rPr>
                <w:iCs/>
              </w:rPr>
              <w:t>]</w:t>
            </w:r>
          </w:p>
        </w:tc>
      </w:tr>
      <w:tr w:rsidRPr="005E6D8A" w:rsidR="001250FB" w:rsidTr="001A61C1" w14:paraId="719084C7" w14:textId="77777777">
        <w:tc>
          <w:tcPr>
            <w:tcW w:w="2250" w:type="pct"/>
          </w:tcPr>
          <w:p w:rsidRPr="005E6D8A" w:rsidR="001250FB" w:rsidP="001A61C1" w:rsidRDefault="001250FB" w14:paraId="7B9FBE51" w14:textId="77777777">
            <w:pPr>
              <w:pStyle w:val="AONormal"/>
              <w:spacing w:before="120" w:after="120"/>
              <w:rPr>
                <w:iCs/>
              </w:rPr>
            </w:pPr>
            <w:r w:rsidRPr="005E6D8A">
              <w:rPr>
                <w:iCs/>
              </w:rPr>
              <w:t>Shareholders:</w:t>
            </w:r>
          </w:p>
        </w:tc>
        <w:tc>
          <w:tcPr>
            <w:tcW w:w="1345" w:type="pct"/>
          </w:tcPr>
          <w:p w:rsidRPr="005E6D8A" w:rsidR="001250FB" w:rsidP="001A61C1" w:rsidRDefault="001250FB" w14:paraId="3A552CA0" w14:textId="77777777">
            <w:pPr>
              <w:pStyle w:val="AONormal"/>
              <w:spacing w:before="120" w:after="120"/>
              <w:rPr>
                <w:iCs/>
              </w:rPr>
            </w:pPr>
            <w:r w:rsidRPr="005E6D8A">
              <w:rPr>
                <w:iCs/>
              </w:rPr>
              <w:t>Name: [</w:t>
            </w:r>
            <w:r w:rsidRPr="005E6D8A">
              <w:rPr>
                <w:iCs/>
              </w:rPr>
              <w:sym w:font="Wingdings" w:char="F06C"/>
            </w:r>
            <w:r w:rsidRPr="005E6D8A">
              <w:rPr>
                <w:iCs/>
              </w:rPr>
              <w:t>]</w:t>
            </w:r>
          </w:p>
        </w:tc>
        <w:tc>
          <w:tcPr>
            <w:tcW w:w="1405" w:type="pct"/>
          </w:tcPr>
          <w:p w:rsidRPr="005E6D8A" w:rsidR="001250FB" w:rsidP="001A61C1" w:rsidRDefault="001250FB" w14:paraId="709DD20F" w14:textId="77777777">
            <w:pPr>
              <w:pStyle w:val="AONormal"/>
              <w:spacing w:before="120" w:after="120"/>
              <w:rPr>
                <w:iCs/>
              </w:rPr>
            </w:pPr>
            <w:r w:rsidRPr="005E6D8A">
              <w:rPr>
                <w:iCs/>
              </w:rPr>
              <w:t>No. of shares: [</w:t>
            </w:r>
            <w:r w:rsidRPr="005E6D8A">
              <w:rPr>
                <w:iCs/>
              </w:rPr>
              <w:sym w:font="Wingdings" w:char="F06C"/>
            </w:r>
            <w:r w:rsidRPr="005E6D8A">
              <w:rPr>
                <w:iCs/>
              </w:rPr>
              <w:t>]</w:t>
            </w:r>
          </w:p>
        </w:tc>
      </w:tr>
    </w:tbl>
    <w:p w:rsidRPr="005E6D8A" w:rsidR="001250FB" w:rsidP="0005795D" w:rsidRDefault="001250FB" w14:paraId="1CCF39E2" w14:textId="77777777">
      <w:pPr>
        <w:pStyle w:val="AONormal"/>
      </w:pPr>
    </w:p>
    <w:p w:rsidRPr="005E6D8A" w:rsidR="006D2A15" w:rsidP="00B82965" w:rsidRDefault="006D2A15" w14:paraId="43F86A2F" w14:textId="77777777">
      <w:pPr>
        <w:pStyle w:val="AOSchHead"/>
        <w:ind w:left="4111"/>
        <w:jc w:val="left"/>
      </w:pPr>
      <w:bookmarkStart w:name="_Ref14833500" w:id="794"/>
    </w:p>
    <w:p w:rsidRPr="005E6D8A" w:rsidR="006D2A15" w:rsidP="006D2A15" w:rsidRDefault="006D2A15" w14:paraId="2C0E7766" w14:textId="683D50A5">
      <w:pPr>
        <w:pStyle w:val="AOSchTitle"/>
      </w:pPr>
      <w:bookmarkStart w:name="_Toc46640738" w:id="795"/>
      <w:bookmarkStart w:name="_Toc50348125" w:id="796"/>
      <w:bookmarkStart w:name="_Toc175566710" w:id="797"/>
      <w:bookmarkStart w:name="_Toc198821766" w:id="798"/>
      <w:bookmarkEnd w:id="794"/>
      <w:r w:rsidRPr="005E6D8A">
        <w:t>Pre-Completion</w:t>
      </w:r>
      <w:bookmarkEnd w:id="795"/>
      <w:bookmarkEnd w:id="796"/>
      <w:bookmarkEnd w:id="797"/>
      <w:r w:rsidRPr="005E6D8A">
        <w:t xml:space="preserve"> </w:t>
      </w:r>
      <w:r w:rsidRPr="005E6D8A" w:rsidR="00345158">
        <w:t xml:space="preserve">Conduct </w:t>
      </w:r>
      <w:r w:rsidRPr="005E6D8A">
        <w:t xml:space="preserve">of </w:t>
      </w:r>
      <w:r w:rsidRPr="005E6D8A" w:rsidR="00345158">
        <w:t>Business</w:t>
      </w:r>
      <w:bookmarkEnd w:id="798"/>
    </w:p>
    <w:p w:rsidRPr="005E6D8A" w:rsidR="006D2A15" w:rsidP="00B82965" w:rsidRDefault="006D2A15" w14:paraId="4207543A" w14:textId="77777777">
      <w:pPr>
        <w:pStyle w:val="AOSchPartHead"/>
      </w:pPr>
      <w:bookmarkStart w:name="_Ref129156761" w:id="799"/>
    </w:p>
    <w:p w:rsidRPr="005E6D8A" w:rsidR="00452EE6" w:rsidP="00452EE6" w:rsidRDefault="00345158" w14:paraId="2E371C8C" w14:textId="6D2A2725">
      <w:pPr>
        <w:pStyle w:val="AOSchPartTitle"/>
      </w:pPr>
      <w:bookmarkStart w:name="_Toc198821767" w:id="800"/>
      <w:bookmarkEnd w:id="799"/>
      <w:r w:rsidRPr="005E6D8A">
        <w:t>Prohibited Actions</w:t>
      </w:r>
      <w:r w:rsidRPr="005E6D8A" w:rsidR="00AF0CBC">
        <w:rPr>
          <w:rStyle w:val="FootnoteReference"/>
        </w:rPr>
        <w:footnoteReference w:id="36"/>
      </w:r>
      <w:bookmarkEnd w:id="800"/>
    </w:p>
    <w:p w:rsidRPr="005E6D8A" w:rsidR="006D2A15" w:rsidP="00466924" w:rsidRDefault="006D2A15" w14:paraId="134EFAC8" w14:textId="0028B9AB">
      <w:pPr>
        <w:pStyle w:val="AODocTxt"/>
        <w:keepNext/>
      </w:pPr>
      <w:r w:rsidRPr="005E6D8A">
        <w:t xml:space="preserve">The acts and matters for the purposes of </w:t>
      </w:r>
      <w:r w:rsidRPr="005E6D8A" w:rsidR="00662B90">
        <w:t>sub</w:t>
      </w:r>
      <w:r w:rsidRPr="005E6D8A">
        <w:t xml:space="preserve">clause </w:t>
      </w:r>
      <w:r w:rsidRPr="005E6D8A" w:rsidR="00664024">
        <w:fldChar w:fldCharType="begin"/>
      </w:r>
      <w:r w:rsidRPr="005E6D8A" w:rsidR="00664024">
        <w:instrText xml:space="preserve"> REF _Ref134700759 \r \h </w:instrText>
      </w:r>
      <w:r w:rsidRPr="005E6D8A" w:rsidR="00664024">
        <w:fldChar w:fldCharType="separate"/>
      </w:r>
      <w:r w:rsidR="008102EC">
        <w:t>5.1</w:t>
      </w:r>
      <w:r w:rsidRPr="005E6D8A" w:rsidR="00664024">
        <w:fldChar w:fldCharType="end"/>
      </w:r>
      <w:r w:rsidRPr="005E6D8A">
        <w:t xml:space="preserve"> are as follows:</w:t>
      </w:r>
    </w:p>
    <w:p w:rsidR="00E561CB" w:rsidP="005B17B5" w:rsidRDefault="005B17B5" w14:paraId="4D5522AE" w14:textId="77777777">
      <w:pPr>
        <w:pStyle w:val="AOGenNum3List2"/>
      </w:pPr>
      <w:r w:rsidRPr="005E6D8A">
        <w:t xml:space="preserve">create, allot or issue or grant any option over or other right to subscribe for or purchase or redeem, buy back, cancel or reduce or otherwise alter (including, without limitation, by way of sub-division, consolidation or re-denomination) any </w:t>
      </w:r>
      <w:r w:rsidRPr="005E6D8A" w:rsidR="0083071C">
        <w:t xml:space="preserve">of its </w:t>
      </w:r>
      <w:r w:rsidRPr="005E6D8A">
        <w:t>share or loan capital or any securities convertible into share or loan capital or any rights attaching to any of the foregoing</w:t>
      </w:r>
      <w:r w:rsidRPr="005E6D8A" w:rsidR="005B727F">
        <w:t xml:space="preserve">, </w:t>
      </w:r>
      <w:r w:rsidRPr="005E6D8A">
        <w:t>other than</w:t>
      </w:r>
      <w:r w:rsidRPr="005E6D8A" w:rsidR="005B727F">
        <w:t xml:space="preserve"> where any such action takes place</w:t>
      </w:r>
      <w:r w:rsidR="00E561CB">
        <w:t>:</w:t>
      </w:r>
    </w:p>
    <w:p w:rsidR="005B727F" w:rsidP="00E561CB" w:rsidRDefault="00C45363" w14:paraId="57F78EEA" w14:textId="0E4AC0D2">
      <w:pPr>
        <w:pStyle w:val="AOGenNum3List3"/>
      </w:pPr>
      <w:r w:rsidRPr="005E6D8A">
        <w:t>between the Target Group Companies as part of a bona fide reorganisation</w:t>
      </w:r>
      <w:r w:rsidR="00B67F50">
        <w:t xml:space="preserve"> approved in advance by the Purchaser</w:t>
      </w:r>
      <w:r w:rsidR="00E561CB">
        <w:rPr>
          <w:rStyle w:val="FootnoteReference"/>
        </w:rPr>
        <w:footnoteReference w:id="37"/>
      </w:r>
      <w:r w:rsidRPr="005E6D8A">
        <w:t>;</w:t>
      </w:r>
    </w:p>
    <w:p w:rsidRPr="005E6D8A" w:rsidR="00E561CB" w:rsidP="00266D30" w:rsidRDefault="00E561CB" w14:paraId="365615B6" w14:textId="3B555F0A">
      <w:pPr>
        <w:pStyle w:val="AOGenNum3List3"/>
      </w:pPr>
      <w:r>
        <w:t xml:space="preserve">in connection with any existing incentive arrangements of the Target Group Companies, where the Target Group Company is contractually obliged to do so. </w:t>
      </w:r>
    </w:p>
    <w:p w:rsidRPr="005E6D8A" w:rsidR="005B17B5" w:rsidP="005B17B5" w:rsidRDefault="005B17B5" w14:paraId="571E691C" w14:textId="30FA3086">
      <w:pPr>
        <w:pStyle w:val="AOGenNum3List2"/>
      </w:pPr>
      <w:r w:rsidRPr="005E6D8A">
        <w:t xml:space="preserve">grant, issue or redeem any Encumbrance on, over or affecting the whole or any part of its undertaking or assets or any of the </w:t>
      </w:r>
      <w:r w:rsidRPr="005E6D8A" w:rsidR="002A366E">
        <w:t>Securities</w:t>
      </w:r>
      <w:r w:rsidRPr="005E6D8A">
        <w:t>; or</w:t>
      </w:r>
    </w:p>
    <w:p w:rsidRPr="005E6D8A" w:rsidR="005B17B5" w:rsidP="005B17B5" w:rsidRDefault="005B17B5" w14:paraId="44B33D86" w14:textId="09244C51">
      <w:pPr>
        <w:pStyle w:val="AOGenNum3List2"/>
      </w:pPr>
      <w:r w:rsidRPr="005E6D8A">
        <w:t>alter its constitutional documents</w:t>
      </w:r>
      <w:r w:rsidRPr="005E6D8A" w:rsidR="00CC4CAC">
        <w:t xml:space="preserve"> </w:t>
      </w:r>
      <w:r w:rsidR="00E561CB">
        <w:t>in any material respect (which shall include, without limitation, creating any additional classes of shares, amending share rights, or creating any additional liabilities for the Target Group Companies as a consequence of such alteration)</w:t>
      </w:r>
      <w:r w:rsidRPr="005E6D8A">
        <w:t>; or</w:t>
      </w:r>
    </w:p>
    <w:p w:rsidRPr="005E6D8A" w:rsidR="005B17B5" w:rsidP="005B17B5" w:rsidRDefault="005B17B5" w14:paraId="2B4C1C2A" w14:textId="0D62B3B0">
      <w:pPr>
        <w:pStyle w:val="AOGenNum3List2"/>
      </w:pPr>
      <w:r w:rsidRPr="005E6D8A">
        <w:t xml:space="preserve">declare, authorise, make or pay any dividend (in cash or in specie) or other distribution of a similar nature to any person </w:t>
      </w:r>
      <w:r w:rsidRPr="005E6D8A" w:rsidR="00EB7D41">
        <w:t>that</w:t>
      </w:r>
      <w:r w:rsidRPr="005E6D8A">
        <w:t xml:space="preserve"> is not a Target Group Company; or </w:t>
      </w:r>
    </w:p>
    <w:p w:rsidRPr="005E6D8A" w:rsidR="00C45363" w:rsidP="005B17B5" w:rsidRDefault="00B75925" w14:paraId="0FD6ADF8" w14:textId="5090656A">
      <w:pPr>
        <w:pStyle w:val="AOGenNum3List2"/>
      </w:pPr>
      <w:r w:rsidRPr="005E6D8A">
        <w:t xml:space="preserve"> </w:t>
      </w:r>
      <w:r w:rsidRPr="005E6D8A" w:rsidR="005B17B5">
        <w:t>form any subsidiary</w:t>
      </w:r>
      <w:r w:rsidR="007F797F">
        <w:rPr>
          <w:rStyle w:val="FootnoteReference"/>
        </w:rPr>
        <w:footnoteReference w:id="38"/>
      </w:r>
      <w:r w:rsidRPr="005E6D8A" w:rsidR="00C45363">
        <w:t>;</w:t>
      </w:r>
      <w:r w:rsidRPr="005E6D8A" w:rsidR="005B17B5">
        <w:t xml:space="preserve"> or </w:t>
      </w:r>
    </w:p>
    <w:p w:rsidRPr="005E6D8A" w:rsidR="005B17B5" w:rsidP="005B17B5" w:rsidRDefault="005B17B5" w14:paraId="5C38DA85" w14:textId="57FFEA91">
      <w:pPr>
        <w:pStyle w:val="AOGenNum3List2"/>
      </w:pPr>
      <w:r w:rsidRPr="005E6D8A">
        <w:t>participate in, or terminate any participation in, any partnership or joint venture or participate in any kind of corporate reconstruction; or</w:t>
      </w:r>
    </w:p>
    <w:p w:rsidRPr="005E6D8A" w:rsidR="005B17B5" w:rsidP="005B17B5" w:rsidRDefault="00534E44" w14:paraId="0C2405C6" w14:textId="3C2A7853">
      <w:pPr>
        <w:pStyle w:val="AOGenNum3List2"/>
      </w:pPr>
      <w:r w:rsidRPr="005E6D8A">
        <w:t xml:space="preserve">terminate any of its </w:t>
      </w:r>
      <w:r w:rsidRPr="005E6D8A" w:rsidR="005B17B5">
        <w:t xml:space="preserve">insurances </w:t>
      </w:r>
      <w:r w:rsidRPr="005E6D8A" w:rsidR="00CC4CAC">
        <w:t xml:space="preserve">or </w:t>
      </w:r>
      <w:r w:rsidRPr="005E6D8A">
        <w:t xml:space="preserve">renew any of its insurances </w:t>
      </w:r>
      <w:r w:rsidRPr="005E6D8A" w:rsidR="00CC4CAC">
        <w:t>other than on substantially similar terms</w:t>
      </w:r>
      <w:r w:rsidRPr="005E6D8A" w:rsidR="005B17B5">
        <w:t xml:space="preserve">; or </w:t>
      </w:r>
    </w:p>
    <w:p w:rsidRPr="005E6D8A" w:rsidR="005B17B5" w:rsidP="005B17B5" w:rsidRDefault="005B17B5" w14:paraId="5CFE2E28" w14:textId="33A17881">
      <w:pPr>
        <w:pStyle w:val="AOGenNum3List2"/>
      </w:pPr>
      <w:r w:rsidRPr="005E6D8A">
        <w:t>initiate, propose or take any steps in connection with any winding up, liquidation, administration, receivership or other insolvency proceedings or make any composition, compromise, assignment or arrangement with creditors in respect of any of the Target Group Companies</w:t>
      </w:r>
      <w:r w:rsidRPr="005E6D8A" w:rsidR="00CC4CAC">
        <w:t xml:space="preserve"> other than in respect of any Target Group Company that is dormant</w:t>
      </w:r>
      <w:r w:rsidRPr="005E6D8A">
        <w:t>; or</w:t>
      </w:r>
    </w:p>
    <w:p w:rsidRPr="005E6D8A" w:rsidR="006D2A15" w:rsidP="005B17B5" w:rsidRDefault="006D2A15" w14:paraId="1E3D9B56" w14:textId="4456E00B">
      <w:pPr>
        <w:pStyle w:val="AOGenNum3List2"/>
      </w:pPr>
      <w:r w:rsidRPr="005E6D8A">
        <w:t xml:space="preserve">incur any capital expenditure or make any capital commitment which individually </w:t>
      </w:r>
      <w:r w:rsidRPr="005E6D8A" w:rsidR="00CC4CAC">
        <w:t>is in excess of</w:t>
      </w:r>
      <w:r w:rsidRPr="005E6D8A">
        <w:t xml:space="preserve"> </w:t>
      </w:r>
      <w:r w:rsidRPr="005E6D8A" w:rsidR="009F6BD5">
        <w:t>$</w:t>
      </w:r>
      <w:r w:rsidRPr="005E6D8A" w:rsidR="00DA0EED">
        <w:t>[</w:t>
      </w:r>
      <w:r w:rsidRPr="005E6D8A" w:rsidR="009F6BD5">
        <w:sym w:font="Wingdings" w:char="F06C"/>
      </w:r>
      <w:r w:rsidRPr="005E6D8A" w:rsidR="00DA0EED">
        <w:t>]</w:t>
      </w:r>
      <w:r w:rsidRPr="005E6D8A">
        <w:t>; or</w:t>
      </w:r>
      <w:r w:rsidRPr="005E6D8A" w:rsidR="00CC4CAC">
        <w:t xml:space="preserve"> </w:t>
      </w:r>
    </w:p>
    <w:p w:rsidRPr="005E6D8A" w:rsidR="006D2A15" w:rsidP="00452EE6" w:rsidRDefault="006D2A15" w14:paraId="3C7CEDD0" w14:textId="500E5D57">
      <w:pPr>
        <w:pStyle w:val="AOGenNum3List2"/>
      </w:pPr>
      <w:r w:rsidRPr="005E6D8A">
        <w:t>acquire or dispose of</w:t>
      </w:r>
      <w:r w:rsidRPr="005E6D8A" w:rsidR="00534E44">
        <w:t xml:space="preserve"> any material asset</w:t>
      </w:r>
      <w:r w:rsidRPr="005E6D8A" w:rsidR="002D3E90">
        <w:t>(</w:t>
      </w:r>
      <w:r w:rsidRPr="005E6D8A" w:rsidR="00534E44">
        <w:t>s</w:t>
      </w:r>
      <w:r w:rsidRPr="005E6D8A" w:rsidR="002D3E90">
        <w:t>)</w:t>
      </w:r>
      <w:r w:rsidRPr="005E6D8A" w:rsidR="00534E44">
        <w:t xml:space="preserve"> or </w:t>
      </w:r>
      <w:r w:rsidRPr="005E6D8A" w:rsidR="002D3E90">
        <w:t xml:space="preserve">interest in or over </w:t>
      </w:r>
      <w:r w:rsidRPr="005E6D8A" w:rsidR="00534E44">
        <w:t>real property</w:t>
      </w:r>
      <w:r w:rsidRPr="005E6D8A">
        <w:t xml:space="preserve"> (whether by one transaction or a series of related transactions) or where, in the case of an acquisition or disposal, the transaction is on arm</w:t>
      </w:r>
      <w:r w:rsidRPr="005E6D8A" w:rsidR="009516B1">
        <w:t>’</w:t>
      </w:r>
      <w:r w:rsidRPr="005E6D8A">
        <w:t xml:space="preserve">s length terms for consideration of less than </w:t>
      </w:r>
      <w:r w:rsidRPr="005E6D8A" w:rsidR="009F6BD5">
        <w:t>$[</w:t>
      </w:r>
      <w:r w:rsidRPr="005E6D8A" w:rsidR="009F6BD5">
        <w:sym w:font="Wingdings" w:char="F06C"/>
      </w:r>
      <w:r w:rsidRPr="005E6D8A">
        <w:t xml:space="preserve">]; or </w:t>
      </w:r>
    </w:p>
    <w:p w:rsidRPr="005E6D8A" w:rsidR="006D2A15" w:rsidP="00452EE6" w:rsidRDefault="005C2F2F" w14:paraId="1FBC078D" w14:textId="676C4B9D">
      <w:pPr>
        <w:pStyle w:val="AOGenNum3List2"/>
      </w:pPr>
      <w:r w:rsidRPr="005E6D8A">
        <w:lastRenderedPageBreak/>
        <w:t xml:space="preserve">other than as expressly contemplated by this agreement in relation to the External </w:t>
      </w:r>
      <w:r w:rsidRPr="005E6D8A" w:rsidR="00D62544">
        <w:t>Facilities</w:t>
      </w:r>
      <w:r w:rsidRPr="005E6D8A">
        <w:t>,</w:t>
      </w:r>
      <w:r w:rsidRPr="005E6D8A" w:rsidR="008B0969">
        <w:t xml:space="preserve"> </w:t>
      </w:r>
      <w:r w:rsidRPr="005E6D8A" w:rsidR="006D2A15">
        <w:t xml:space="preserve">prepay or incur any borrowing, credit, finance or </w:t>
      </w:r>
      <w:r w:rsidRPr="005E6D8A" w:rsidR="00C45363">
        <w:t xml:space="preserve">other than in the ordinary course of business and in any event </w:t>
      </w:r>
      <w:r w:rsidRPr="005E6D8A" w:rsidR="006D2A15">
        <w:t xml:space="preserve">other indebtedness in the nature of borrowing (except borrowings from its bankers not exceeding </w:t>
      </w:r>
      <w:r w:rsidRPr="005E6D8A" w:rsidR="009F6BD5">
        <w:t>$</w:t>
      </w:r>
      <w:r w:rsidRPr="005E6D8A" w:rsidR="00DA0EED">
        <w:t>[</w:t>
      </w:r>
      <w:r w:rsidRPr="005E6D8A" w:rsidR="009F6BD5">
        <w:sym w:font="Wingdings" w:char="F06C"/>
      </w:r>
      <w:r w:rsidRPr="005E6D8A" w:rsidR="00DA0EED">
        <w:t>]</w:t>
      </w:r>
      <w:r w:rsidRPr="005E6D8A" w:rsidR="006D2A15">
        <w:t xml:space="preserve">); or </w:t>
      </w:r>
    </w:p>
    <w:p w:rsidRPr="005E6D8A" w:rsidR="006D2A15" w:rsidP="00452EE6" w:rsidRDefault="006D2A15" w14:paraId="72EF4E17" w14:textId="40DBBC7C">
      <w:pPr>
        <w:pStyle w:val="AOGenNum3List2"/>
      </w:pPr>
      <w:r w:rsidRPr="005E6D8A">
        <w:t xml:space="preserve">enter into any arrangement, contract or commitment with </w:t>
      </w:r>
      <w:r w:rsidRPr="005E6D8A" w:rsidR="007F240E">
        <w:t xml:space="preserve">any Seller or any </w:t>
      </w:r>
      <w:r w:rsidRPr="005E6D8A" w:rsidR="007B28D2">
        <w:t>Affiliate of any</w:t>
      </w:r>
      <w:r w:rsidRPr="005E6D8A" w:rsidR="007F240E">
        <w:t xml:space="preserve"> Selle</w:t>
      </w:r>
      <w:r w:rsidRPr="005E6D8A" w:rsidR="007B28D2">
        <w:t>r</w:t>
      </w:r>
      <w:r w:rsidRPr="005E6D8A">
        <w:t>; or</w:t>
      </w:r>
    </w:p>
    <w:p w:rsidRPr="005E6D8A" w:rsidR="006D2A15" w:rsidP="00DA771B" w:rsidRDefault="00304F3B" w14:paraId="6193BDC4" w14:textId="193BDC0D">
      <w:pPr>
        <w:pStyle w:val="AOGenNum3List2"/>
      </w:pPr>
      <w:r w:rsidRPr="005E6D8A">
        <w:t xml:space="preserve">enter into, </w:t>
      </w:r>
      <w:r w:rsidRPr="005E6D8A" w:rsidR="00DA771B">
        <w:t>materially amend or terminate (earlier than any date of termination)</w:t>
      </w:r>
      <w:r w:rsidRPr="005E6D8A" w:rsidR="006D2A15">
        <w:t xml:space="preserve"> any arrangement, contract or commitment</w:t>
      </w:r>
      <w:r w:rsidRPr="005E6D8A" w:rsidR="00DA771B">
        <w:t xml:space="preserve"> involving</w:t>
      </w:r>
      <w:r w:rsidRPr="005E6D8A" w:rsidR="006D2A15">
        <w:t xml:space="preserve"> total annual expenditure </w:t>
      </w:r>
      <w:r w:rsidRPr="005E6D8A" w:rsidR="00DA771B">
        <w:t xml:space="preserve">by any Target Group Company </w:t>
      </w:r>
      <w:r w:rsidRPr="005E6D8A" w:rsidR="006D2A15">
        <w:t xml:space="preserve">in excess of </w:t>
      </w:r>
      <w:r w:rsidRPr="005E6D8A" w:rsidR="009F6BD5">
        <w:t>$</w:t>
      </w:r>
      <w:r w:rsidRPr="005E6D8A" w:rsidR="00DA0EED">
        <w:t>[</w:t>
      </w:r>
      <w:r w:rsidRPr="005E6D8A" w:rsidR="009F6BD5">
        <w:sym w:font="Wingdings" w:char="F06C"/>
      </w:r>
      <w:r w:rsidRPr="005E6D8A" w:rsidR="0032140B">
        <w:t>]</w:t>
      </w:r>
      <w:r w:rsidRPr="005E6D8A" w:rsidR="006D2A15">
        <w:t>; or</w:t>
      </w:r>
    </w:p>
    <w:p w:rsidRPr="005E6D8A" w:rsidR="006D2A15" w:rsidP="00452EE6" w:rsidRDefault="006D2A15" w14:paraId="7406E7C3" w14:textId="68266951">
      <w:pPr>
        <w:pStyle w:val="AOGenNum3List2"/>
      </w:pPr>
      <w:r w:rsidRPr="005E6D8A">
        <w:t>commence</w:t>
      </w:r>
      <w:r w:rsidRPr="005E6D8A" w:rsidR="00DA771B">
        <w:t xml:space="preserve"> or </w:t>
      </w:r>
      <w:r w:rsidRPr="005E6D8A">
        <w:t>settle</w:t>
      </w:r>
      <w:r w:rsidRPr="005E6D8A" w:rsidR="00DA771B">
        <w:t xml:space="preserve"> any litigation or arbitration proceedings in any jurisdiction </w:t>
      </w:r>
      <w:r w:rsidRPr="005E6D8A" w:rsidR="009E3E30">
        <w:t>where such proceedings individually involve</w:t>
      </w:r>
      <w:r w:rsidRPr="005E6D8A" w:rsidR="00DA771B">
        <w:t xml:space="preserve"> or might</w:t>
      </w:r>
      <w:r w:rsidRPr="005E6D8A" w:rsidR="009E3E30">
        <w:t xml:space="preserve"> individually</w:t>
      </w:r>
      <w:r w:rsidRPr="005E6D8A" w:rsidR="00DA771B">
        <w:t xml:space="preserve"> involve an amount in excess of</w:t>
      </w:r>
      <w:r w:rsidRPr="005E6D8A">
        <w:t xml:space="preserve"> </w:t>
      </w:r>
      <w:r w:rsidRPr="005E6D8A" w:rsidR="009F6BD5">
        <w:t>$</w:t>
      </w:r>
      <w:r w:rsidRPr="005E6D8A" w:rsidR="00DA0EED">
        <w:t>[</w:t>
      </w:r>
      <w:r w:rsidRPr="005E6D8A" w:rsidR="009F6BD5">
        <w:sym w:font="Wingdings" w:char="F06C"/>
      </w:r>
      <w:r w:rsidRPr="005E6D8A">
        <w:t>], other than debt collection in the ordinary course of business; or</w:t>
      </w:r>
      <w:r w:rsidR="007F797F">
        <w:t xml:space="preserve"> </w:t>
      </w:r>
    </w:p>
    <w:p w:rsidRPr="005E6D8A" w:rsidR="00930BE5" w:rsidP="00154323" w:rsidRDefault="006D2A15" w14:paraId="49E57F54" w14:textId="7F5875E9">
      <w:pPr>
        <w:pStyle w:val="AOGenNum3List2"/>
      </w:pPr>
      <w:r w:rsidRPr="005E6D8A">
        <w:t xml:space="preserve">make any material change to the terms and conditions of employment (including, but not limited to, increasing emoluments) of any of its </w:t>
      </w:r>
      <w:r w:rsidRPr="005E6D8A" w:rsidR="000E5820">
        <w:t>Key Employees</w:t>
      </w:r>
      <w:r w:rsidRPr="005E6D8A">
        <w:t>; or</w:t>
      </w:r>
      <w:r w:rsidRPr="005E6D8A" w:rsidR="009E3E30">
        <w:t xml:space="preserve"> </w:t>
      </w:r>
    </w:p>
    <w:p w:rsidRPr="005E6D8A" w:rsidR="00F87A47" w:rsidP="00F87A47" w:rsidRDefault="00F87A47" w14:paraId="51869FC7" w14:textId="4E8F70DE">
      <w:pPr>
        <w:pStyle w:val="AOGenNum3List2"/>
      </w:pPr>
      <w:bookmarkStart w:name="_Ref198456497" w:id="801"/>
      <w:r w:rsidRPr="005E6D8A">
        <w:t xml:space="preserve">any increase </w:t>
      </w:r>
      <w:r w:rsidRPr="005E6D8A" w:rsidR="00102B4C">
        <w:t>in emoluments of any Employee</w:t>
      </w:r>
      <w:r w:rsidRPr="005E6D8A">
        <w:t xml:space="preserve"> exceeding [●]%</w:t>
      </w:r>
      <w:r w:rsidRPr="005E6D8A" w:rsidR="007F797F">
        <w:rPr>
          <w:rStyle w:val="FootnoteReference"/>
        </w:rPr>
        <w:footnoteReference w:id="39"/>
      </w:r>
      <w:r w:rsidRPr="005E6D8A">
        <w:t xml:space="preserve"> of that Employee</w:t>
      </w:r>
      <w:r w:rsidRPr="005E6D8A" w:rsidR="009516B1">
        <w:t>’</w:t>
      </w:r>
      <w:r w:rsidRPr="005E6D8A">
        <w:t>s emoluments as of the date of this agreement; or</w:t>
      </w:r>
      <w:bookmarkEnd w:id="801"/>
    </w:p>
    <w:p w:rsidRPr="005E6D8A" w:rsidR="00102B4C" w:rsidP="00452EE6" w:rsidRDefault="00F87A47" w14:paraId="3045F408" w14:textId="52C7E276">
      <w:pPr>
        <w:pStyle w:val="AOGenNum3List2"/>
      </w:pPr>
      <w:r w:rsidRPr="005E6D8A">
        <w:t>any increase in emoluments of any Individual Seller; or</w:t>
      </w:r>
    </w:p>
    <w:p w:rsidRPr="005E6D8A" w:rsidR="006D2A15" w:rsidP="00466924" w:rsidRDefault="006D2A15" w14:paraId="04528DE4" w14:textId="02FD226E">
      <w:pPr>
        <w:pStyle w:val="AOGenNum3List2"/>
        <w:keepNext/>
      </w:pPr>
      <w:r w:rsidRPr="005E6D8A">
        <w:t xml:space="preserve">offer to engage any new </w:t>
      </w:r>
      <w:r w:rsidRPr="005E6D8A" w:rsidR="000E5820">
        <w:t>employee, officer, director, consultant or secondee</w:t>
      </w:r>
      <w:r w:rsidRPr="005E6D8A">
        <w:t xml:space="preserve">, </w:t>
      </w:r>
      <w:r w:rsidRPr="005E6D8A" w:rsidR="00A403AB">
        <w:t>except</w:t>
      </w:r>
      <w:r w:rsidRPr="005E6D8A">
        <w:t>:</w:t>
      </w:r>
    </w:p>
    <w:p w:rsidRPr="005E6D8A" w:rsidR="006D2A15" w:rsidP="00B82965" w:rsidRDefault="006D2A15" w14:paraId="6E1A052B" w14:textId="672CFA6E">
      <w:pPr>
        <w:pStyle w:val="AOGenNum3List4"/>
      </w:pPr>
      <w:r w:rsidRPr="005E6D8A">
        <w:t xml:space="preserve">where such engagement is in the ordinary course of business consistent with past practice of the </w:t>
      </w:r>
      <w:r w:rsidRPr="005E6D8A" w:rsidR="00AB7737">
        <w:t xml:space="preserve">Target </w:t>
      </w:r>
      <w:r w:rsidRPr="005E6D8A">
        <w:t xml:space="preserve">Group Companies; </w:t>
      </w:r>
      <w:r w:rsidRPr="005E6D8A" w:rsidR="0032140B">
        <w:t>or</w:t>
      </w:r>
    </w:p>
    <w:p w:rsidRPr="005E6D8A" w:rsidR="006D2A15" w:rsidP="00B82965" w:rsidRDefault="006D2A15" w14:paraId="77453C4D" w14:textId="5695B70C">
      <w:pPr>
        <w:pStyle w:val="AOGenNum3List4"/>
      </w:pPr>
      <w:r w:rsidRPr="005E6D8A">
        <w:t xml:space="preserve">for any </w:t>
      </w:r>
      <w:r w:rsidRPr="005E6D8A" w:rsidR="000E5820">
        <w:t xml:space="preserve">employee, officer, director, consultant or secondee </w:t>
      </w:r>
      <w:r w:rsidRPr="005E6D8A">
        <w:t xml:space="preserve">with a salary or fee (on the basis of full-time employment or consultancy) that is less than </w:t>
      </w:r>
      <w:r w:rsidRPr="005E6D8A" w:rsidR="009F6BD5">
        <w:t>$</w:t>
      </w:r>
      <w:r w:rsidRPr="005E6D8A" w:rsidR="00DA0EED">
        <w:t>[</w:t>
      </w:r>
      <w:r w:rsidRPr="005E6D8A" w:rsidR="009F6BD5">
        <w:sym w:font="Wingdings" w:char="F06C"/>
      </w:r>
      <w:r w:rsidRPr="005E6D8A" w:rsidR="00DA0EED">
        <w:t>]</w:t>
      </w:r>
      <w:r w:rsidRPr="005E6D8A">
        <w:t xml:space="preserve"> per annum</w:t>
      </w:r>
      <w:r w:rsidRPr="005E6D8A" w:rsidR="0032140B">
        <w:t>; or</w:t>
      </w:r>
      <w:r w:rsidRPr="005E6D8A">
        <w:t xml:space="preserve"> </w:t>
      </w:r>
    </w:p>
    <w:p w:rsidRPr="005E6D8A" w:rsidR="006D2A15" w:rsidP="00466924" w:rsidRDefault="006D2A15" w14:paraId="36275594" w14:textId="77777777">
      <w:pPr>
        <w:pStyle w:val="AOGenNum3List2"/>
        <w:keepNext/>
      </w:pPr>
      <w:r w:rsidRPr="005E6D8A">
        <w:t>dismiss or terminate the employment of any</w:t>
      </w:r>
      <w:r w:rsidRPr="005E6D8A" w:rsidR="008C346A">
        <w:t xml:space="preserve"> </w:t>
      </w:r>
      <w:r w:rsidRPr="005E6D8A" w:rsidR="000E5820">
        <w:t>employee, officer, director, consultant or secondee</w:t>
      </w:r>
      <w:r w:rsidRPr="005E6D8A">
        <w:t xml:space="preserve">, </w:t>
      </w:r>
      <w:r w:rsidRPr="005E6D8A" w:rsidR="00A403AB">
        <w:t>except</w:t>
      </w:r>
      <w:r w:rsidRPr="005E6D8A">
        <w:t xml:space="preserve"> where such dismissal is:</w:t>
      </w:r>
    </w:p>
    <w:p w:rsidRPr="005E6D8A" w:rsidR="006D2A15" w:rsidP="00B82965" w:rsidRDefault="006D2A15" w14:paraId="1E0ACF22" w14:textId="77777777">
      <w:pPr>
        <w:pStyle w:val="AOGenNum3List4"/>
      </w:pPr>
      <w:r w:rsidRPr="005E6D8A">
        <w:t>for good cause; or</w:t>
      </w:r>
    </w:p>
    <w:p w:rsidRPr="005E6D8A" w:rsidR="006D2A15" w:rsidP="00B82965" w:rsidRDefault="006D2A15" w14:paraId="1FB8FFF4" w14:textId="3699B403">
      <w:pPr>
        <w:pStyle w:val="AOGenNum3List4"/>
      </w:pPr>
      <w:r w:rsidRPr="005E6D8A">
        <w:t xml:space="preserve">necessary to prevent material damage to the business of the </w:t>
      </w:r>
      <w:r w:rsidRPr="005E6D8A" w:rsidR="00AB7737">
        <w:t xml:space="preserve">Target </w:t>
      </w:r>
      <w:r w:rsidRPr="005E6D8A">
        <w:t>Group Companies; or</w:t>
      </w:r>
    </w:p>
    <w:p w:rsidRPr="005E6D8A" w:rsidR="006D2A15" w:rsidP="00B82965" w:rsidRDefault="006D2A15" w14:paraId="173FFAC0" w14:textId="77EC12C9">
      <w:pPr>
        <w:pStyle w:val="AOGenNum3List4"/>
      </w:pPr>
      <w:r w:rsidRPr="005E6D8A">
        <w:t xml:space="preserve">in the ordinary course of business and the </w:t>
      </w:r>
      <w:r w:rsidRPr="005E6D8A" w:rsidR="00377F12">
        <w:t>person</w:t>
      </w:r>
      <w:r w:rsidRPr="005E6D8A" w:rsidR="008C346A">
        <w:t xml:space="preserve"> in question </w:t>
      </w:r>
      <w:r w:rsidRPr="005E6D8A" w:rsidR="00016B3C">
        <w:t>is not a Key Employee</w:t>
      </w:r>
      <w:r w:rsidRPr="005E6D8A">
        <w:t xml:space="preserve">; or </w:t>
      </w:r>
    </w:p>
    <w:p w:rsidRPr="005E6D8A" w:rsidR="006D2A15" w:rsidP="00452EE6" w:rsidRDefault="006D2A15" w14:paraId="0C8359B1" w14:textId="5DF3B8CA">
      <w:pPr>
        <w:pStyle w:val="AOGenNum3List2"/>
      </w:pPr>
      <w:r w:rsidRPr="005E6D8A">
        <w:t xml:space="preserve">alter, amend or vary the accounting policies, procedures or principles by reference to which its accounts are drawn up or change its accounting reference date, except where such alterations, amendments, variations or changes are required by Applicable Law or to comply with </w:t>
      </w:r>
      <w:r w:rsidRPr="005E6D8A" w:rsidR="00AD03C8">
        <w:t>Spanish GAAP</w:t>
      </w:r>
      <w:r w:rsidRPr="005E6D8A">
        <w:t>; or</w:t>
      </w:r>
    </w:p>
    <w:p w:rsidRPr="005E6D8A" w:rsidR="002E4D06" w:rsidP="009B7F25" w:rsidRDefault="002E4D06" w14:paraId="15958B2F" w14:textId="09188831">
      <w:pPr>
        <w:pStyle w:val="AOGenNum3List2"/>
      </w:pPr>
      <w:r w:rsidRPr="005E6D8A">
        <w:t xml:space="preserve">making any material architectural changes to the </w:t>
      </w:r>
      <w:r w:rsidR="0074042E">
        <w:t xml:space="preserve">Target Group Company's proprietary </w:t>
      </w:r>
      <w:r w:rsidRPr="005E6D8A">
        <w:t xml:space="preserve">software; </w:t>
      </w:r>
    </w:p>
    <w:p w:rsidRPr="005E6D8A" w:rsidR="009B7F25" w:rsidP="009B7F25" w:rsidRDefault="00C45363" w14:paraId="7D0592BB" w14:textId="3D4184EF">
      <w:pPr>
        <w:pStyle w:val="AOGenNum3List2"/>
      </w:pPr>
      <w:r w:rsidRPr="005E6D8A">
        <w:t>changing or taking steps which may result in changing residence for tax purposes and</w:t>
      </w:r>
      <w:r w:rsidRPr="005E6D8A" w:rsidR="00954175">
        <w:t>/or establish or take steps which may result in taxable presence; or</w:t>
      </w:r>
    </w:p>
    <w:p w:rsidRPr="005E6D8A" w:rsidR="009B7F25" w:rsidP="00A234DE" w:rsidRDefault="009B7F25" w14:paraId="19CB3065" w14:textId="57FA7972">
      <w:pPr>
        <w:pStyle w:val="AOGenNum3List2"/>
      </w:pPr>
      <w:r w:rsidRPr="005E6D8A">
        <w:t xml:space="preserve">refiling or amending any filed tax return; or </w:t>
      </w:r>
    </w:p>
    <w:p w:rsidRPr="005E6D8A" w:rsidR="009B7F25" w:rsidP="009B7F25" w:rsidRDefault="002E4D06" w14:paraId="6AD462C0" w14:textId="46D6ABD3">
      <w:pPr>
        <w:pStyle w:val="AOGenNum3List2"/>
      </w:pPr>
      <w:r w:rsidRPr="005E6D8A">
        <w:lastRenderedPageBreak/>
        <w:t>settling</w:t>
      </w:r>
      <w:r w:rsidRPr="005E6D8A" w:rsidR="009B7F25">
        <w:t xml:space="preserve"> any tax liability exceeding $[●]; or </w:t>
      </w:r>
    </w:p>
    <w:p w:rsidRPr="005E6D8A" w:rsidR="006D2A15" w:rsidP="00452EE6" w:rsidRDefault="006D2A15" w14:paraId="7CD0444F" w14:textId="0CBE23CC">
      <w:pPr>
        <w:pStyle w:val="AOGenNum3List2"/>
      </w:pPr>
      <w:r w:rsidRPr="005E6D8A">
        <w:t xml:space="preserve">agree, conditionally or otherwise, to do any of the foregoing. </w:t>
      </w:r>
    </w:p>
    <w:p w:rsidRPr="005E6D8A" w:rsidR="006D2A15" w:rsidP="00B82965" w:rsidRDefault="006D2A15" w14:paraId="5CD97ADE" w14:textId="77777777">
      <w:pPr>
        <w:pStyle w:val="AODocTxt"/>
      </w:pPr>
      <w:bookmarkStart w:name="_Ref98138077" w:id="802"/>
      <w:r w:rsidRPr="005E6D8A">
        <w:br w:type="page"/>
      </w:r>
    </w:p>
    <w:p w:rsidRPr="005E6D8A" w:rsidR="00452EE6" w:rsidP="00452EE6" w:rsidRDefault="00452EE6" w14:paraId="1E4B6D58" w14:textId="77777777">
      <w:pPr>
        <w:pStyle w:val="AOSchPartHead"/>
      </w:pPr>
      <w:bookmarkStart w:name="_Ref129156787" w:id="803"/>
    </w:p>
    <w:p w:rsidRPr="005E6D8A" w:rsidR="00C9017E" w:rsidP="00C9017E" w:rsidRDefault="00345158" w14:paraId="4EAE8283" w14:textId="3ED8FD24">
      <w:pPr>
        <w:pStyle w:val="AOSchPartTitle"/>
      </w:pPr>
      <w:bookmarkStart w:name="_Toc198821768" w:id="804"/>
      <w:bookmarkEnd w:id="803"/>
      <w:r w:rsidRPr="005E6D8A">
        <w:t>Permitted Actions</w:t>
      </w:r>
      <w:bookmarkEnd w:id="804"/>
    </w:p>
    <w:p w:rsidRPr="005E6D8A" w:rsidR="006D2A15" w:rsidP="00466924" w:rsidRDefault="006D2A15" w14:paraId="17D1C89D" w14:textId="5D7AA394">
      <w:pPr>
        <w:pStyle w:val="AODocTxt"/>
        <w:keepNext/>
      </w:pPr>
      <w:r w:rsidRPr="005E6D8A">
        <w:t xml:space="preserve">The acts and matters for the purposes of </w:t>
      </w:r>
      <w:r w:rsidRPr="005E6D8A" w:rsidR="008C346A">
        <w:t>sub</w:t>
      </w:r>
      <w:r w:rsidRPr="005E6D8A">
        <w:t xml:space="preserve">clause </w:t>
      </w:r>
      <w:r w:rsidRPr="005E6D8A" w:rsidR="00BE48CA">
        <w:fldChar w:fldCharType="begin"/>
      </w:r>
      <w:r w:rsidRPr="005E6D8A" w:rsidR="00BE48CA">
        <w:instrText xml:space="preserve"> REF _Ref136436780 \r \h </w:instrText>
      </w:r>
      <w:r w:rsidRPr="005E6D8A" w:rsidR="00BE48CA">
        <w:fldChar w:fldCharType="separate"/>
      </w:r>
      <w:r w:rsidR="008102EC">
        <w:t>5.5</w:t>
      </w:r>
      <w:r w:rsidRPr="005E6D8A" w:rsidR="00BE48CA">
        <w:fldChar w:fldCharType="end"/>
      </w:r>
      <w:r w:rsidRPr="005E6D8A">
        <w:t xml:space="preserve"> are as follows:</w:t>
      </w:r>
    </w:p>
    <w:p w:rsidRPr="005E6D8A" w:rsidR="006D2A15" w:rsidP="005A7AF5" w:rsidRDefault="0076668F" w14:paraId="6609ED86" w14:textId="24AC10F5">
      <w:pPr>
        <w:pStyle w:val="AOGenNum1List"/>
        <w:numPr>
          <w:ilvl w:val="2"/>
          <w:numId w:val="19"/>
        </w:numPr>
      </w:pPr>
      <w:r w:rsidRPr="005E6D8A">
        <w:t>a</w:t>
      </w:r>
      <w:r w:rsidRPr="005E6D8A" w:rsidR="006D2A15">
        <w:t>ny</w:t>
      </w:r>
      <w:r w:rsidRPr="005E6D8A">
        <w:t xml:space="preserve"> act, omission or</w:t>
      </w:r>
      <w:r w:rsidRPr="005E6D8A" w:rsidR="006D2A15">
        <w:t xml:space="preserve"> matter reasonably undertaken in an emergency or disaster </w:t>
      </w:r>
      <w:r w:rsidRPr="005E6D8A">
        <w:t>or other serious incident or circumstance</w:t>
      </w:r>
      <w:r w:rsidRPr="005E6D8A" w:rsidR="006D2A15">
        <w:t xml:space="preserve"> with the intention of minimising any adverse effect </w:t>
      </w:r>
      <w:r w:rsidRPr="005E6D8A" w:rsidR="00597050">
        <w:t xml:space="preserve">of that situation </w:t>
      </w:r>
      <w:r w:rsidRPr="005E6D8A" w:rsidR="006D2A15">
        <w:t>(</w:t>
      </w:r>
      <w:r w:rsidRPr="005E6D8A" w:rsidR="00044186">
        <w:t xml:space="preserve">and, </w:t>
      </w:r>
      <w:r w:rsidRPr="005E6D8A" w:rsidR="006D2A15">
        <w:t xml:space="preserve">to the extent permitted by Applicable Law, the </w:t>
      </w:r>
      <w:r w:rsidRPr="005E6D8A" w:rsidR="00EA6AA7">
        <w:t>Institutional Seller</w:t>
      </w:r>
      <w:r w:rsidRPr="005E6D8A" w:rsidR="00501CA3">
        <w:t xml:space="preserve"> or the</w:t>
      </w:r>
      <w:r w:rsidRPr="005E6D8A" w:rsidR="00CE2FD0">
        <w:t xml:space="preserve"> </w:t>
      </w:r>
      <w:r w:rsidRPr="005E6D8A" w:rsidR="00E4476B">
        <w:t>Individual Seller Representative</w:t>
      </w:r>
      <w:r w:rsidRPr="005E6D8A" w:rsidR="008C346A">
        <w:t xml:space="preserve"> </w:t>
      </w:r>
      <w:r w:rsidRPr="005E6D8A" w:rsidR="0032140B">
        <w:t xml:space="preserve">shall </w:t>
      </w:r>
      <w:r w:rsidRPr="005E6D8A" w:rsidR="006D2A15">
        <w:t>notify the Purchaser as soon as reasonably practicable after any such matter is undertaken</w:t>
      </w:r>
      <w:r w:rsidRPr="005E6D8A" w:rsidR="00954175">
        <w:t xml:space="preserve"> within 2 Business Days</w:t>
      </w:r>
      <w:r w:rsidRPr="005E6D8A" w:rsidR="006D2A15">
        <w:t>); or</w:t>
      </w:r>
    </w:p>
    <w:p w:rsidRPr="005E6D8A" w:rsidR="006D2A15" w:rsidP="00B82965" w:rsidRDefault="0076668F" w14:paraId="25EA1A41" w14:textId="42A28828">
      <w:pPr>
        <w:pStyle w:val="AOGenNum1List"/>
      </w:pPr>
      <w:r w:rsidRPr="005E6D8A">
        <w:t>any act, omission or matter required or expressly contemplated by any Transaction Document or which is necessary to give effect to their provisions, including the execution of any Transaction Document</w:t>
      </w:r>
      <w:r w:rsidRPr="005E6D8A" w:rsidR="006D2A15">
        <w:t>; or</w:t>
      </w:r>
    </w:p>
    <w:p w:rsidRPr="005E6D8A" w:rsidR="006D2A15" w:rsidP="00B82965" w:rsidRDefault="006D2A15" w14:paraId="20FDEAA9" w14:textId="5F16B263">
      <w:pPr>
        <w:pStyle w:val="AOGenNum1List"/>
      </w:pPr>
      <w:r w:rsidRPr="005E6D8A">
        <w:t xml:space="preserve">any act or conduct which </w:t>
      </w:r>
      <w:r w:rsidRPr="005E6D8A" w:rsidR="00AB7737">
        <w:t>the Target Group</w:t>
      </w:r>
      <w:r w:rsidRPr="005E6D8A">
        <w:t xml:space="preserve"> Companies are required to take, or omit to take, as a result of, or in order to comply with, any Applicable Law or a request of any Governmental Authority; or</w:t>
      </w:r>
    </w:p>
    <w:p w:rsidRPr="005E6D8A" w:rsidR="00697943" w:rsidP="00697943" w:rsidRDefault="00697943" w14:paraId="69CDEDBE" w14:textId="125ED8D6">
      <w:pPr>
        <w:pStyle w:val="AOGenNum1List"/>
      </w:pPr>
      <w:r w:rsidRPr="005E6D8A">
        <w:t>completion or performance of any obligation undertaken pursuant to, or the exercise of any right under or in connection with, any contract or arrangement entered into by, or relating to, any Target Group Company before the date of this agreement;</w:t>
      </w:r>
      <w:r w:rsidRPr="005E6D8A" w:rsidR="0032140B">
        <w:t xml:space="preserve"> or</w:t>
      </w:r>
      <w:r w:rsidRPr="005E6D8A" w:rsidR="003D6934">
        <w:t xml:space="preserve"> </w:t>
      </w:r>
      <w:r w:rsidRPr="005E6D8A" w:rsidR="00F87A47">
        <w:t xml:space="preserve">subject to subparagraph </w:t>
      </w:r>
      <w:r w:rsidRPr="005E6D8A" w:rsidR="00FD52B8">
        <w:fldChar w:fldCharType="begin"/>
      </w:r>
      <w:r w:rsidRPr="005E6D8A" w:rsidR="00FD52B8">
        <w:instrText xml:space="preserve"> REF _Ref198456497 \n \h </w:instrText>
      </w:r>
      <w:r w:rsidRPr="005E6D8A" w:rsidR="00FD52B8">
        <w:fldChar w:fldCharType="separate"/>
      </w:r>
      <w:r w:rsidR="008102EC">
        <w:t>(p)</w:t>
      </w:r>
      <w:r w:rsidRPr="005E6D8A" w:rsidR="00FD52B8">
        <w:fldChar w:fldCharType="end"/>
      </w:r>
      <w:r w:rsidRPr="005E6D8A" w:rsidR="00F87A47">
        <w:t xml:space="preserve"> of </w:t>
      </w:r>
      <w:r w:rsidRPr="005E6D8A" w:rsidR="003D6934">
        <w:fldChar w:fldCharType="begin"/>
      </w:r>
      <w:r w:rsidRPr="005E6D8A" w:rsidR="003D6934">
        <w:instrText xml:space="preserve"> REF _Ref129156761 \n \h </w:instrText>
      </w:r>
      <w:r w:rsidRPr="005E6D8A" w:rsidR="003D6934">
        <w:fldChar w:fldCharType="separate"/>
      </w:r>
      <w:r w:rsidR="008102EC">
        <w:t>Part 1</w:t>
      </w:r>
      <w:r w:rsidRPr="005E6D8A" w:rsidR="003D6934">
        <w:fldChar w:fldCharType="end"/>
      </w:r>
      <w:r w:rsidRPr="005E6D8A" w:rsidR="00F87A47">
        <w:t xml:space="preserve"> of this </w:t>
      </w:r>
      <w:r w:rsidRPr="005E6D8A" w:rsidR="003D6934">
        <w:fldChar w:fldCharType="begin"/>
      </w:r>
      <w:r w:rsidRPr="005E6D8A" w:rsidR="003D6934">
        <w:instrText xml:space="preserve"> REF _Ref14833500 \w \h </w:instrText>
      </w:r>
      <w:r w:rsidRPr="005E6D8A" w:rsidR="003D6934">
        <w:fldChar w:fldCharType="separate"/>
      </w:r>
      <w:r w:rsidR="008102EC">
        <w:t>Schedule 4</w:t>
      </w:r>
      <w:r w:rsidRPr="005E6D8A" w:rsidR="003D6934">
        <w:fldChar w:fldCharType="end"/>
      </w:r>
      <w:r w:rsidRPr="005E6D8A" w:rsidR="00F87A47">
        <w:t xml:space="preserve">, </w:t>
      </w:r>
      <w:r w:rsidRPr="005E6D8A">
        <w:t xml:space="preserve">any increase in emoluments of any category of employees of any Target Group Company where such increase in accordance with the normal practice of the relevant employing Target Group Company; </w:t>
      </w:r>
      <w:r w:rsidRPr="005E6D8A" w:rsidR="0032140B">
        <w:t>or</w:t>
      </w:r>
    </w:p>
    <w:p w:rsidRPr="005E6D8A" w:rsidR="00F81714" w:rsidP="00F81714" w:rsidRDefault="00954175" w14:paraId="0D1E369E" w14:textId="3440C264">
      <w:pPr>
        <w:pStyle w:val="AOGenNum1List"/>
        <w:rPr>
          <w:b/>
          <w:bCs/>
        </w:rPr>
      </w:pPr>
      <w:r w:rsidRPr="005E6D8A">
        <w:t>[</w:t>
      </w:r>
      <w:r w:rsidRPr="005E6D8A" w:rsidR="00F81714">
        <w:t>any act or matter required in connection with the disposal by the Target Group of Handan Fastcase Software Development Co, Ltd and Qinhuangdao Fastcase Software Development Co, Ltd</w:t>
      </w:r>
      <w:r w:rsidRPr="005E6D8A" w:rsidR="00102B4C">
        <w:t xml:space="preserve"> (</w:t>
      </w:r>
      <w:r w:rsidRPr="00213684" w:rsidR="00102B4C">
        <w:rPr>
          <w:b/>
          <w:bCs/>
        </w:rPr>
        <w:t>Chinese Entities</w:t>
      </w:r>
      <w:r w:rsidRPr="005E6D8A" w:rsidR="00102B4C">
        <w:t>)</w:t>
      </w:r>
      <w:r w:rsidRPr="005E6D8A" w:rsidR="00F81714">
        <w:t>; or</w:t>
      </w:r>
      <w:r w:rsidRPr="005E6D8A">
        <w:t>]</w:t>
      </w:r>
      <w:r w:rsidRPr="005E6D8A" w:rsidR="00102B4C">
        <w:rPr>
          <w:rStyle w:val="FootnoteReference"/>
        </w:rPr>
        <w:footnoteReference w:id="40"/>
      </w:r>
      <w:r w:rsidRPr="005E6D8A" w:rsidR="00102B4C">
        <w:t xml:space="preserve"> </w:t>
      </w:r>
    </w:p>
    <w:p w:rsidRPr="005E6D8A" w:rsidR="00F81714" w:rsidP="00F81714" w:rsidRDefault="00F81714" w14:paraId="3ADA5508" w14:textId="1EE48281">
      <w:pPr>
        <w:pStyle w:val="AOGenNum1List"/>
      </w:pPr>
      <w:r w:rsidRPr="005E6D8A">
        <w:rPr>
          <w:b/>
          <w:bCs/>
          <w:i/>
          <w:iCs/>
        </w:rPr>
        <w:t xml:space="preserve">[other specific known matters </w:t>
      </w:r>
      <w:r w:rsidRPr="001639B1">
        <w:rPr>
          <w:i/>
          <w:iCs/>
        </w:rPr>
        <w:t>to be confirmed</w:t>
      </w:r>
      <w:r w:rsidRPr="005E6D8A">
        <w:t>];</w:t>
      </w:r>
    </w:p>
    <w:p w:rsidRPr="005E6D8A" w:rsidR="009A6A6A" w:rsidP="00B82965" w:rsidRDefault="0076668F" w14:paraId="3DF7A778" w14:textId="7EE78FEC">
      <w:pPr>
        <w:pStyle w:val="AOGenNum1List"/>
      </w:pPr>
      <w:r w:rsidRPr="005E6D8A">
        <w:t>a</w:t>
      </w:r>
      <w:r w:rsidRPr="005E6D8A" w:rsidR="006D2A15">
        <w:t>ny</w:t>
      </w:r>
      <w:r w:rsidRPr="005E6D8A">
        <w:t xml:space="preserve"> act, omission or</w:t>
      </w:r>
      <w:r w:rsidRPr="005E6D8A" w:rsidR="006D2A15">
        <w:t xml:space="preserve"> matter undertaken at the written request</w:t>
      </w:r>
      <w:r w:rsidRPr="005E6D8A">
        <w:t>,</w:t>
      </w:r>
      <w:r w:rsidRPr="005E6D8A" w:rsidR="006D2A15">
        <w:t xml:space="preserve"> or with the written consent</w:t>
      </w:r>
      <w:r w:rsidRPr="005E6D8A">
        <w:t>, of the Purchaser</w:t>
      </w:r>
      <w:r w:rsidRPr="005E6D8A" w:rsidR="00F81714">
        <w:t>.</w:t>
      </w:r>
    </w:p>
    <w:p w:rsidRPr="005E6D8A" w:rsidR="009A6A6A" w:rsidP="00866543" w:rsidRDefault="009A6A6A" w14:paraId="14894B8B" w14:textId="2721BFCC">
      <w:pPr>
        <w:pStyle w:val="AONormal"/>
      </w:pPr>
    </w:p>
    <w:p w:rsidRPr="009F6966" w:rsidR="009F6966" w:rsidP="009F6966" w:rsidRDefault="009F6966" w14:paraId="06945D2F" w14:textId="77777777">
      <w:pPr>
        <w:pStyle w:val="AOSchHead"/>
        <w:ind w:left="4111"/>
        <w:jc w:val="left"/>
        <w:rPr>
          <w:bCs/>
        </w:rPr>
      </w:pPr>
      <w:bookmarkStart w:name="_Ref198820810" w:id="805"/>
      <w:bookmarkStart w:name="_Ref13126633" w:id="806"/>
      <w:bookmarkStart w:name="_Toc168754989" w:id="807"/>
    </w:p>
    <w:p w:rsidRPr="00FB2363" w:rsidR="004D6B75" w:rsidP="009F6966" w:rsidRDefault="00FB2363" w14:paraId="33DF7C49" w14:textId="0093FC10">
      <w:pPr>
        <w:pStyle w:val="AOSchTitle"/>
        <w:rPr>
          <w:b w:val="0"/>
          <w:bCs/>
        </w:rPr>
      </w:pPr>
      <w:bookmarkStart w:name="_Toc198821769" w:id="808"/>
      <w:bookmarkEnd w:id="805"/>
      <w:r w:rsidRPr="00FB2363">
        <w:t>Warranties of the Purchaser's Guarantor</w:t>
      </w:r>
      <w:r w:rsidRPr="00FB2363" w:rsidR="00016385">
        <w:rPr>
          <w:rStyle w:val="FootnoteReference"/>
          <w:b w:val="0"/>
          <w:bCs/>
        </w:rPr>
        <w:footnoteReference w:id="41"/>
      </w:r>
      <w:bookmarkEnd w:id="808"/>
    </w:p>
    <w:p w:rsidRPr="005E6D8A" w:rsidR="004D6B75" w:rsidP="00FB2363" w:rsidRDefault="004D6B75" w14:paraId="1FAFC188" w14:textId="6EA2E7E1">
      <w:pPr>
        <w:pStyle w:val="AOGenNum2"/>
        <w:numPr>
          <w:ilvl w:val="0"/>
          <w:numId w:val="0"/>
        </w:numPr>
        <w:ind w:left="720"/>
      </w:pPr>
      <w:bookmarkStart w:name="_Ref400038767" w:id="809"/>
      <w:bookmarkStart w:name="_Toc168754988" w:id="810"/>
      <w:bookmarkStart w:name="_Ref198821042" w:id="811"/>
      <w:bookmarkStart w:name="_Ref146362263" w:id="812"/>
      <w:bookmarkStart w:name="_Toc168754990" w:id="813"/>
      <w:bookmarkStart w:name="_Ref146433049" w:id="814"/>
      <w:bookmarkStart w:name="_Ref146433061" w:id="815"/>
      <w:bookmarkStart w:name="_Ref146433074" w:id="816"/>
      <w:bookmarkEnd w:id="806"/>
      <w:bookmarkEnd w:id="807"/>
      <w:r w:rsidRPr="005E6D8A">
        <w:t>Defined Terms</w:t>
      </w:r>
      <w:bookmarkEnd w:id="809"/>
      <w:bookmarkEnd w:id="810"/>
      <w:bookmarkEnd w:id="811"/>
    </w:p>
    <w:p w:rsidRPr="005E6D8A" w:rsidR="004D6B75" w:rsidP="004D6B75" w:rsidRDefault="004D6B75" w14:paraId="34A03D0C" w14:textId="3BD3A481">
      <w:pPr>
        <w:pStyle w:val="AOGenNum2Para"/>
        <w:keepNext/>
        <w:numPr>
          <w:ilvl w:val="1"/>
          <w:numId w:val="17"/>
        </w:numPr>
        <w:rPr>
          <w:vanish/>
        </w:rPr>
      </w:pPr>
      <w:r w:rsidRPr="005E6D8A">
        <w:rPr>
          <w:bCs/>
        </w:rPr>
        <w:t>The</w:t>
      </w:r>
      <w:r w:rsidRPr="005E6D8A">
        <w:t xml:space="preserve"> following terms used in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006A2AF7">
        <w:t xml:space="preserve"> </w:t>
      </w:r>
      <w:r w:rsidRPr="005E6D8A">
        <w:t>shall be construed to have the meanings set forth or referenced below:</w:t>
      </w:r>
    </w:p>
    <w:p w:rsidRPr="005E6D8A" w:rsidR="004D6B75" w:rsidP="004D6B75" w:rsidRDefault="004D6B75" w14:paraId="0252C982" w14:textId="340311E5">
      <w:pPr>
        <w:pStyle w:val="AODefHead"/>
      </w:pPr>
      <w:r w:rsidRPr="005E6D8A">
        <w:rPr>
          <w:b/>
          <w:bCs/>
        </w:rPr>
        <w:t>19</w:t>
      </w:r>
      <w:r w:rsidR="00FC255F">
        <w:rPr>
          <w:b/>
          <w:bCs/>
        </w:rPr>
        <w:t>3</w:t>
      </w:r>
      <w:r w:rsidRPr="005E6D8A">
        <w:rPr>
          <w:b/>
          <w:bCs/>
        </w:rPr>
        <w:t>3 Act</w:t>
      </w:r>
      <w:r w:rsidRPr="005E6D8A">
        <w:t xml:space="preserve"> shall mean the </w:t>
      </w:r>
      <w:r w:rsidRPr="005E6D8A">
        <w:rPr>
          <w:i/>
          <w:iCs/>
        </w:rPr>
        <w:t>Securities Act of 1933</w:t>
      </w:r>
      <w:r w:rsidRPr="005E6D8A">
        <w:t>, as amended, and the rules and regulations promulgated thereunder.</w:t>
      </w:r>
    </w:p>
    <w:p w:rsidRPr="005E6D8A" w:rsidR="004D6B75" w:rsidP="004D6B75" w:rsidRDefault="004D6B75" w14:paraId="3D093307" w14:textId="7F644ECD">
      <w:pPr>
        <w:pStyle w:val="AODefHead"/>
      </w:pPr>
      <w:r w:rsidRPr="005E6D8A">
        <w:rPr>
          <w:b/>
        </w:rPr>
        <w:t>Anti-Spam Laws</w:t>
      </w:r>
      <w:r w:rsidRPr="005E6D8A">
        <w:t xml:space="preserve"> means </w:t>
      </w:r>
      <w:bookmarkStart w:name="_9kR3WTr2669ECJCJ3t" w:id="817"/>
      <w:r w:rsidR="008A2D30">
        <w:t>"</w:t>
      </w:r>
      <w:r w:rsidRPr="008A2D30">
        <w:t>An Act</w:t>
      </w:r>
      <w:bookmarkEnd w:id="817"/>
      <w:r w:rsidRPr="008A2D30">
        <w:t xml:space="preserve"> to promote the efficiency and adaptability of the Canadian economy by regulating certain activities that discourage reliance on electronic means of carrying out commercial activities, and to amend the </w:t>
      </w:r>
      <w:bookmarkStart w:name="_9kR3WTr2669EDM1jkbkiogOhq2E5yzAFDEBH459" w:id="818"/>
      <w:r w:rsidRPr="008A2D30">
        <w:t>Canadian Radio-television and Telecommunications Commissions Act</w:t>
      </w:r>
      <w:bookmarkEnd w:id="818"/>
      <w:r w:rsidRPr="008A2D30">
        <w:t>, the Competition Act, the Personal Information Protection and Electronic Documents Act and the Telecommunications Act (Canada</w:t>
      </w:r>
      <w:r w:rsidRPr="005E6D8A">
        <w:t>)</w:t>
      </w:r>
      <w:r w:rsidR="008A2D30">
        <w:t>"</w:t>
      </w:r>
      <w:r w:rsidRPr="005E6D8A">
        <w:t>, the CAN-SPAM Act and other Applicable Laws of all applicable jurisdictions that regulate the same or similar subject matter;</w:t>
      </w:r>
    </w:p>
    <w:p w:rsidRPr="005E6D8A" w:rsidR="004D6B75" w:rsidP="004D6B75" w:rsidRDefault="004D6B75" w14:paraId="24F7733B" w14:textId="77777777">
      <w:pPr>
        <w:pStyle w:val="AODefHead"/>
      </w:pPr>
      <w:r w:rsidRPr="005E6D8A">
        <w:rPr>
          <w:b/>
        </w:rPr>
        <w:t>Applicable Securities Laws</w:t>
      </w:r>
      <w:r w:rsidRPr="005E6D8A">
        <w:t xml:space="preserve"> means any and all securities Applicable Laws, including statutes, rules, regulations, by-laws, policies, guidelines, orders, decisions, rulings and awards, applicable in the jurisdictions in which the applicable class of Purchaser's Guarantor Consideration Shares have been, offered, sold and issued;</w:t>
      </w:r>
    </w:p>
    <w:p w:rsidRPr="005E6D8A" w:rsidR="004D6B75" w:rsidP="004D6B75" w:rsidRDefault="004D6B75" w14:paraId="440C6730" w14:textId="375A55AB">
      <w:pPr>
        <w:pStyle w:val="AODefHead"/>
      </w:pPr>
      <w:r w:rsidRPr="005E6D8A">
        <w:rPr>
          <w:b/>
        </w:rPr>
        <w:t>Authorisations</w:t>
      </w:r>
      <w:r w:rsidRPr="005E6D8A">
        <w:t xml:space="preserve"> shall have the meaning set forth in paragraph </w:t>
      </w:r>
      <w:r w:rsidR="00FB2363">
        <w:fldChar w:fldCharType="begin"/>
      </w:r>
      <w:r w:rsidR="00FB2363">
        <w:instrText xml:space="preserve"> REF _Ref11975131 \w \h </w:instrText>
      </w:r>
      <w:r w:rsidR="00FB2363">
        <w:fldChar w:fldCharType="separate"/>
      </w:r>
      <w:r w:rsidR="008102EC">
        <w:t>19</w:t>
      </w:r>
      <w:r w:rsidR="00FB2363">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w:t>
      </w:r>
    </w:p>
    <w:p w:rsidRPr="005E6D8A" w:rsidR="004D6B75" w:rsidP="004D6B75" w:rsidRDefault="004D6B75" w14:paraId="2ADF8497" w14:textId="77777777">
      <w:pPr>
        <w:pStyle w:val="AODefHead"/>
      </w:pPr>
      <w:r w:rsidRPr="005E6D8A">
        <w:rPr>
          <w:b/>
        </w:rPr>
        <w:t>Breach of Security Safeguards</w:t>
      </w:r>
      <w:r w:rsidRPr="005E6D8A">
        <w:t xml:space="preserve"> means the loss of, unauthorised access to or unauthorised disclosure of Personal Information resulting from a breach of the Purchaser's Guarantor security safeguards or from a failure to establish such safeguards;</w:t>
      </w:r>
    </w:p>
    <w:p w:rsidRPr="00213684" w:rsidR="00213684" w:rsidP="004D6B75" w:rsidRDefault="00213684" w14:paraId="0237ACBC" w14:textId="694705B9">
      <w:pPr>
        <w:pStyle w:val="AODefHead"/>
        <w:rPr>
          <w:b/>
        </w:rPr>
      </w:pPr>
      <w:r w:rsidRPr="00213684">
        <w:rPr>
          <w:b/>
          <w:bCs/>
        </w:rPr>
        <w:t>Chinese Entities</w:t>
      </w:r>
      <w:r>
        <w:rPr>
          <w:b/>
        </w:rPr>
        <w:t xml:space="preserve"> </w:t>
      </w:r>
      <w:r w:rsidRPr="00213684">
        <w:rPr>
          <w:bCs/>
        </w:rPr>
        <w:t>has the meaning given in paragraph (</w:t>
      </w:r>
      <w:r>
        <w:rPr>
          <w:bCs/>
        </w:rPr>
        <w:t>e</w:t>
      </w:r>
      <w:r w:rsidRPr="00213684">
        <w:rPr>
          <w:bCs/>
        </w:rPr>
        <w:t>) of Schedule 4, Part 2;</w:t>
      </w:r>
      <w:r>
        <w:rPr>
          <w:b/>
        </w:rPr>
        <w:t xml:space="preserve"> </w:t>
      </w:r>
      <w:r w:rsidRPr="00213684">
        <w:rPr>
          <w:b/>
        </w:rPr>
        <w:t xml:space="preserve"> </w:t>
      </w:r>
    </w:p>
    <w:p w:rsidRPr="005E6D8A" w:rsidR="004D6B75" w:rsidP="004D6B75" w:rsidRDefault="004D6B75" w14:paraId="5BEE5AC3" w14:textId="10D97A5B">
      <w:pPr>
        <w:pStyle w:val="AODefHead"/>
      </w:pPr>
      <w:r w:rsidRPr="005E6D8A">
        <w:rPr>
          <w:b/>
        </w:rPr>
        <w:t>Class AA Preferred Shares</w:t>
      </w:r>
      <w:r w:rsidRPr="005E6D8A">
        <w:t xml:space="preserve"> means the Class AA Preferred Shares in the capital of the Purchaser's Guarantor;</w:t>
      </w:r>
    </w:p>
    <w:p w:rsidRPr="005E6D8A" w:rsidR="004D6B75" w:rsidP="004D6B75" w:rsidRDefault="004D6B75" w14:paraId="621CD6BC" w14:textId="77777777">
      <w:pPr>
        <w:pStyle w:val="AODefHead"/>
      </w:pPr>
      <w:r w:rsidRPr="005E6D8A">
        <w:rPr>
          <w:b/>
        </w:rPr>
        <w:t>Class AB Preferred Shares</w:t>
      </w:r>
      <w:r w:rsidRPr="005E6D8A">
        <w:t xml:space="preserve"> means the Class AB Preferred Shares in the capital of the Purchaser's Guarantor;</w:t>
      </w:r>
    </w:p>
    <w:p w:rsidRPr="005E6D8A" w:rsidR="004D6B75" w:rsidP="004D6B75" w:rsidRDefault="004D6B75" w14:paraId="0766D9B8" w14:textId="77777777">
      <w:pPr>
        <w:pStyle w:val="AODefHead"/>
      </w:pPr>
      <w:r w:rsidRPr="005E6D8A">
        <w:rPr>
          <w:b/>
        </w:rPr>
        <w:t>Class B Preferred Shares</w:t>
      </w:r>
      <w:r w:rsidRPr="005E6D8A">
        <w:t xml:space="preserve"> means the Class B Preferred Shares in the capital of the Purchaser's Guarantor;</w:t>
      </w:r>
    </w:p>
    <w:p w:rsidRPr="005E6D8A" w:rsidR="004D6B75" w:rsidP="004D6B75" w:rsidRDefault="004D6B75" w14:paraId="0FBB1F25" w14:textId="77777777">
      <w:pPr>
        <w:pStyle w:val="AODefHead"/>
      </w:pPr>
      <w:r w:rsidRPr="005E6D8A">
        <w:rPr>
          <w:b/>
        </w:rPr>
        <w:t>Class C Preferred Shares</w:t>
      </w:r>
      <w:r w:rsidRPr="005E6D8A">
        <w:t xml:space="preserve"> means the Class C Preferred Shares in the capital of the Purchaser's Guarantor;</w:t>
      </w:r>
    </w:p>
    <w:p w:rsidRPr="005E6D8A" w:rsidR="004D6B75" w:rsidP="004D6B75" w:rsidRDefault="004D6B75" w14:paraId="18A683DE" w14:textId="77777777">
      <w:pPr>
        <w:pStyle w:val="AODefHead"/>
      </w:pPr>
      <w:r w:rsidRPr="005E6D8A">
        <w:rPr>
          <w:b/>
          <w:bCs/>
        </w:rPr>
        <w:t>Class D Preferred Shares</w:t>
      </w:r>
      <w:r w:rsidRPr="005E6D8A">
        <w:t xml:space="preserve"> means the Class D Preferred Shares in the capital of the Purchaser's Guarantor;</w:t>
      </w:r>
    </w:p>
    <w:p w:rsidRPr="005E6D8A" w:rsidR="004D6B75" w:rsidP="004D6B75" w:rsidRDefault="004D6B75" w14:paraId="471DA2AE" w14:textId="77777777">
      <w:pPr>
        <w:pStyle w:val="AODefHead"/>
      </w:pPr>
      <w:r w:rsidRPr="005E6D8A">
        <w:rPr>
          <w:b/>
          <w:bCs/>
        </w:rPr>
        <w:t>Class E Preferred Shares</w:t>
      </w:r>
      <w:r w:rsidRPr="005E6D8A">
        <w:t xml:space="preserve"> means the Class E Preferred Shares in the capital of the Purchaser's Guarantor;</w:t>
      </w:r>
    </w:p>
    <w:p w:rsidRPr="005E6D8A" w:rsidR="004D6B75" w:rsidP="004D6B75" w:rsidRDefault="004D6B75" w14:paraId="56F6CE8B" w14:textId="77777777">
      <w:pPr>
        <w:pStyle w:val="AODefHead"/>
      </w:pPr>
      <w:r w:rsidRPr="005E6D8A">
        <w:rPr>
          <w:b/>
          <w:bCs/>
        </w:rPr>
        <w:t xml:space="preserve">Class F Preferred Shares </w:t>
      </w:r>
      <w:r w:rsidRPr="005E6D8A">
        <w:t>means the Class F Preferred Shares in the capital of the Purchaser's Guarantor, issuable in series, of which one series is designated as “Series F-1 Preferred Shares” (</w:t>
      </w:r>
      <w:bookmarkStart w:name="_9kR3WTr1BC9INiLrwkvXbfdzop2G4rgfu5AC" w:id="819"/>
      <w:r w:rsidRPr="005E6D8A">
        <w:rPr>
          <w:b/>
          <w:bCs/>
        </w:rPr>
        <w:t>Series F-1 Preferred Shares</w:t>
      </w:r>
      <w:bookmarkEnd w:id="819"/>
      <w:r w:rsidRPr="005E6D8A">
        <w:t>) and one series is designated as “Series F-2 Preferred Shares” (</w:t>
      </w:r>
      <w:bookmarkStart w:name="_9kR3WTr1BC9JFZLrwkvXcgdzop2G4rgfu5AC" w:id="820"/>
      <w:r w:rsidRPr="005E6D8A">
        <w:rPr>
          <w:b/>
          <w:bCs/>
        </w:rPr>
        <w:t>Series F-2 Preferred Shares</w:t>
      </w:r>
      <w:bookmarkEnd w:id="820"/>
      <w:r w:rsidRPr="005E6D8A">
        <w:t>);</w:t>
      </w:r>
    </w:p>
    <w:p w:rsidRPr="005E6D8A" w:rsidR="004D6B75" w:rsidP="004D6B75" w:rsidRDefault="004D6B75" w14:paraId="555E8276" w14:textId="77777777">
      <w:pPr>
        <w:pStyle w:val="AODefHead"/>
      </w:pPr>
      <w:r w:rsidRPr="005E6D8A">
        <w:rPr>
          <w:b/>
          <w:bCs/>
        </w:rPr>
        <w:lastRenderedPageBreak/>
        <w:t>Clio Articles</w:t>
      </w:r>
      <w:r w:rsidRPr="005E6D8A">
        <w:t xml:space="preserve"> means the Articles of Amalgamation of the Purchaser's Guarantor dated as of July 31, 2024; </w:t>
      </w:r>
    </w:p>
    <w:p w:rsidRPr="005E6D8A" w:rsidR="004D6B75" w:rsidP="004D6B75" w:rsidRDefault="004D6B75" w14:paraId="25BFCC26" w14:textId="77777777">
      <w:pPr>
        <w:pStyle w:val="AODefHead"/>
      </w:pPr>
      <w:r w:rsidRPr="005E6D8A">
        <w:rPr>
          <w:b/>
          <w:bCs/>
        </w:rPr>
        <w:t>Clio Bylaws</w:t>
      </w:r>
      <w:r w:rsidRPr="005E6D8A">
        <w:t xml:space="preserve"> means the bylaws of the Purchaser's Guarantor as in effect as of Completion;</w:t>
      </w:r>
    </w:p>
    <w:p w:rsidRPr="005E6D8A" w:rsidR="004D6B75" w:rsidP="004D6B75" w:rsidRDefault="004D6B75" w14:paraId="4A079B21" w14:textId="77777777">
      <w:pPr>
        <w:pStyle w:val="AODefHead"/>
      </w:pPr>
      <w:r w:rsidRPr="005E6D8A">
        <w:rPr>
          <w:b/>
          <w:bCs/>
        </w:rPr>
        <w:t>Clio Constitutional Documents</w:t>
      </w:r>
      <w:r w:rsidRPr="005E6D8A">
        <w:t xml:space="preserve"> shall mean </w:t>
      </w:r>
      <w:r w:rsidRPr="005E6D8A">
        <w:rPr>
          <w:lang w:val="en-CA"/>
        </w:rPr>
        <w:t>means, collectively, the Clio Shareholders Agreement</w:t>
      </w:r>
      <w:r w:rsidRPr="005E6D8A">
        <w:rPr>
          <w:b/>
          <w:bCs/>
          <w:lang w:val="en-CA"/>
        </w:rPr>
        <w:t>,</w:t>
      </w:r>
      <w:r w:rsidRPr="005E6D8A">
        <w:rPr>
          <w:lang w:val="en-CA"/>
        </w:rPr>
        <w:t xml:space="preserve"> the Clio Articles and the Clio Bylaws</w:t>
      </w:r>
      <w:r w:rsidRPr="005E6D8A">
        <w:t xml:space="preserve">; </w:t>
      </w:r>
    </w:p>
    <w:p w:rsidRPr="005E6D8A" w:rsidR="004D6B75" w:rsidP="004D6B75" w:rsidRDefault="004D6B75" w14:paraId="20D72C37" w14:textId="24A32783">
      <w:pPr>
        <w:pStyle w:val="AODefHead"/>
        <w:rPr>
          <w:b/>
          <w:bCs/>
        </w:rPr>
      </w:pPr>
      <w:r w:rsidRPr="005E6D8A">
        <w:rPr>
          <w:b/>
          <w:bCs/>
        </w:rPr>
        <w:t xml:space="preserve">Clio Data Room </w:t>
      </w:r>
      <w:r w:rsidRPr="005E6D8A">
        <w:t>shall mean</w:t>
      </w:r>
      <w:r w:rsidRPr="005E6D8A">
        <w:rPr>
          <w:b/>
          <w:bCs/>
        </w:rPr>
        <w:t xml:space="preserve"> [●]; </w:t>
      </w:r>
    </w:p>
    <w:p w:rsidRPr="005E6D8A" w:rsidR="004D6B75" w:rsidP="004D6B75" w:rsidRDefault="004D6B75" w14:paraId="058317F7" w14:textId="74D249DE">
      <w:pPr>
        <w:pStyle w:val="AODefHead"/>
      </w:pPr>
      <w:r w:rsidRPr="005E6D8A">
        <w:rPr>
          <w:b/>
        </w:rPr>
        <w:t>Clio Shareholders Agreement</w:t>
      </w:r>
      <w:r w:rsidRPr="005E6D8A">
        <w:t xml:space="preserve"> means the Purchaser's Guarantor fourth amended and restated unanimous shareholders agreement dated </w:t>
      </w:r>
      <w:r w:rsidR="002B6C50">
        <w:t xml:space="preserve"> 20 June 2024;</w:t>
      </w:r>
      <w:r w:rsidRPr="005E6D8A">
        <w:t xml:space="preserve"> </w:t>
      </w:r>
    </w:p>
    <w:p w:rsidRPr="005E6D8A" w:rsidR="004D6B75" w:rsidP="004D6B75" w:rsidRDefault="004D6B75" w14:paraId="113B10DC" w14:textId="77777777">
      <w:pPr>
        <w:pStyle w:val="AODefHead"/>
      </w:pPr>
      <w:r w:rsidRPr="005E6D8A">
        <w:rPr>
          <w:b/>
          <w:bCs/>
        </w:rPr>
        <w:t>Clio</w:t>
      </w:r>
      <w:r w:rsidRPr="005E6D8A">
        <w:t xml:space="preserve"> </w:t>
      </w:r>
      <w:r w:rsidRPr="005E6D8A">
        <w:rPr>
          <w:b/>
        </w:rPr>
        <w:t>Shares</w:t>
      </w:r>
      <w:r w:rsidRPr="005E6D8A">
        <w:t xml:space="preserve"> means, collectively, shares in the capital of the Purchaser's Guarantor, including the Common Shares,</w:t>
      </w:r>
      <w:r w:rsidRPr="00A234DE">
        <w:rPr>
          <w:rStyle w:val="Prompt"/>
          <w:color w:val="auto"/>
        </w:rPr>
        <w:t xml:space="preserve"> Class AA Preferred Shares, Class AB Preferred Shares, Class B Preferred Shares, </w:t>
      </w:r>
      <w:r w:rsidRPr="005E6D8A">
        <w:t>Class C Preferred Shares, Class D Preferred Shares, Class E Preferred Shares and Class F Preferred Shares;</w:t>
      </w:r>
    </w:p>
    <w:p w:rsidRPr="005E6D8A" w:rsidR="004D6B75" w:rsidP="004D6B75" w:rsidRDefault="004D6B75" w14:paraId="22028F41" w14:textId="4268B505">
      <w:pPr>
        <w:pStyle w:val="AODefHead"/>
      </w:pPr>
      <w:r w:rsidRPr="005E6D8A">
        <w:rPr>
          <w:b/>
          <w:bCs/>
        </w:rPr>
        <w:t>Clio Subsidiaries</w:t>
      </w:r>
      <w:r w:rsidRPr="005E6D8A">
        <w:t xml:space="preserve"> means, collectively, Themis Solutions (USA) Inc., Themis Solutions (Ireland) Limited, LawKick, Inc., Themis Solutions (Australia) Pty Ltd., Themis Solutions Software (UK) Ltd., the Purchaser and </w:t>
      </w:r>
      <w:r w:rsidRPr="005E6D8A">
        <w:rPr>
          <w:b/>
        </w:rPr>
        <w:t>Clio Subsidiary</w:t>
      </w:r>
      <w:r w:rsidRPr="005E6D8A">
        <w:t xml:space="preserve"> means any one of them, as the context requires;</w:t>
      </w:r>
    </w:p>
    <w:p w:rsidRPr="005E6D8A" w:rsidR="004D6B75" w:rsidP="004D6B75" w:rsidRDefault="004D6B75" w14:paraId="573E8774" w14:textId="77777777">
      <w:pPr>
        <w:pStyle w:val="AODefHead"/>
      </w:pPr>
      <w:r w:rsidRPr="005E6D8A">
        <w:rPr>
          <w:b/>
        </w:rPr>
        <w:t>Common Shares</w:t>
      </w:r>
      <w:r w:rsidRPr="005E6D8A">
        <w:t xml:space="preserve"> means the Common Shares in the capital of the Purchaser's Guarantor;</w:t>
      </w:r>
    </w:p>
    <w:p w:rsidRPr="005E6D8A" w:rsidR="004D6B75" w:rsidP="004D6B75" w:rsidRDefault="004D6B75" w14:paraId="14DF5AFD" w14:textId="77777777">
      <w:pPr>
        <w:pStyle w:val="AODefHead"/>
      </w:pPr>
      <w:bookmarkStart w:name="_9kR3WTr2448GFLFwy7CxwlnKG3xC" w:id="821"/>
      <w:bookmarkStart w:name="_9kR3WTr2449EBKFwy7CxwlnKG3xC" w:id="822"/>
      <w:r w:rsidRPr="005E6D8A">
        <w:rPr>
          <w:b/>
        </w:rPr>
        <w:t>Computer Systems</w:t>
      </w:r>
      <w:bookmarkEnd w:id="821"/>
      <w:bookmarkEnd w:id="822"/>
      <w:r w:rsidRPr="005E6D8A">
        <w:t xml:space="preserve"> means </w:t>
      </w:r>
      <w:bookmarkStart w:name="_9kMHG5YVt466AFLkXrxFxty" w:id="823"/>
      <w:bookmarkStart w:name="_9kMHG5YVt466BDHjXrxFxty" w:id="824"/>
      <w:r w:rsidRPr="005E6D8A">
        <w:t>software</w:t>
      </w:r>
      <w:bookmarkEnd w:id="823"/>
      <w:bookmarkEnd w:id="824"/>
      <w:r w:rsidRPr="005E6D8A">
        <w:t>, computer firmware, computer hardware, electronic data processing, telecommunications networks, network equipment, interfaces, platforms, peripherals, computer systems and information contained therein or transmitted thereby, in each case, owned, licensed or used by the Purchaser's Guarantor;</w:t>
      </w:r>
    </w:p>
    <w:p w:rsidRPr="005E6D8A" w:rsidR="004D6B75" w:rsidP="004D6B75" w:rsidRDefault="004D6B75" w14:paraId="2475A745" w14:textId="6A6D367A">
      <w:pPr>
        <w:pStyle w:val="AODefHead"/>
      </w:pPr>
      <w:r w:rsidRPr="005E6D8A">
        <w:rPr>
          <w:b/>
          <w:bCs/>
        </w:rPr>
        <w:t>FCPA</w:t>
      </w:r>
      <w:r w:rsidRPr="005E6D8A">
        <w:t xml:space="preserve"> shall the meaning set forth in paragraph </w:t>
      </w:r>
      <w:r w:rsidR="00FB2363">
        <w:fldChar w:fldCharType="begin"/>
      </w:r>
      <w:r w:rsidR="00FB2363">
        <w:instrText xml:space="preserve"> REF _Ref12047863 \w \h </w:instrText>
      </w:r>
      <w:r w:rsidR="00FB2363">
        <w:fldChar w:fldCharType="separate"/>
      </w:r>
      <w:r w:rsidR="008102EC">
        <w:t>21</w:t>
      </w:r>
      <w:r w:rsidR="00FB2363">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w:t>
      </w:r>
    </w:p>
    <w:p w:rsidRPr="005E6D8A" w:rsidR="004D6B75" w:rsidP="004D6B75" w:rsidRDefault="004D6B75" w14:paraId="509EB9E3" w14:textId="222F9353">
      <w:pPr>
        <w:pStyle w:val="AODefHead"/>
      </w:pPr>
      <w:r w:rsidRPr="005E6D8A">
        <w:rPr>
          <w:b/>
        </w:rPr>
        <w:t>Financial Statements</w:t>
      </w:r>
      <w:r w:rsidRPr="005E6D8A">
        <w:t xml:space="preserve"> means the audited consolidated financial statements of the Purchaser's Guarantor and the Clio Subsidiaries for the 12-month period ended on </w:t>
      </w:r>
      <w:r w:rsidRPr="00A234DE">
        <w:rPr>
          <w:rStyle w:val="Prompt"/>
          <w:color w:val="auto"/>
        </w:rPr>
        <w:t xml:space="preserve">December 31, </w:t>
      </w:r>
      <w:r w:rsidRPr="005E6D8A">
        <w:t xml:space="preserve">[●], a true and complete copy of which is contained at document [●] of the Clio Data Room; </w:t>
      </w:r>
    </w:p>
    <w:p w:rsidRPr="005E6D8A" w:rsidR="004D6B75" w:rsidP="004D6B75" w:rsidRDefault="004D6B75" w14:paraId="744E1FAA" w14:textId="77777777">
      <w:pPr>
        <w:pStyle w:val="AODefHead"/>
      </w:pPr>
      <w:r w:rsidRPr="005E6D8A">
        <w:rPr>
          <w:rStyle w:val="SEBold"/>
          <w:rFonts w:cs="Arial"/>
        </w:rPr>
        <w:t>Lien</w:t>
      </w:r>
      <w:r w:rsidRPr="005E6D8A">
        <w:rPr>
          <w:rFonts w:cs="Arial"/>
        </w:rPr>
        <w:t xml:space="preserve"> means any mortgage, loan, charge, pledge, hypothec, security interest, assignment, lien (statutory or otherwise), easement, title retention agreement or arrangement, conditional sale, deemed or statutory trust, restrictive covenant or other encumbrance of any nature which, in substance, secures payment or performance of an obligation;</w:t>
      </w:r>
    </w:p>
    <w:p w:rsidRPr="005E6D8A" w:rsidR="004D6B75" w:rsidP="004D6B75" w:rsidRDefault="004D6B75" w14:paraId="7421B3AB" w14:textId="77777777">
      <w:pPr>
        <w:pStyle w:val="AODefHead"/>
        <w:keepNext/>
      </w:pPr>
      <w:r w:rsidRPr="005E6D8A">
        <w:rPr>
          <w:b/>
        </w:rPr>
        <w:t>Material Adverse Effect</w:t>
      </w:r>
      <w:r w:rsidRPr="005E6D8A">
        <w:t xml:space="preserve"> means any effect, event, occurrence, result, state of facts, development, condition or change that, when considered individually or in the aggregate, has been, is reasonably expected to be, materially adverse to the business, assets (including intangible assets), liabilities, condition (financial or otherwise), property, prospects, operations or results of operations of the Purchaser's Guarantor and the Clio Subsidiaries, taken as a whole; provided that, for greater certainty, none of the following shall be deemed, either alone or in combination, to constitute, and no change or effect arising from or attributable or relating to any of the following shall be taken into account in determining whether there has been a Material Adverse Effect:</w:t>
      </w:r>
    </w:p>
    <w:p w:rsidRPr="005E6D8A" w:rsidR="004D6B75" w:rsidP="004D6B75" w:rsidRDefault="004D6B75" w14:paraId="4BF68B26" w14:textId="77777777">
      <w:pPr>
        <w:pStyle w:val="AODefParaL2"/>
      </w:pPr>
      <w:r w:rsidRPr="005E6D8A">
        <w:t>the public announcement of this agreement, the Transaction or any actions required to be taken in compliance herewith;</w:t>
      </w:r>
    </w:p>
    <w:p w:rsidRPr="005E6D8A" w:rsidR="004D6B75" w:rsidP="004D6B75" w:rsidRDefault="004D6B75" w14:paraId="4C451D86" w14:textId="77777777">
      <w:pPr>
        <w:pStyle w:val="AODefParaL2"/>
      </w:pPr>
      <w:r w:rsidRPr="005E6D8A">
        <w:t xml:space="preserve">conditions affecting the industries in which the Purchaser's Guarantor operates or participates, the Canadian or U.S. economy or financial markets or any foreign markets or any foreign economy or financial markets in any location where the Purchaser's Guarantor has material </w:t>
      </w:r>
      <w:r w:rsidRPr="005E6D8A">
        <w:lastRenderedPageBreak/>
        <w:t>operations or sales, except to the extent any such condition has a materially disproportionate effect on the Purchaser's Guarantor relative to other Persons principally engaged in the same industry as the Purchaser's Guarantor;</w:t>
      </w:r>
    </w:p>
    <w:p w:rsidRPr="005E6D8A" w:rsidR="004D6B75" w:rsidP="004D6B75" w:rsidRDefault="004D6B75" w14:paraId="128A8D07" w14:textId="77777777">
      <w:pPr>
        <w:pStyle w:val="AODefParaL2"/>
      </w:pPr>
      <w:r w:rsidRPr="005E6D8A">
        <w:t>compliance with the terms of, or the taking of any action required by, this Agreement, or otherwise taken with the consent of the Sellers;</w:t>
      </w:r>
    </w:p>
    <w:p w:rsidRPr="005E6D8A" w:rsidR="004D6B75" w:rsidP="004D6B75" w:rsidRDefault="004D6B75" w14:paraId="6850F5DF" w14:textId="77777777">
      <w:pPr>
        <w:pStyle w:val="AODefParaL2"/>
      </w:pPr>
      <w:r w:rsidRPr="005E6D8A">
        <w:t>any change in US GAAP or Applicable Laws; or</w:t>
      </w:r>
    </w:p>
    <w:p w:rsidRPr="005E6D8A" w:rsidR="004D6B75" w:rsidP="004D6B75" w:rsidRDefault="004D6B75" w14:paraId="04F54BED" w14:textId="77777777">
      <w:pPr>
        <w:pStyle w:val="AODefParaL2"/>
      </w:pPr>
      <w:r w:rsidRPr="005E6D8A">
        <w:t>any natural disaster, pandemic, public health emergency, sabotage, military action or war (whether or not declared) or any escalation or worsening thereof, except to the extent any such condition has a materially disproportionate effect on the Purchaser's Guarantor relative to other Persons principally engaged in the same industry as the Purchaser's Guarantor;</w:t>
      </w:r>
    </w:p>
    <w:p w:rsidRPr="005E6D8A" w:rsidR="004D6B75" w:rsidP="004D6B75" w:rsidRDefault="004D6B75" w14:paraId="516E6364" w14:textId="70554CD7">
      <w:pPr>
        <w:pStyle w:val="AODefParaL2"/>
        <w:numPr>
          <w:ilvl w:val="0"/>
          <w:numId w:val="0"/>
        </w:numPr>
        <w:ind w:left="720"/>
      </w:pPr>
      <w:r w:rsidRPr="005E6D8A">
        <w:rPr>
          <w:b/>
          <w:bCs/>
        </w:rPr>
        <w:t>OFAC</w:t>
      </w:r>
      <w:r w:rsidRPr="005E6D8A">
        <w:t xml:space="preserve"> shall have the meaning set forth in paragraph </w:t>
      </w:r>
      <w:r w:rsidR="00FB2363">
        <w:fldChar w:fldCharType="begin"/>
      </w:r>
      <w:r w:rsidR="00FB2363">
        <w:instrText xml:space="preserve"> REF _Ref12048414 \w \h </w:instrText>
      </w:r>
      <w:r w:rsidR="00FB2363">
        <w:fldChar w:fldCharType="separate"/>
      </w:r>
      <w:r w:rsidR="008102EC">
        <w:t>24</w:t>
      </w:r>
      <w:r w:rsidR="00FB2363">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w:t>
      </w:r>
    </w:p>
    <w:p w:rsidRPr="005E6D8A" w:rsidR="004D6B75" w:rsidP="00A234DE" w:rsidRDefault="004D6B75" w14:paraId="12E7D82F" w14:textId="3389BA1D">
      <w:pPr>
        <w:pStyle w:val="AODefParaL2"/>
        <w:numPr>
          <w:ilvl w:val="0"/>
          <w:numId w:val="0"/>
        </w:numPr>
        <w:ind w:left="720"/>
      </w:pPr>
      <w:r w:rsidRPr="005E6D8A">
        <w:rPr>
          <w:b/>
          <w:bCs/>
        </w:rPr>
        <w:t>OFAC Sanctions</w:t>
      </w:r>
      <w:r w:rsidRPr="005E6D8A">
        <w:t xml:space="preserve"> shall have the meaning set forth in paragraph </w:t>
      </w:r>
      <w:r w:rsidR="00FB2363">
        <w:fldChar w:fldCharType="begin"/>
      </w:r>
      <w:r w:rsidR="00FB2363">
        <w:instrText xml:space="preserve"> REF _Ref12048427 \w \h </w:instrText>
      </w:r>
      <w:r w:rsidR="00FB2363">
        <w:fldChar w:fldCharType="separate"/>
      </w:r>
      <w:r w:rsidR="008102EC">
        <w:t>24.3(a)</w:t>
      </w:r>
      <w:r w:rsidR="00FB2363">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 xml:space="preserve">; </w:t>
      </w:r>
    </w:p>
    <w:p w:rsidRPr="005E6D8A" w:rsidR="004D6B75" w:rsidP="004D6B75" w:rsidRDefault="004D6B75" w14:paraId="635D4948" w14:textId="6374B3E9">
      <w:pPr>
        <w:pStyle w:val="AODefHead"/>
      </w:pPr>
      <w:r w:rsidRPr="005E6D8A">
        <w:rPr>
          <w:b/>
        </w:rPr>
        <w:t>Option</w:t>
      </w:r>
      <w:r w:rsidRPr="005E6D8A">
        <w:t xml:space="preserve"> means an option to acquire Common Shares, pursuant to the Option Plan;</w:t>
      </w:r>
    </w:p>
    <w:p w:rsidRPr="005E6D8A" w:rsidR="004D6B75" w:rsidP="004D6B75" w:rsidRDefault="004D6B75" w14:paraId="0CD13091" w14:textId="0F26EF4D">
      <w:pPr>
        <w:pStyle w:val="AODefHead"/>
      </w:pPr>
      <w:r w:rsidRPr="005E6D8A">
        <w:rPr>
          <w:b/>
        </w:rPr>
        <w:t>Option Plan</w:t>
      </w:r>
      <w:r w:rsidRPr="005E6D8A">
        <w:t xml:space="preserve"> means </w:t>
      </w:r>
      <w:r w:rsidRPr="005E6D8A">
        <w:rPr>
          <w:bCs/>
        </w:rPr>
        <w:t>the</w:t>
      </w:r>
      <w:r w:rsidRPr="005E6D8A">
        <w:t xml:space="preserve"> </w:t>
      </w:r>
      <w:r w:rsidR="00FC255F">
        <w:t xml:space="preserve">2025 </w:t>
      </w:r>
      <w:r w:rsidRPr="005E6D8A">
        <w:rPr>
          <w:bCs/>
        </w:rPr>
        <w:t>amended and restated stock option plan</w:t>
      </w:r>
      <w:r w:rsidRPr="005E6D8A">
        <w:t xml:space="preserve"> of the Purchaser's Guarantor;</w:t>
      </w:r>
    </w:p>
    <w:p w:rsidRPr="005E6D8A" w:rsidR="004D6B75" w:rsidP="004D6B75" w:rsidRDefault="004D6B75" w14:paraId="5040E33F" w14:textId="77777777">
      <w:pPr>
        <w:pStyle w:val="AODefHead"/>
      </w:pPr>
      <w:r w:rsidRPr="005E6D8A">
        <w:rPr>
          <w:b/>
        </w:rPr>
        <w:t>Ordinary Course</w:t>
      </w:r>
      <w:r w:rsidRPr="005E6D8A">
        <w:t xml:space="preserve"> means,</w:t>
      </w:r>
      <w:r w:rsidRPr="005E6D8A">
        <w:rPr>
          <w:rFonts w:ascii="Arial" w:hAnsi="Arial" w:cs="Arial"/>
        </w:rPr>
        <w:t xml:space="preserve"> </w:t>
      </w:r>
      <w:r w:rsidRPr="005E6D8A">
        <w:t>when used in relation to the conduct by the Purchaser's Guarantor (including the Clio Subsidiaries), or the conduct of business by any other Person, any transaction which constitutes an ordinary day-to-day business activity, conducted in a commercially reasonable and businesslike manner, having no unusual or special features, and, in the case of the Purchaser's Guarantor (including the Clio Subsidiaries), consistent with past practice and, in the case of any other Person, being such as a Person of similar nature and size and engaged in a similar business might reasonably be expected to carry out from time to time;</w:t>
      </w:r>
    </w:p>
    <w:p w:rsidRPr="005E6D8A" w:rsidR="004D6B75" w:rsidP="004D6B75" w:rsidRDefault="004D6B75" w14:paraId="645AC70B" w14:textId="63B727E6">
      <w:pPr>
        <w:pStyle w:val="AODefHead"/>
      </w:pPr>
      <w:r w:rsidRPr="005E6D8A">
        <w:rPr>
          <w:b/>
        </w:rPr>
        <w:t>Person</w:t>
      </w:r>
      <w:r w:rsidRPr="005E6D8A">
        <w:t xml:space="preserve"> means any individual, corporation, partnership, trust, limited liability </w:t>
      </w:r>
      <w:r w:rsidR="002B6C50">
        <w:t>company</w:t>
      </w:r>
      <w:r w:rsidRPr="005E6D8A">
        <w:t>, association or other entity;</w:t>
      </w:r>
    </w:p>
    <w:p w:rsidRPr="005E6D8A" w:rsidR="004D6B75" w:rsidP="004D6B75" w:rsidRDefault="004D6B75" w14:paraId="0992E510" w14:textId="77777777">
      <w:pPr>
        <w:pStyle w:val="AODefHead"/>
      </w:pPr>
      <w:r w:rsidRPr="005E6D8A">
        <w:rPr>
          <w:b/>
        </w:rPr>
        <w:t>Personal Information</w:t>
      </w:r>
      <w:r w:rsidRPr="005E6D8A">
        <w:t xml:space="preserve"> means information about an identifiable individual (other than his or her business contact information when used or disclosed for the purpose of contacting such individual in that individual's capacity as a representative of an organisation and for no other purpose) in the possession or under control of a Person;</w:t>
      </w:r>
    </w:p>
    <w:p w:rsidRPr="005E6D8A" w:rsidR="004D6B75" w:rsidP="004D6B75" w:rsidRDefault="004D6B75" w14:paraId="636A5826" w14:textId="77777777">
      <w:pPr>
        <w:pStyle w:val="AODefHead"/>
      </w:pPr>
      <w:r w:rsidRPr="005E6D8A">
        <w:rPr>
          <w:b/>
        </w:rPr>
        <w:t>Privacy Laws</w:t>
      </w:r>
      <w:r w:rsidRPr="005E6D8A">
        <w:t xml:space="preserve"> means all Applicable Laws regarding the collection, use, storage, processing or disclosure of Personal Information;</w:t>
      </w:r>
    </w:p>
    <w:p w:rsidRPr="005E6D8A" w:rsidR="004D6B75" w:rsidP="004D6B75" w:rsidRDefault="004D6B75" w14:paraId="01C492A2" w14:textId="75AE006C">
      <w:pPr>
        <w:pStyle w:val="AODefHead"/>
      </w:pPr>
      <w:r w:rsidRPr="005E6D8A">
        <w:rPr>
          <w:b/>
          <w:bCs/>
        </w:rPr>
        <w:t>Sanctioned Person</w:t>
      </w:r>
      <w:r w:rsidRPr="005E6D8A">
        <w:t xml:space="preserve"> shall have the meaning set forth in paragraph </w:t>
      </w:r>
      <w:r w:rsidR="00FB2363">
        <w:fldChar w:fldCharType="begin"/>
      </w:r>
      <w:r w:rsidR="00FB2363">
        <w:instrText xml:space="preserve"> REF _Ref198821008 \w \h </w:instrText>
      </w:r>
      <w:r w:rsidR="00FB2363">
        <w:fldChar w:fldCharType="separate"/>
      </w:r>
      <w:r w:rsidR="008102EC">
        <w:t>24.3(b)</w:t>
      </w:r>
      <w:r w:rsidR="00FB2363">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w:t>
      </w:r>
    </w:p>
    <w:p w:rsidRPr="005E6D8A" w:rsidR="004D6B75" w:rsidP="004D6B75" w:rsidRDefault="004D6B75" w14:paraId="6D3A08BF" w14:textId="600A88E8">
      <w:pPr>
        <w:pStyle w:val="AODefHead"/>
      </w:pPr>
      <w:r w:rsidRPr="005E6D8A">
        <w:rPr>
          <w:b/>
          <w:bCs/>
        </w:rPr>
        <w:t>SD</w:t>
      </w:r>
      <w:r w:rsidR="002B6C50">
        <w:rPr>
          <w:b/>
          <w:bCs/>
        </w:rPr>
        <w:t>N</w:t>
      </w:r>
      <w:r w:rsidRPr="005E6D8A">
        <w:t xml:space="preserve"> </w:t>
      </w:r>
      <w:r w:rsidRPr="005E6D8A">
        <w:rPr>
          <w:b/>
          <w:bCs/>
        </w:rPr>
        <w:t>List</w:t>
      </w:r>
      <w:r w:rsidRPr="005E6D8A">
        <w:t xml:space="preserve"> shall have the meaning set forth in paragraph </w:t>
      </w:r>
      <w:r w:rsidR="00FB2363">
        <w:fldChar w:fldCharType="begin"/>
      </w:r>
      <w:r w:rsidR="00FB2363">
        <w:instrText xml:space="preserve"> REF _Ref198821008 \w \h </w:instrText>
      </w:r>
      <w:r w:rsidR="00FB2363">
        <w:fldChar w:fldCharType="separate"/>
      </w:r>
      <w:r w:rsidR="008102EC">
        <w:t>24.3(b)</w:t>
      </w:r>
      <w:r w:rsidR="00FB2363">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w:t>
      </w:r>
    </w:p>
    <w:p w:rsidRPr="005E6D8A" w:rsidR="004D6B75" w:rsidP="004D6B75" w:rsidRDefault="004D6B75" w14:paraId="666E748F" w14:textId="23DE3B97">
      <w:pPr>
        <w:pStyle w:val="AODefHead"/>
      </w:pPr>
      <w:r w:rsidRPr="005E6D8A">
        <w:rPr>
          <w:b/>
          <w:bCs/>
        </w:rPr>
        <w:t>Secretary</w:t>
      </w:r>
      <w:r w:rsidRPr="005E6D8A">
        <w:t xml:space="preserve"> shall have the meaning set forth in paragraph </w:t>
      </w:r>
      <w:r w:rsidR="00FB2363">
        <w:fldChar w:fldCharType="begin"/>
      </w:r>
      <w:r w:rsidR="00FB2363">
        <w:instrText xml:space="preserve"> REF _Ref12048427 \w \h </w:instrText>
      </w:r>
      <w:r w:rsidR="00FB2363">
        <w:fldChar w:fldCharType="separate"/>
      </w:r>
      <w:r w:rsidR="008102EC">
        <w:t>24.3(a)</w:t>
      </w:r>
      <w:r w:rsidR="00FB2363">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w:t>
      </w:r>
    </w:p>
    <w:p w:rsidR="002B6C50" w:rsidP="004D6B75" w:rsidRDefault="004D6B75" w14:paraId="7058E191" w14:textId="462ADBC9">
      <w:pPr>
        <w:pStyle w:val="AODefHead"/>
      </w:pPr>
      <w:r w:rsidRPr="005E6D8A">
        <w:rPr>
          <w:b/>
          <w:bCs/>
        </w:rPr>
        <w:t>US GAAP</w:t>
      </w:r>
      <w:r w:rsidRPr="005E6D8A">
        <w:rPr>
          <w:b/>
        </w:rPr>
        <w:t xml:space="preserve"> </w:t>
      </w:r>
      <w:r w:rsidRPr="005E6D8A">
        <w:t xml:space="preserve">means the U.S. generally accepted accounting principles endorsed by opinions and pronouncements of the Accounting Principles Board and the American Institute of Certified Public Accountants and statements and pronouncements of the </w:t>
      </w:r>
      <w:bookmarkStart w:name="_9kR3WTr2669EIUCrklokjnOAjwFFFB65lt837vA" w:id="825"/>
      <w:r w:rsidRPr="005E6D8A">
        <w:t>Financial Accounting Standard Board</w:t>
      </w:r>
      <w:bookmarkEnd w:id="825"/>
      <w:r w:rsidRPr="005E6D8A">
        <w:t xml:space="preserve"> (or agencies with similar functions of comparable stature and authority within the accounting profession) as applicable to the Purchaser's Guarantor and the Clio Subsidiaries</w:t>
      </w:r>
      <w:r w:rsidR="002B6C50">
        <w:t xml:space="preserve">; and </w:t>
      </w:r>
    </w:p>
    <w:p w:rsidRPr="007F0085" w:rsidR="002B6C50" w:rsidP="002B6C50" w:rsidRDefault="002B6C50" w14:paraId="3CAAB0C9" w14:textId="79355A39">
      <w:pPr>
        <w:pStyle w:val="AODefPara"/>
      </w:pPr>
      <w:r>
        <w:rPr>
          <w:b/>
          <w:bCs/>
        </w:rPr>
        <w:t>U.S. Person</w:t>
      </w:r>
      <w:r>
        <w:t xml:space="preserve">  for purposes of paragraph </w:t>
      </w:r>
      <w:r>
        <w:fldChar w:fldCharType="begin"/>
      </w:r>
      <w:r>
        <w:instrText xml:space="preserve"> REF _Ref12048414 \r \h </w:instrText>
      </w:r>
      <w:r>
        <w:fldChar w:fldCharType="separate"/>
      </w:r>
      <w:r w:rsidR="008102EC">
        <w:t>24</w:t>
      </w:r>
      <w:r>
        <w:fldChar w:fldCharType="end"/>
      </w:r>
      <w:r w:rsidR="005960E8">
        <w:t xml:space="preserve"> of this Schedule</w:t>
      </w:r>
      <w:r>
        <w:t xml:space="preserve">, and otherwise has the meaning ascribed to it in Regulation S under the 1933 Act, the definition of which includes: (i) an individual resident in </w:t>
      </w:r>
      <w:r>
        <w:lastRenderedPageBreak/>
        <w:t>the United States; (ii) an estate or trust of which any executor, administrator or trustee is a U.S. Person; or (iii) any partnership or corporation organised or incorporated under the Applicable Laws of the United States.</w:t>
      </w:r>
    </w:p>
    <w:p w:rsidRPr="005E6D8A" w:rsidR="004D6B75" w:rsidP="004D6B75" w:rsidRDefault="004D6B75" w14:paraId="12F5E581" w14:textId="77777777">
      <w:pPr>
        <w:pStyle w:val="AOGenNum2"/>
        <w:numPr>
          <w:ilvl w:val="0"/>
          <w:numId w:val="17"/>
        </w:numPr>
      </w:pPr>
      <w:r w:rsidRPr="005E6D8A">
        <w:t xml:space="preserve">Warranties of the </w:t>
      </w:r>
      <w:bookmarkEnd w:id="812"/>
      <w:r w:rsidRPr="005E6D8A">
        <w:t>Purchaser's Guarantor</w:t>
      </w:r>
      <w:bookmarkEnd w:id="813"/>
      <w:bookmarkEnd w:id="814"/>
      <w:bookmarkEnd w:id="815"/>
      <w:bookmarkEnd w:id="816"/>
    </w:p>
    <w:p w:rsidRPr="005E6D8A" w:rsidR="004D6B75" w:rsidP="004D6B75" w:rsidRDefault="004D6B75" w14:paraId="7E72427A" w14:textId="0045E177">
      <w:pPr>
        <w:pStyle w:val="AOGenNum2Para"/>
        <w:numPr>
          <w:ilvl w:val="1"/>
          <w:numId w:val="17"/>
        </w:numPr>
      </w:pPr>
      <w:r w:rsidRPr="005E6D8A">
        <w:t xml:space="preserve">For purposes of the representations and warranties in </w:t>
      </w:r>
      <w:r w:rsidRPr="005E6D8A">
        <w:fldChar w:fldCharType="begin"/>
      </w:r>
      <w:r w:rsidRPr="005E6D8A">
        <w:instrText xml:space="preserve"> REF _Ref13126633 \n \h  \* MERGEFORMAT </w:instrText>
      </w:r>
      <w:r w:rsidRPr="005E6D8A">
        <w:fldChar w:fldCharType="separate"/>
      </w:r>
      <w:r w:rsidR="008102EC">
        <w:t>Schedule 5</w:t>
      </w:r>
      <w:r w:rsidRPr="005E6D8A">
        <w:fldChar w:fldCharType="end"/>
      </w:r>
      <w:r w:rsidRPr="005E6D8A">
        <w:t xml:space="preserve"> only (other than those in paragraphs </w:t>
      </w:r>
      <w:r w:rsidRPr="005E6D8A">
        <w:fldChar w:fldCharType="begin"/>
      </w:r>
      <w:r w:rsidRPr="005E6D8A">
        <w:instrText xml:space="preserve"> REF _Ref3114654 \w \h  \* MERGEFORMAT </w:instrText>
      </w:r>
      <w:r w:rsidRPr="005E6D8A">
        <w:fldChar w:fldCharType="separate"/>
      </w:r>
      <w:r w:rsidR="008102EC">
        <w:t>3</w:t>
      </w:r>
      <w:r w:rsidRPr="005E6D8A">
        <w:fldChar w:fldCharType="end"/>
      </w:r>
      <w:r w:rsidRPr="005E6D8A">
        <w:t xml:space="preserve">, </w:t>
      </w:r>
      <w:r w:rsidRPr="005E6D8A">
        <w:fldChar w:fldCharType="begin"/>
      </w:r>
      <w:r w:rsidRPr="005E6D8A">
        <w:instrText xml:space="preserve"> REF _Ref146432691 \w \h  \* MERGEFORMAT </w:instrText>
      </w:r>
      <w:r w:rsidRPr="005E6D8A">
        <w:fldChar w:fldCharType="separate"/>
      </w:r>
      <w:r w:rsidR="008102EC">
        <w:t>4</w:t>
      </w:r>
      <w:r w:rsidRPr="005E6D8A">
        <w:fldChar w:fldCharType="end"/>
      </w:r>
      <w:r w:rsidRPr="005E6D8A">
        <w:t xml:space="preserve">, </w:t>
      </w:r>
      <w:r w:rsidRPr="005E6D8A">
        <w:fldChar w:fldCharType="begin"/>
      </w:r>
      <w:r w:rsidRPr="005E6D8A">
        <w:instrText xml:space="preserve"> REF _Ref198396681 \r \h  \* MERGEFORMAT </w:instrText>
      </w:r>
      <w:r w:rsidRPr="005E6D8A">
        <w:fldChar w:fldCharType="separate"/>
      </w:r>
      <w:r w:rsidR="008102EC">
        <w:t>5</w:t>
      </w:r>
      <w:r w:rsidRPr="005E6D8A">
        <w:fldChar w:fldCharType="end"/>
      </w:r>
      <w:r w:rsidRPr="005E6D8A">
        <w:t xml:space="preserve">, </w:t>
      </w:r>
      <w:r w:rsidRPr="005E6D8A">
        <w:fldChar w:fldCharType="begin"/>
      </w:r>
      <w:r w:rsidRPr="005E6D8A">
        <w:instrText xml:space="preserve"> REF _Ref146432697 \w \h  \* MERGEFORMAT </w:instrText>
      </w:r>
      <w:r w:rsidRPr="005E6D8A">
        <w:fldChar w:fldCharType="separate"/>
      </w:r>
      <w:r w:rsidR="008102EC">
        <w:t>6</w:t>
      </w:r>
      <w:r w:rsidRPr="005E6D8A">
        <w:fldChar w:fldCharType="end"/>
      </w:r>
      <w:r w:rsidRPr="005E6D8A">
        <w:t xml:space="preserve">, </w:t>
      </w:r>
      <w:r w:rsidRPr="005E6D8A">
        <w:fldChar w:fldCharType="begin"/>
      </w:r>
      <w:r w:rsidRPr="005E6D8A">
        <w:instrText xml:space="preserve"> REF _Ref146432700 \w \h  \* MERGEFORMAT </w:instrText>
      </w:r>
      <w:r w:rsidRPr="005E6D8A">
        <w:fldChar w:fldCharType="separate"/>
      </w:r>
      <w:r w:rsidR="008102EC">
        <w:t>7</w:t>
      </w:r>
      <w:r w:rsidRPr="005E6D8A">
        <w:fldChar w:fldCharType="end"/>
      </w:r>
      <w:r w:rsidRPr="005E6D8A">
        <w:t xml:space="preserve"> and </w:t>
      </w:r>
      <w:r w:rsidRPr="005E6D8A">
        <w:fldChar w:fldCharType="begin"/>
      </w:r>
      <w:r w:rsidRPr="005E6D8A">
        <w:instrText xml:space="preserve"> REF _Ref11966723 \w \h  \* MERGEFORMAT </w:instrText>
      </w:r>
      <w:r w:rsidRPr="005E6D8A">
        <w:fldChar w:fldCharType="separate"/>
      </w:r>
      <w:r w:rsidR="008102EC">
        <w:t>8</w:t>
      </w:r>
      <w:r w:rsidRPr="005E6D8A">
        <w:fldChar w:fldCharType="end"/>
      </w:r>
      <w:r w:rsidRPr="005E6D8A">
        <w:t>), the term “</w:t>
      </w:r>
      <w:r w:rsidRPr="005E6D8A">
        <w:rPr>
          <w:bCs/>
        </w:rPr>
        <w:t>Purchaser's Guarantor</w:t>
      </w:r>
      <w:r w:rsidRPr="005E6D8A">
        <w:t>” shall include the Purchaser's Guarantor and all the Clio Subsidiaries, unless the reference to “Purchaser's Guarantor” expressly excludes the Clio Subsidiaries.</w:t>
      </w:r>
    </w:p>
    <w:p w:rsidRPr="005E6D8A" w:rsidR="004D6B75" w:rsidP="004D6B75" w:rsidRDefault="004D6B75" w14:paraId="006D4081" w14:textId="77777777">
      <w:pPr>
        <w:pStyle w:val="AOGenNum2"/>
        <w:numPr>
          <w:ilvl w:val="0"/>
          <w:numId w:val="17"/>
        </w:numPr>
      </w:pPr>
      <w:bookmarkStart w:name="_Ref3114654" w:id="826"/>
      <w:bookmarkStart w:name="_Toc168754991" w:id="827"/>
      <w:bookmarkStart w:name="_Ref264024880" w:id="828"/>
      <w:r w:rsidRPr="005E6D8A">
        <w:t>Organisation, Good Standing, Corporate Power and Qualification</w:t>
      </w:r>
      <w:bookmarkEnd w:id="826"/>
      <w:bookmarkEnd w:id="827"/>
    </w:p>
    <w:p w:rsidRPr="005E6D8A" w:rsidR="004D6B75" w:rsidP="004D6B75" w:rsidRDefault="004D6B75" w14:paraId="7A5043D7" w14:textId="77777777">
      <w:pPr>
        <w:pStyle w:val="AOGenNum2Para"/>
        <w:numPr>
          <w:ilvl w:val="1"/>
          <w:numId w:val="17"/>
        </w:numPr>
      </w:pPr>
      <w:r w:rsidRPr="005E6D8A">
        <w:t>The Purchaser's Guarantor and each Clio Subsidiary is a corporation duly organised, validly existing and in good standing under the Applicable Laws of their respective jurisdictions of incorporation and each has all requisite corporate power and authority to carry on its business as presently conducted and proposed to be conducted, and enter into and perform its obligations under this Agreement and each of the Transaction Documents to which it is a party.  The Purchaser's Guarantor and each Clio Subsidiary is duly qualified to transact business and is in good standing in each jurisdiction in which the failure to so qualify would have a Material Adverse Effect.</w:t>
      </w:r>
      <w:bookmarkEnd w:id="828"/>
    </w:p>
    <w:p w:rsidRPr="005E6D8A" w:rsidR="004D6B75" w:rsidP="004D6B75" w:rsidRDefault="004D6B75" w14:paraId="74478B09" w14:textId="77777777">
      <w:pPr>
        <w:pStyle w:val="AOGenNum2"/>
        <w:numPr>
          <w:ilvl w:val="0"/>
          <w:numId w:val="17"/>
        </w:numPr>
      </w:pPr>
      <w:bookmarkStart w:name="_Ref3114656" w:id="829"/>
      <w:bookmarkStart w:name="_Ref13692058" w:id="830"/>
      <w:bookmarkStart w:name="_Toc168754992" w:id="831"/>
      <w:bookmarkStart w:name="_Ref146432691" w:id="832"/>
      <w:r w:rsidRPr="005E6D8A">
        <w:t>Capitalisation</w:t>
      </w:r>
      <w:bookmarkEnd w:id="829"/>
      <w:bookmarkEnd w:id="830"/>
      <w:bookmarkEnd w:id="831"/>
    </w:p>
    <w:bookmarkEnd w:id="832"/>
    <w:p w:rsidRPr="005E6D8A" w:rsidR="004D6B75" w:rsidP="004D6B75" w:rsidRDefault="004D6B75" w14:paraId="77ADCE47" w14:textId="77777777">
      <w:pPr>
        <w:pStyle w:val="AOGenNum2Para"/>
        <w:keepNext/>
        <w:numPr>
          <w:ilvl w:val="1"/>
          <w:numId w:val="17"/>
        </w:numPr>
      </w:pPr>
      <w:r w:rsidRPr="005E6D8A">
        <w:t>The authorised and issued capital of the Purchaser's Guarantor consists as of immediately prior to the date of this Agreement, only of:</w:t>
      </w:r>
    </w:p>
    <w:p w:rsidRPr="005E6D8A" w:rsidR="004D6B75" w:rsidP="004D6B75" w:rsidRDefault="004D6B75" w14:paraId="61CF7D4A" w14:textId="77777777">
      <w:pPr>
        <w:pStyle w:val="AOGenNum2List2"/>
        <w:numPr>
          <w:ilvl w:val="3"/>
          <w:numId w:val="17"/>
        </w:numPr>
      </w:pPr>
      <w:r w:rsidRPr="005E6D8A">
        <w:t xml:space="preserve">an unlimited number of Common Shares, of which [16,026,107] Common Shares are </w:t>
      </w:r>
      <w:r w:rsidRPr="00A234DE">
        <w:rPr>
          <w:rStyle w:val="Prompt"/>
          <w:color w:val="auto"/>
        </w:rPr>
        <w:t>issued and outstanding</w:t>
      </w:r>
      <w:r w:rsidRPr="005E6D8A">
        <w:t>.  All of the outstanding Common Shares have been duly authorised, are fully paid and non-assessable and were issued in compliance with all Applicable Laws, including Applicable Securities Laws;</w:t>
      </w:r>
    </w:p>
    <w:p w:rsidRPr="005E6D8A" w:rsidR="004D6B75" w:rsidP="004D6B75" w:rsidRDefault="004D6B75" w14:paraId="700677B1" w14:textId="77777777">
      <w:pPr>
        <w:pStyle w:val="AOGenNum2List2"/>
        <w:numPr>
          <w:ilvl w:val="3"/>
          <w:numId w:val="17"/>
        </w:numPr>
      </w:pPr>
      <w:r w:rsidRPr="005E6D8A">
        <w:t xml:space="preserve">an unlimited number of Class AA Preferred Shares, of which 1,363,548 </w:t>
      </w:r>
      <w:r w:rsidRPr="00A234DE">
        <w:rPr>
          <w:rStyle w:val="Prompt"/>
          <w:color w:val="auto"/>
        </w:rPr>
        <w:t>Class AA Preferred Shares are issued and outstanding.</w:t>
      </w:r>
      <w:r w:rsidRPr="005E6D8A">
        <w:t xml:space="preserve">  All of the outstanding Class AA Preferred Shares have been duly authorised, are fully paid and non-assessable and were issued in compliance with all Applicable Laws, including Applicable Securities Laws;</w:t>
      </w:r>
    </w:p>
    <w:p w:rsidRPr="005E6D8A" w:rsidR="004D6B75" w:rsidP="004D6B75" w:rsidRDefault="004D6B75" w14:paraId="432AAC26" w14:textId="77777777">
      <w:pPr>
        <w:pStyle w:val="AOGenNum2List2"/>
        <w:numPr>
          <w:ilvl w:val="3"/>
          <w:numId w:val="17"/>
        </w:numPr>
      </w:pPr>
      <w:r w:rsidRPr="005E6D8A">
        <w:t xml:space="preserve">an unlimited number of Class AB Preferred Shares, of which 598,781 </w:t>
      </w:r>
      <w:r w:rsidRPr="00A234DE">
        <w:rPr>
          <w:rStyle w:val="Prompt"/>
          <w:color w:val="auto"/>
        </w:rPr>
        <w:t>Class AB Preferred Shares are issued and outstanding.</w:t>
      </w:r>
      <w:r w:rsidRPr="005E6D8A">
        <w:t xml:space="preserve">  All of the outstanding Class AB Preferred Shares have been duly authorised, are fully paid and non-assessable and were issued in compliance with all Applicable Laws, including Applicable Securities Laws;</w:t>
      </w:r>
    </w:p>
    <w:p w:rsidRPr="005E6D8A" w:rsidR="004D6B75" w:rsidP="004D6B75" w:rsidRDefault="004D6B75" w14:paraId="571B088B" w14:textId="77777777">
      <w:pPr>
        <w:pStyle w:val="AOGenNum2List2"/>
        <w:numPr>
          <w:ilvl w:val="3"/>
          <w:numId w:val="17"/>
        </w:numPr>
      </w:pPr>
      <w:r w:rsidRPr="005E6D8A">
        <w:t xml:space="preserve">an unlimited number of Class B Preferred Shares, of which 70,210 </w:t>
      </w:r>
      <w:r w:rsidRPr="00A234DE">
        <w:rPr>
          <w:rStyle w:val="Prompt"/>
          <w:color w:val="auto"/>
        </w:rPr>
        <w:t>Class B Preferred Shares are issued and outstanding.</w:t>
      </w:r>
      <w:r w:rsidRPr="005E6D8A">
        <w:t xml:space="preserve">  All of the outstanding Class B Preferred Shares have been duly authorised, are fully paid and non-assessable and were issued in compliance with all Applicable Laws, including Applicable Securities Laws;</w:t>
      </w:r>
    </w:p>
    <w:p w:rsidRPr="005E6D8A" w:rsidR="004D6B75" w:rsidP="004D6B75" w:rsidRDefault="004D6B75" w14:paraId="43239510" w14:textId="77777777">
      <w:pPr>
        <w:pStyle w:val="AOGenNum2List2"/>
        <w:numPr>
          <w:ilvl w:val="3"/>
          <w:numId w:val="17"/>
        </w:numPr>
      </w:pPr>
      <w:r w:rsidRPr="005E6D8A">
        <w:t xml:space="preserve">an unlimited number of Class C Preferred Shares, of which 593,148 </w:t>
      </w:r>
      <w:r w:rsidRPr="00A234DE">
        <w:rPr>
          <w:rStyle w:val="Prompt"/>
          <w:color w:val="auto"/>
        </w:rPr>
        <w:t>Class C Preferred Shares are issued and outstanding.</w:t>
      </w:r>
      <w:r w:rsidRPr="005E6D8A">
        <w:t xml:space="preserve">  All of the outstanding Class C Preferred Shares have been duly authorised, are fully paid and non-assessable and were issued in compliance with all Applicable Laws, including Applicable Securities Laws;</w:t>
      </w:r>
    </w:p>
    <w:p w:rsidRPr="005E6D8A" w:rsidR="004D6B75" w:rsidP="004D6B75" w:rsidRDefault="004D6B75" w14:paraId="471A551D" w14:textId="77777777">
      <w:pPr>
        <w:pStyle w:val="AOGenNum2List2"/>
        <w:numPr>
          <w:ilvl w:val="3"/>
          <w:numId w:val="17"/>
        </w:numPr>
      </w:pPr>
      <w:r w:rsidRPr="005E6D8A">
        <w:t xml:space="preserve">an unlimited number of Class D Preferred Shares, of which 26,082,866 </w:t>
      </w:r>
      <w:r w:rsidRPr="00A234DE">
        <w:rPr>
          <w:rStyle w:val="Prompt"/>
          <w:color w:val="auto"/>
        </w:rPr>
        <w:t>Class D Preferred Shares are issued and outstanding.</w:t>
      </w:r>
      <w:r w:rsidRPr="005E6D8A">
        <w:t xml:space="preserve">  All of the outstanding Class D Preferred Shares have been duly authorised, are fully paid and non-assessable and were issued in compliance with all Applicable Laws, including Applicable Securities Laws;</w:t>
      </w:r>
    </w:p>
    <w:p w:rsidRPr="005E6D8A" w:rsidR="004D6B75" w:rsidP="004D6B75" w:rsidRDefault="004D6B75" w14:paraId="58400C41" w14:textId="77777777">
      <w:pPr>
        <w:pStyle w:val="AOGenNum2List2"/>
        <w:numPr>
          <w:ilvl w:val="3"/>
          <w:numId w:val="17"/>
        </w:numPr>
      </w:pPr>
      <w:r w:rsidRPr="005E6D8A">
        <w:lastRenderedPageBreak/>
        <w:t xml:space="preserve">an unlimited number of Class E Preferred Shares, of which 866,758 </w:t>
      </w:r>
      <w:r w:rsidRPr="00A234DE">
        <w:rPr>
          <w:rStyle w:val="Prompt"/>
          <w:color w:val="auto"/>
        </w:rPr>
        <w:t>Class E Preferred Shares are issued and outstanding.</w:t>
      </w:r>
      <w:r w:rsidRPr="005E6D8A">
        <w:t xml:space="preserve">  All of the outstanding Class E Preferred Shares have been duly authorised, are fully paid and non-assessable and were issued in compliance with all Applicable Laws, including Applicable Securities Laws; and</w:t>
      </w:r>
    </w:p>
    <w:p w:rsidRPr="005E6D8A" w:rsidR="004D6B75" w:rsidP="004D6B75" w:rsidRDefault="004D6B75" w14:paraId="2C2307D6" w14:textId="77777777">
      <w:pPr>
        <w:pStyle w:val="AOGenNum2List2"/>
        <w:numPr>
          <w:ilvl w:val="3"/>
          <w:numId w:val="17"/>
        </w:numPr>
      </w:pPr>
      <w:r w:rsidRPr="005E6D8A">
        <w:t xml:space="preserve">an unlimited number of Class F Preferred Shares, issuable in series, of which one series is designated as “Series F-1 Preferred Shares” and of which one series is designated as “Series F-2 Preferred Shares”, of which 25,860,057 Series F-1 Preferred Shares are outstanding and of which no Series F-2 Preferred Shares are issued and outstanding. </w:t>
      </w:r>
    </w:p>
    <w:p w:rsidRPr="005E6D8A" w:rsidR="004D6B75" w:rsidP="004D6B75" w:rsidRDefault="004D6B75" w14:paraId="56F057A2" w14:textId="77777777">
      <w:pPr>
        <w:pStyle w:val="AOGenNum2Para"/>
        <w:numPr>
          <w:ilvl w:val="1"/>
          <w:numId w:val="17"/>
        </w:numPr>
      </w:pPr>
      <w:bookmarkStart w:name="_Ref820389" w:id="833"/>
      <w:bookmarkStart w:name="_Ref11175154" w:id="834"/>
      <w:bookmarkStart w:name="_Ref198479908" w:id="835"/>
      <w:r w:rsidRPr="005E6D8A">
        <w:t>The Purchaser's Guarantor has reserved</w:t>
      </w:r>
      <w:r w:rsidRPr="00A234DE">
        <w:rPr>
          <w:rStyle w:val="Prompt"/>
          <w:color w:val="auto"/>
        </w:rPr>
        <w:t xml:space="preserve"> an aggregate of </w:t>
      </w:r>
      <w:r w:rsidRPr="005E6D8A">
        <w:t>25,760,211 Common Shares for issuance to officers, directors, employees and consultants of the Purchaser's Guarantor pursuant to the Option Plan.  Of such reserved Common Shares, as of immediately prior to the date of this Agreement, 16,166,297 Common Shares are subject to existing Options issued pursuant to the Option Plan and 1,265,970 Common Shares remain available for issuance to officers, directors, employees and consultants pursuant to the Option Plan.  The Purchaser's Guarantor has furnished to the Sellers complete and accurate copies of the Option Plan and forms of agreements used thereunder.</w:t>
      </w:r>
      <w:bookmarkEnd w:id="833"/>
      <w:bookmarkEnd w:id="834"/>
      <w:r w:rsidRPr="005E6D8A">
        <w:t xml:space="preserve"> </w:t>
      </w:r>
      <w:bookmarkEnd w:id="835"/>
    </w:p>
    <w:p w:rsidRPr="005E6D8A" w:rsidR="004D6B75" w:rsidP="004D6B75" w:rsidRDefault="001639B1" w14:paraId="5D5ED936" w14:textId="35556EE2">
      <w:pPr>
        <w:pStyle w:val="AOGenNum2Para"/>
        <w:keepNext/>
        <w:numPr>
          <w:ilvl w:val="1"/>
          <w:numId w:val="17"/>
        </w:numPr>
      </w:pPr>
      <w:bookmarkStart w:name="_Hlk198406193" w:id="836"/>
      <w:bookmarkStart w:name="_Ref146362483" w:id="837"/>
      <w:bookmarkStart w:name="_Ref12005466" w:id="838"/>
      <w:r>
        <w:t>The Clio Data Room contains details of the</w:t>
      </w:r>
      <w:bookmarkEnd w:id="836"/>
      <w:r w:rsidRPr="005E6D8A" w:rsidR="004D6B75">
        <w:t xml:space="preserve"> capitalisation of the Purchaser's Guarantor immediately following Completion, including the following:</w:t>
      </w:r>
    </w:p>
    <w:p w:rsidRPr="005E6D8A" w:rsidR="004D6B75" w:rsidP="004D6B75" w:rsidRDefault="004D6B75" w14:paraId="1ABFD405" w14:textId="77777777">
      <w:pPr>
        <w:pStyle w:val="AOGenNum2List2"/>
        <w:numPr>
          <w:ilvl w:val="3"/>
          <w:numId w:val="17"/>
        </w:numPr>
      </w:pPr>
      <w:r w:rsidRPr="005E6D8A">
        <w:t>issued and outstanding Common Shares;</w:t>
      </w:r>
    </w:p>
    <w:p w:rsidRPr="005E6D8A" w:rsidR="004D6B75" w:rsidP="004D6B75" w:rsidRDefault="004D6B75" w14:paraId="4C3590C4" w14:textId="77777777">
      <w:pPr>
        <w:pStyle w:val="AOGenNum2List2"/>
        <w:numPr>
          <w:ilvl w:val="3"/>
          <w:numId w:val="17"/>
        </w:numPr>
      </w:pPr>
      <w:r w:rsidRPr="005E6D8A">
        <w:t>granted Options, including vesting schedule and exercise price;</w:t>
      </w:r>
    </w:p>
    <w:p w:rsidRPr="005E6D8A" w:rsidR="004D6B75" w:rsidP="004D6B75" w:rsidRDefault="004D6B75" w14:paraId="3DFF9DF3" w14:textId="77777777">
      <w:pPr>
        <w:pStyle w:val="AOGenNum2List2"/>
        <w:numPr>
          <w:ilvl w:val="3"/>
          <w:numId w:val="17"/>
        </w:numPr>
      </w:pPr>
      <w:r w:rsidRPr="005E6D8A">
        <w:t>Common Shares reserved for future award grants under the Option Plan; and</w:t>
      </w:r>
    </w:p>
    <w:p w:rsidRPr="005E6D8A" w:rsidR="004D6B75" w:rsidP="004D6B75" w:rsidRDefault="004D6B75" w14:paraId="125B3897" w14:textId="77777777">
      <w:pPr>
        <w:pStyle w:val="AOGenNum2List2"/>
        <w:keepNext/>
        <w:numPr>
          <w:ilvl w:val="3"/>
          <w:numId w:val="17"/>
        </w:numPr>
      </w:pPr>
      <w:r w:rsidRPr="005E6D8A">
        <w:t xml:space="preserve">each other class of Clio Shares.  Except for: </w:t>
      </w:r>
    </w:p>
    <w:p w:rsidRPr="005E6D8A" w:rsidR="004D6B75" w:rsidP="004D6B75" w:rsidRDefault="004D6B75" w14:paraId="5096AD01" w14:textId="77777777">
      <w:pPr>
        <w:pStyle w:val="AOGenNum2List4"/>
        <w:numPr>
          <w:ilvl w:val="5"/>
          <w:numId w:val="17"/>
        </w:numPr>
      </w:pPr>
      <w:r w:rsidRPr="005E6D8A">
        <w:t>the conversion privileges of the Clio Shares;</w:t>
      </w:r>
    </w:p>
    <w:p w:rsidRPr="005E6D8A" w:rsidR="004D6B75" w:rsidP="004D6B75" w:rsidRDefault="004D6B75" w14:paraId="3F77E963" w14:textId="77777777">
      <w:pPr>
        <w:pStyle w:val="AOGenNum2List4"/>
        <w:numPr>
          <w:ilvl w:val="5"/>
          <w:numId w:val="17"/>
        </w:numPr>
      </w:pPr>
      <w:r w:rsidRPr="005E6D8A">
        <w:t>the rights provided in the Clio Shareholders Agreement; and</w:t>
      </w:r>
    </w:p>
    <w:p w:rsidRPr="005E6D8A" w:rsidR="004D6B75" w:rsidP="004D6B75" w:rsidRDefault="004D6B75" w14:paraId="764155A0" w14:textId="4BE04611">
      <w:pPr>
        <w:pStyle w:val="AOGenNum2List4"/>
        <w:numPr>
          <w:ilvl w:val="5"/>
          <w:numId w:val="17"/>
        </w:numPr>
      </w:pPr>
      <w:r w:rsidRPr="005E6D8A">
        <w:t xml:space="preserve">the securities and rights described in paragraph </w:t>
      </w:r>
      <w:r w:rsidRPr="005E6D8A">
        <w:fldChar w:fldCharType="begin"/>
      </w:r>
      <w:r w:rsidRPr="005E6D8A">
        <w:instrText xml:space="preserve"> REF _Ref198479908 \n \h </w:instrText>
      </w:r>
      <w:r w:rsidRPr="005E6D8A">
        <w:fldChar w:fldCharType="separate"/>
      </w:r>
      <w:r w:rsidR="008102EC">
        <w:t>4.2</w:t>
      </w:r>
      <w:r w:rsidRPr="005E6D8A">
        <w:fldChar w:fldCharType="end"/>
      </w:r>
      <w:r w:rsidRPr="005E6D8A">
        <w:t xml:space="preserve"> of this </w:t>
      </w:r>
      <w:r w:rsidR="00FB2363">
        <w:fldChar w:fldCharType="begin"/>
      </w:r>
      <w:r w:rsidR="00FB2363">
        <w:instrText xml:space="preserve"> REF _Ref198820810 \n \h </w:instrText>
      </w:r>
      <w:r w:rsidR="00FB2363">
        <w:fldChar w:fldCharType="separate"/>
      </w:r>
      <w:r w:rsidR="008102EC">
        <w:t>Schedule 5</w:t>
      </w:r>
      <w:r w:rsidR="00FB2363">
        <w:fldChar w:fldCharType="end"/>
      </w:r>
      <w:r w:rsidRPr="005E6D8A">
        <w:t>, there are no outstanding options, warrants, rights (including conversion or pre-emptive rights and rights of first refusal or similar rights) or, except to the extent otherwise provided for in the Agreement, contracts to purchase or acquire from the Purchaser's Guarantor any Clio Shares,</w:t>
      </w:r>
    </w:p>
    <w:p w:rsidRPr="005E6D8A" w:rsidR="004D6B75" w:rsidP="004D6B75" w:rsidRDefault="004D6B75" w14:paraId="437ED316" w14:textId="77777777">
      <w:pPr>
        <w:pStyle w:val="AOGenNum2List4"/>
        <w:numPr>
          <w:ilvl w:val="0"/>
          <w:numId w:val="0"/>
        </w:numPr>
        <w:ind w:left="1440"/>
      </w:pPr>
      <w:r w:rsidRPr="005E6D8A">
        <w:t>or other securities or any securities convertible into or exchangeable for Clio Shares</w:t>
      </w:r>
      <w:bookmarkEnd w:id="837"/>
      <w:r w:rsidRPr="005E6D8A">
        <w:t>.</w:t>
      </w:r>
      <w:bookmarkEnd w:id="838"/>
    </w:p>
    <w:p w:rsidRPr="005E6D8A" w:rsidR="004D6B75" w:rsidP="004D6B75" w:rsidRDefault="004D6B75" w14:paraId="7374C57C" w14:textId="77777777">
      <w:pPr>
        <w:pStyle w:val="AOGenNum2Para"/>
        <w:numPr>
          <w:ilvl w:val="1"/>
          <w:numId w:val="17"/>
        </w:numPr>
      </w:pPr>
      <w:bookmarkStart w:name="_Ref404858970" w:id="839"/>
      <w:bookmarkStart w:name="_Ref146432696" w:id="840"/>
      <w:bookmarkStart w:name="_Ref264024855" w:id="841"/>
      <w:r w:rsidRPr="005E6D8A">
        <w:t>The Purchaser's Guarantor has obtained valid waivers of any rights granted to other Persons which may entitle such Persons to purchase any of the Clio Shares covered by the Transaction Documents.</w:t>
      </w:r>
    </w:p>
    <w:p w:rsidRPr="005E6D8A" w:rsidR="004D6B75" w:rsidP="004D6B75" w:rsidRDefault="004D6B75" w14:paraId="61C925B9" w14:textId="77777777">
      <w:pPr>
        <w:pStyle w:val="AOGenNum2"/>
        <w:numPr>
          <w:ilvl w:val="0"/>
          <w:numId w:val="17"/>
        </w:numPr>
      </w:pPr>
      <w:bookmarkStart w:name="_Toc168754993" w:id="842"/>
      <w:bookmarkStart w:name="_Ref198396681" w:id="843"/>
      <w:bookmarkEnd w:id="839"/>
      <w:r w:rsidRPr="005E6D8A">
        <w:t>Purchaser's Guarantor Subsidiaries</w:t>
      </w:r>
      <w:bookmarkEnd w:id="840"/>
      <w:bookmarkEnd w:id="841"/>
      <w:bookmarkEnd w:id="842"/>
      <w:bookmarkEnd w:id="843"/>
    </w:p>
    <w:p w:rsidRPr="005E6D8A" w:rsidR="004D6B75" w:rsidP="004D6B75" w:rsidRDefault="004D6B75" w14:paraId="7CB917D3" w14:textId="2099D5F2">
      <w:pPr>
        <w:pStyle w:val="AOGenNum2Para"/>
        <w:numPr>
          <w:ilvl w:val="1"/>
          <w:numId w:val="17"/>
        </w:numPr>
        <w:rPr>
          <w:b/>
        </w:rPr>
      </w:pPr>
      <w:r w:rsidRPr="005E6D8A">
        <w:t xml:space="preserve">Except for the Clio's Subsidiaries and the Purchaser's Guarantor's ownership interests in the entities set forth </w:t>
      </w:r>
      <w:r w:rsidR="002B6C50">
        <w:t>in the</w:t>
      </w:r>
      <w:r w:rsidRPr="005E6D8A">
        <w:t xml:space="preserve"> </w:t>
      </w:r>
      <w:bookmarkStart w:name="_9kMNM5YVt488BGJTCytn08FF0cVrur8H2" w:id="844"/>
      <w:r w:rsidRPr="005E6D8A">
        <w:t xml:space="preserve">Purchaser Disclosure </w:t>
      </w:r>
      <w:bookmarkEnd w:id="844"/>
      <w:r w:rsidRPr="005E6D8A">
        <w:t>Letter, the Purchaser's Guarantor does not have and has never had any Clio Subsidiaries or affiliated companies and does not otherwise own and has never otherwise owned any securities in the capital of or any interest in, or control, directly or indirectly, any other Person.  The Purchaser's Guarantor is not a participant in any joint venture, partnership or similar arrangement.  All of the issued and outstanding shares or other equity interests of each Clio Subsidiary are owned by the Purchaser's Guarantor or the Clio Subsidiaries.</w:t>
      </w:r>
    </w:p>
    <w:p w:rsidRPr="005E6D8A" w:rsidR="004D6B75" w:rsidP="004D6B75" w:rsidRDefault="004D6B75" w14:paraId="63D3EFE3" w14:textId="77777777">
      <w:pPr>
        <w:pStyle w:val="AOGenNum2"/>
        <w:numPr>
          <w:ilvl w:val="0"/>
          <w:numId w:val="17"/>
        </w:numPr>
      </w:pPr>
      <w:bookmarkStart w:name="_Ref3114661" w:id="845"/>
      <w:bookmarkStart w:name="_Toc168754994" w:id="846"/>
      <w:bookmarkStart w:name="_Ref146432697" w:id="847"/>
      <w:bookmarkStart w:name="_Ref264024891" w:id="848"/>
      <w:r w:rsidRPr="005E6D8A">
        <w:lastRenderedPageBreak/>
        <w:t>Authorisation</w:t>
      </w:r>
      <w:bookmarkEnd w:id="845"/>
      <w:bookmarkEnd w:id="846"/>
      <w:bookmarkEnd w:id="847"/>
      <w:bookmarkEnd w:id="848"/>
    </w:p>
    <w:p w:rsidRPr="005E6D8A" w:rsidR="004D6B75" w:rsidP="004D6B75" w:rsidRDefault="004D6B75" w14:paraId="54A6C994" w14:textId="77777777">
      <w:pPr>
        <w:pStyle w:val="AOGenNum2Para"/>
        <w:keepNext/>
        <w:numPr>
          <w:ilvl w:val="1"/>
          <w:numId w:val="17"/>
        </w:numPr>
      </w:pPr>
      <w:r w:rsidRPr="005E6D8A">
        <w:t>All corporate action required to be taken by the board of directors and shareholders of the Purchaser's Guarantor in order to authorise the Purchaser's Guarantor to enter into the Transaction to which it is a party, and to consummate the transactions contemplated thereby, has been taken or will be taken as of Completion.  The Transaction Documents, when executed and delivered by the Purchaser's Guarantor, shall constitute valid and legally binding obligations of the Purchaser's Guarantor and, enforceable against the Purchaser's Guarantor, in accordance with their respective terms except:</w:t>
      </w:r>
    </w:p>
    <w:p w:rsidRPr="005E6D8A" w:rsidR="004D6B75" w:rsidP="004D6B75" w:rsidRDefault="004D6B75" w14:paraId="1D90251C" w14:textId="77777777">
      <w:pPr>
        <w:pStyle w:val="AOGenNum2List2"/>
        <w:numPr>
          <w:ilvl w:val="3"/>
          <w:numId w:val="17"/>
        </w:numPr>
      </w:pPr>
      <w:r w:rsidRPr="005E6D8A">
        <w:t>as limited by applicable bankruptcy, insolvency, reorganisation, moratorium, fraudulent conveyance, or other Applicable Laws of general application relating to or affecting the enforcement of creditors' rights generally;</w:t>
      </w:r>
    </w:p>
    <w:p w:rsidRPr="005E6D8A" w:rsidR="004D6B75" w:rsidP="004D6B75" w:rsidRDefault="004D6B75" w14:paraId="3DEC5DB1" w14:textId="77777777">
      <w:pPr>
        <w:pStyle w:val="AOGenNum2List2"/>
        <w:numPr>
          <w:ilvl w:val="3"/>
          <w:numId w:val="17"/>
        </w:numPr>
      </w:pPr>
      <w:r w:rsidRPr="005E6D8A">
        <w:t>as limited by laws relating to the availability of specific performance, injunctive relief or other equitable remedies;</w:t>
      </w:r>
    </w:p>
    <w:p w:rsidRPr="005E6D8A" w:rsidR="004D6B75" w:rsidP="004D6B75" w:rsidRDefault="004D6B75" w14:paraId="2FD323D2" w14:textId="77777777">
      <w:pPr>
        <w:pStyle w:val="AOGenNum2List2"/>
        <w:numPr>
          <w:ilvl w:val="3"/>
          <w:numId w:val="17"/>
        </w:numPr>
      </w:pPr>
      <w:r w:rsidRPr="005E6D8A">
        <w:t>to the extent the indemnification provisions contained in the Transaction Documents may be limited by Applicable Laws, including Applicable Securities Laws.</w:t>
      </w:r>
    </w:p>
    <w:p w:rsidRPr="005E6D8A" w:rsidR="004D6B75" w:rsidP="004D6B75" w:rsidRDefault="004D6B75" w14:paraId="521204EE" w14:textId="77777777">
      <w:pPr>
        <w:pStyle w:val="AOGenNum2"/>
        <w:numPr>
          <w:ilvl w:val="0"/>
          <w:numId w:val="17"/>
        </w:numPr>
      </w:pPr>
      <w:bookmarkStart w:name="_Ref12047615" w:id="849"/>
      <w:bookmarkStart w:name="_Toc168754995" w:id="850"/>
      <w:bookmarkStart w:name="_Ref146432700" w:id="851"/>
      <w:bookmarkStart w:name="_Ref264024900" w:id="852"/>
      <w:r w:rsidRPr="005E6D8A">
        <w:t>Valid Issuance of Shares</w:t>
      </w:r>
      <w:bookmarkEnd w:id="849"/>
      <w:bookmarkEnd w:id="850"/>
      <w:bookmarkEnd w:id="851"/>
    </w:p>
    <w:p w:rsidRPr="005E6D8A" w:rsidR="004D6B75" w:rsidP="004D6B75" w:rsidRDefault="004D6B75" w14:paraId="18540FE8" w14:textId="77777777">
      <w:pPr>
        <w:pStyle w:val="AOGenNum2Para"/>
        <w:numPr>
          <w:ilvl w:val="1"/>
          <w:numId w:val="17"/>
        </w:numPr>
      </w:pPr>
      <w:r w:rsidRPr="005E6D8A">
        <w:t>The Purchaser's Guarantor Consideration Shares,</w:t>
      </w:r>
      <w:r w:rsidRPr="005E6D8A" w:rsidDel="00137BC9">
        <w:t xml:space="preserve"> </w:t>
      </w:r>
      <w:r w:rsidRPr="005E6D8A">
        <w:t>when issued and delivered to the Sellers in accordance with this agreement, will be duly authorised, validly issued and fully paid and non-assessable and free of restrictions on transfer other than restrictions under the Clio Constitutional Documents, Applicable Securities Laws and Liens created or imposed by the Sellers.</w:t>
      </w:r>
    </w:p>
    <w:p w:rsidRPr="005E6D8A" w:rsidR="004D6B75" w:rsidP="004D6B75" w:rsidRDefault="004D6B75" w14:paraId="6BF2EAE8" w14:textId="77777777">
      <w:pPr>
        <w:pStyle w:val="AOGenNum2"/>
        <w:numPr>
          <w:ilvl w:val="0"/>
          <w:numId w:val="17"/>
        </w:numPr>
      </w:pPr>
      <w:bookmarkStart w:name="_Ref11966723" w:id="853"/>
      <w:bookmarkStart w:name="_Toc168754997" w:id="854"/>
      <w:bookmarkStart w:name="_Ref198397298" w:id="855"/>
      <w:bookmarkEnd w:id="852"/>
      <w:r w:rsidRPr="005E6D8A">
        <w:t>Required Consents</w:t>
      </w:r>
      <w:bookmarkEnd w:id="853"/>
      <w:bookmarkEnd w:id="854"/>
      <w:bookmarkEnd w:id="855"/>
    </w:p>
    <w:p w:rsidRPr="005E6D8A" w:rsidR="004D6B75" w:rsidP="004D6B75" w:rsidRDefault="004D6B75" w14:paraId="612AA5E3" w14:textId="5FB948CF">
      <w:pPr>
        <w:pStyle w:val="AOGenNum2Para"/>
        <w:numPr>
          <w:ilvl w:val="1"/>
          <w:numId w:val="17"/>
        </w:numPr>
      </w:pPr>
      <w:r w:rsidRPr="005E6D8A">
        <w:t xml:space="preserve">There is no requirement to obtain any consent, approval or waiver of a third Person under any contract to which the Purchaser's Guarantor is a party, or by which any properties or assets of the Purchaser's Guarantor are bound, to the Transaction, except for the consents, approvals and waivers set forth in the </w:t>
      </w:r>
      <w:bookmarkStart w:name="_9kMON5YVt488BGJTCytn08FF0cVrur8H2" w:id="856"/>
      <w:r w:rsidRPr="005E6D8A">
        <w:t xml:space="preserve">Purchaser Disclosure </w:t>
      </w:r>
      <w:bookmarkEnd w:id="856"/>
      <w:r w:rsidRPr="005E6D8A">
        <w:t>Letter.</w:t>
      </w:r>
    </w:p>
    <w:p w:rsidRPr="005E6D8A" w:rsidR="004D6B75" w:rsidP="004D6B75" w:rsidRDefault="004D6B75" w14:paraId="3C2AECFA" w14:textId="77777777">
      <w:pPr>
        <w:pStyle w:val="AOGenNum2"/>
        <w:numPr>
          <w:ilvl w:val="0"/>
          <w:numId w:val="17"/>
        </w:numPr>
      </w:pPr>
      <w:bookmarkStart w:name="_Ref495564876" w:id="857"/>
      <w:bookmarkStart w:name="_Toc168754999" w:id="858"/>
      <w:r w:rsidRPr="005E6D8A">
        <w:t>Litigation</w:t>
      </w:r>
      <w:bookmarkEnd w:id="857"/>
      <w:bookmarkEnd w:id="858"/>
    </w:p>
    <w:p w:rsidRPr="005E6D8A" w:rsidR="004D6B75" w:rsidP="004D6B75" w:rsidRDefault="004D6B75" w14:paraId="55D201CB" w14:textId="3400F492">
      <w:pPr>
        <w:pStyle w:val="AOGenNum2Para"/>
        <w:keepNext/>
        <w:numPr>
          <w:ilvl w:val="1"/>
          <w:numId w:val="17"/>
        </w:numPr>
      </w:pPr>
      <w:r w:rsidRPr="005E6D8A">
        <w:t xml:space="preserve">There is no claim, action, suit, proceeding, arbitration, complaint, charge or investigation, including any arbitration or alternative dispute resolution process, or administrative or other proceeding by or before (or, </w:t>
      </w:r>
      <w:r w:rsidR="00CE579A">
        <w:t>so far as the Purchaser's Guarantor is aware</w:t>
      </w:r>
      <w:r w:rsidRPr="005E6D8A">
        <w:t xml:space="preserve">, any investigation by) any Governmental Authority, existing, pending or, </w:t>
      </w:r>
      <w:r w:rsidR="00CE579A">
        <w:t>so far as the Purchaser's Guarantor is aware</w:t>
      </w:r>
      <w:r w:rsidRPr="005E6D8A">
        <w:t>, currently threatened:</w:t>
      </w:r>
    </w:p>
    <w:p w:rsidRPr="005E6D8A" w:rsidR="004D6B75" w:rsidP="004D6B75" w:rsidRDefault="004D6B75" w14:paraId="749BB3D1" w14:textId="77777777">
      <w:pPr>
        <w:pStyle w:val="AOGenNum2List2"/>
        <w:numPr>
          <w:ilvl w:val="3"/>
          <w:numId w:val="17"/>
        </w:numPr>
      </w:pPr>
      <w:r w:rsidRPr="005E6D8A">
        <w:t>that questions the validity of the Transaction Documents or the right of the Purchaser's Guarantor to enter into them, or to consummate the Transaction; or</w:t>
      </w:r>
    </w:p>
    <w:p w:rsidRPr="005E6D8A" w:rsidR="004D6B75" w:rsidP="004D6B75" w:rsidRDefault="00CE579A" w14:paraId="144E486C" w14:textId="2FF315F3">
      <w:pPr>
        <w:pStyle w:val="AOGenNum2List2"/>
        <w:numPr>
          <w:ilvl w:val="3"/>
          <w:numId w:val="17"/>
        </w:numPr>
      </w:pPr>
      <w:r>
        <w:t>so far as the Purchaser's Guarantor is aware</w:t>
      </w:r>
      <w:r w:rsidRPr="005E6D8A" w:rsidR="004D6B75">
        <w:t>, that would reasonably be expected to have, either individually or in the aggregate, a Material Adverse Effect.</w:t>
      </w:r>
    </w:p>
    <w:p w:rsidRPr="005E6D8A" w:rsidR="004D6B75" w:rsidP="004D6B75" w:rsidRDefault="004D6B75" w14:paraId="1A3D1581" w14:textId="77777777">
      <w:pPr>
        <w:pStyle w:val="AOGenNum2Para"/>
        <w:numPr>
          <w:ilvl w:val="1"/>
          <w:numId w:val="17"/>
        </w:numPr>
      </w:pPr>
      <w:r w:rsidRPr="005E6D8A">
        <w:t xml:space="preserve">Neither the Purchaser's Guarantor nor so far as the Purchaser's Guarantor is aware, any of its officers or directors is a party or is named as subject to the provisions of any material order, writ, injunction, judgment or decree of any court or government agency or instrumentality (in the case of officers or directors, such as would affect the Purchaser's Guarantor).  </w:t>
      </w:r>
    </w:p>
    <w:p w:rsidRPr="005E6D8A" w:rsidR="004D6B75" w:rsidP="004D6B75" w:rsidRDefault="004D6B75" w14:paraId="346EA72B" w14:textId="77777777">
      <w:pPr>
        <w:pStyle w:val="AOGenNum2"/>
        <w:numPr>
          <w:ilvl w:val="0"/>
          <w:numId w:val="17"/>
        </w:numPr>
      </w:pPr>
      <w:bookmarkStart w:name="_Ref400038621" w:id="859"/>
      <w:bookmarkStart w:name="_Ref12002282" w:id="860"/>
      <w:bookmarkStart w:name="_Ref13494589" w:id="861"/>
      <w:bookmarkStart w:name="_Ref13494599" w:id="862"/>
      <w:bookmarkStart w:name="_Ref13495505" w:id="863"/>
      <w:bookmarkStart w:name="_Toc168755001" w:id="864"/>
      <w:r w:rsidRPr="005E6D8A">
        <w:lastRenderedPageBreak/>
        <w:t>Financial Information</w:t>
      </w:r>
      <w:bookmarkEnd w:id="859"/>
      <w:bookmarkEnd w:id="860"/>
      <w:bookmarkEnd w:id="861"/>
      <w:bookmarkEnd w:id="862"/>
      <w:bookmarkEnd w:id="863"/>
      <w:bookmarkEnd w:id="864"/>
    </w:p>
    <w:p w:rsidRPr="005E6D8A" w:rsidR="004D6B75" w:rsidP="004D6B75" w:rsidRDefault="001639B1" w14:paraId="140FE408" w14:textId="3DAB8B73">
      <w:pPr>
        <w:pStyle w:val="AOGenNum2Para"/>
        <w:keepNext/>
        <w:numPr>
          <w:ilvl w:val="1"/>
          <w:numId w:val="17"/>
        </w:numPr>
      </w:pPr>
      <w:r>
        <w:t>The Data Room contains</w:t>
      </w:r>
      <w:r w:rsidRPr="005E6D8A" w:rsidR="004D6B75">
        <w:t xml:space="preserve"> sets forth true, correct and complete copies of the Financial Statements.  The Financial Statements:</w:t>
      </w:r>
    </w:p>
    <w:p w:rsidRPr="005E6D8A" w:rsidR="004D6B75" w:rsidP="004D6B75" w:rsidRDefault="004D6B75" w14:paraId="40ABBE5A" w14:textId="77777777">
      <w:pPr>
        <w:pStyle w:val="AOGenNum2List2"/>
        <w:numPr>
          <w:ilvl w:val="3"/>
          <w:numId w:val="17"/>
        </w:numPr>
      </w:pPr>
      <w:r w:rsidRPr="005E6D8A">
        <w:t>fairly present in all material respects the consolidated assets, liabilities and financial position of the Purchaser's Guarantor as of the respective dates thereof and for the periods indicated therein;</w:t>
      </w:r>
    </w:p>
    <w:p w:rsidRPr="005E6D8A" w:rsidR="004D6B75" w:rsidP="004D6B75" w:rsidRDefault="004D6B75" w14:paraId="17B26C6C" w14:textId="77777777">
      <w:pPr>
        <w:pStyle w:val="AOGenNum2List2"/>
        <w:numPr>
          <w:ilvl w:val="3"/>
          <w:numId w:val="17"/>
        </w:numPr>
      </w:pPr>
      <w:r w:rsidRPr="005E6D8A">
        <w:t>are in accordance with the books and records of the Purchaser's Guarantor; and</w:t>
      </w:r>
    </w:p>
    <w:p w:rsidRPr="005E6D8A" w:rsidR="004D6B75" w:rsidP="004D6B75" w:rsidRDefault="004D6B75" w14:paraId="32F62A07" w14:textId="77777777">
      <w:pPr>
        <w:pStyle w:val="AOGenNum2List2"/>
        <w:numPr>
          <w:ilvl w:val="3"/>
          <w:numId w:val="17"/>
        </w:numPr>
      </w:pPr>
      <w:r w:rsidRPr="005E6D8A">
        <w:t>are in accordance with US GAAP applied on a consistent basis through such periods.</w:t>
      </w:r>
      <w:r w:rsidRPr="005E6D8A">
        <w:rPr>
          <w:bCs/>
        </w:rPr>
        <w:t xml:space="preserve">  </w:t>
      </w:r>
      <w:r w:rsidRPr="005E6D8A">
        <w:t xml:space="preserve">The Financial Statements fairly present in all material respects the consolidated financial condition and operating results of the Purchaser's Guarantor as of the dates, and for the periods, indicated therein, subject to normal year-end audit adjustments as set out therein.  </w:t>
      </w:r>
    </w:p>
    <w:p w:rsidRPr="005E6D8A" w:rsidR="004D6B75" w:rsidP="004D6B75" w:rsidRDefault="004D6B75" w14:paraId="28B70A43" w14:textId="77777777">
      <w:pPr>
        <w:pStyle w:val="AOGenNum2"/>
        <w:numPr>
          <w:ilvl w:val="0"/>
          <w:numId w:val="17"/>
        </w:numPr>
        <w:rPr>
          <w:specVanish/>
        </w:rPr>
      </w:pPr>
      <w:bookmarkStart w:name="_Ref3407557" w:id="865"/>
      <w:bookmarkStart w:name="_Ref12002324" w:id="866"/>
      <w:bookmarkStart w:name="_Toc168755002" w:id="867"/>
      <w:r w:rsidRPr="005E6D8A">
        <w:t>Compliance with Other Instruments</w:t>
      </w:r>
      <w:bookmarkEnd w:id="865"/>
      <w:bookmarkEnd w:id="866"/>
      <w:bookmarkEnd w:id="867"/>
    </w:p>
    <w:p w:rsidRPr="005E6D8A" w:rsidR="004D6B75" w:rsidP="004D6B75" w:rsidRDefault="004D6B75" w14:paraId="11117D44" w14:textId="77777777">
      <w:pPr>
        <w:pStyle w:val="AOGenNum2Para"/>
        <w:keepNext/>
        <w:numPr>
          <w:ilvl w:val="1"/>
          <w:numId w:val="17"/>
        </w:numPr>
        <w:rPr>
          <w:b/>
          <w:bCs/>
        </w:rPr>
      </w:pPr>
      <w:r w:rsidRPr="005E6D8A">
        <w:t>The Purchaser's Guarantor is not in violation or default:</w:t>
      </w:r>
    </w:p>
    <w:p w:rsidRPr="005E6D8A" w:rsidR="004D6B75" w:rsidP="004D6B75" w:rsidRDefault="004D6B75" w14:paraId="66FF53C5" w14:textId="77777777">
      <w:pPr>
        <w:pStyle w:val="AOGenNum2List2"/>
        <w:numPr>
          <w:ilvl w:val="3"/>
          <w:numId w:val="17"/>
        </w:numPr>
        <w:rPr>
          <w:b/>
          <w:bCs/>
        </w:rPr>
      </w:pPr>
      <w:r w:rsidRPr="005E6D8A">
        <w:t>of any provisions of Clio Articles or Clio Bylaws (or the constating documents or by-laws of any of the Clio Subsidiaries, as applicable);</w:t>
      </w:r>
    </w:p>
    <w:p w:rsidRPr="005E6D8A" w:rsidR="004D6B75" w:rsidP="004D6B75" w:rsidRDefault="004D6B75" w14:paraId="6C3DA400" w14:textId="77777777">
      <w:pPr>
        <w:pStyle w:val="AOGenNum2List2"/>
        <w:numPr>
          <w:ilvl w:val="3"/>
          <w:numId w:val="17"/>
        </w:numPr>
        <w:rPr>
          <w:b/>
          <w:bCs/>
        </w:rPr>
      </w:pPr>
      <w:r w:rsidRPr="005E6D8A">
        <w:t>of any instrument, judgment, order, writ or decree;</w:t>
      </w:r>
    </w:p>
    <w:p w:rsidRPr="005E6D8A" w:rsidR="004D6B75" w:rsidP="004D6B75" w:rsidRDefault="004D6B75" w14:paraId="13C9825F" w14:textId="77777777">
      <w:pPr>
        <w:pStyle w:val="AOGenNum2List2"/>
        <w:numPr>
          <w:ilvl w:val="3"/>
          <w:numId w:val="17"/>
        </w:numPr>
        <w:rPr>
          <w:b/>
          <w:bCs/>
        </w:rPr>
      </w:pPr>
      <w:r w:rsidRPr="005E6D8A">
        <w:t>under any note, indenture or mortgage;</w:t>
      </w:r>
    </w:p>
    <w:p w:rsidRPr="005E6D8A" w:rsidR="004D6B75" w:rsidP="004D6B75" w:rsidRDefault="004D6B75" w14:paraId="349B3F6B" w14:textId="77777777">
      <w:pPr>
        <w:pStyle w:val="AOGenNum2List2"/>
        <w:numPr>
          <w:ilvl w:val="3"/>
          <w:numId w:val="17"/>
        </w:numPr>
        <w:rPr>
          <w:b/>
          <w:bCs/>
        </w:rPr>
      </w:pPr>
      <w:r w:rsidRPr="005E6D8A">
        <w:t xml:space="preserve">under any contract to which it is a party or by which it is bound that is required to be listed on the </w:t>
      </w:r>
      <w:bookmarkStart w:name="_9kMH8P6ZWu599CHKUDzuo19GG1dWsvs9I3" w:id="868"/>
      <w:r w:rsidRPr="005E6D8A">
        <w:t xml:space="preserve">Purchaser Disclosure </w:t>
      </w:r>
      <w:bookmarkEnd w:id="868"/>
      <w:r w:rsidRPr="005E6D8A">
        <w:t>Letter; or</w:t>
      </w:r>
    </w:p>
    <w:p w:rsidRPr="005E6D8A" w:rsidR="004D6B75" w:rsidP="004D6B75" w:rsidRDefault="004D6B75" w14:paraId="42DCBB98" w14:textId="77777777">
      <w:pPr>
        <w:pStyle w:val="AOGenNum2List2"/>
        <w:keepNext/>
        <w:numPr>
          <w:ilvl w:val="3"/>
          <w:numId w:val="17"/>
        </w:numPr>
        <w:rPr>
          <w:b/>
          <w:bCs/>
        </w:rPr>
      </w:pPr>
      <w:r w:rsidRPr="005E6D8A">
        <w:t>of any provision of any Applicable Law applicable to the Purchaser's Guarantor, the violation or default of which would have a Material Adverse Effect.  The execution, delivery and performance of the Transaction Documents and the consummation of the transactions contemplated by the Transaction Documents will not result in any such violation or be in conflict with or constitute, with or without the passage of time and giving of notice, either:</w:t>
      </w:r>
    </w:p>
    <w:p w:rsidRPr="005E6D8A" w:rsidR="004D6B75" w:rsidP="004D6B75" w:rsidRDefault="004D6B75" w14:paraId="29159A40" w14:textId="77777777">
      <w:pPr>
        <w:pStyle w:val="AOGenNum2List4"/>
        <w:numPr>
          <w:ilvl w:val="5"/>
          <w:numId w:val="17"/>
        </w:numPr>
        <w:rPr>
          <w:b/>
          <w:bCs/>
        </w:rPr>
      </w:pPr>
      <w:r w:rsidRPr="005E6D8A">
        <w:t>a default under any such provision, instrument, judgment, order, writ, decree or contract; or</w:t>
      </w:r>
    </w:p>
    <w:p w:rsidRPr="005E6D8A" w:rsidR="004D6B75" w:rsidP="004D6B75" w:rsidRDefault="004D6B75" w14:paraId="3CCB4F89" w14:textId="77777777">
      <w:pPr>
        <w:pStyle w:val="AOGenNum2List4"/>
        <w:numPr>
          <w:ilvl w:val="5"/>
          <w:numId w:val="17"/>
        </w:numPr>
        <w:rPr>
          <w:b/>
          <w:bCs/>
        </w:rPr>
      </w:pPr>
      <w:r w:rsidRPr="005E6D8A">
        <w:t>an event that results in the creation of any Lien upon any assets of the Purchaser's Guarantor or the suspension, revocation, forfeiture, or nonrenewal of any material Authorisation applicable to the Purchaser Guarantor's.</w:t>
      </w:r>
    </w:p>
    <w:p w:rsidRPr="005E6D8A" w:rsidR="004D6B75" w:rsidP="004D6B75" w:rsidRDefault="004D6B75" w14:paraId="5EB6FCC8" w14:textId="77777777">
      <w:pPr>
        <w:pStyle w:val="AOGenNum2"/>
        <w:numPr>
          <w:ilvl w:val="0"/>
          <w:numId w:val="17"/>
        </w:numPr>
        <w:rPr>
          <w:specVanish/>
        </w:rPr>
      </w:pPr>
      <w:bookmarkStart w:name="_Ref377991845" w:id="869"/>
      <w:bookmarkStart w:name="_Toc168755003" w:id="870"/>
      <w:bookmarkStart w:name="_Ref146432903" w:id="871"/>
      <w:r w:rsidRPr="005E6D8A">
        <w:t>Agreements; Actions</w:t>
      </w:r>
      <w:bookmarkEnd w:id="869"/>
      <w:bookmarkEnd w:id="870"/>
    </w:p>
    <w:p w:rsidRPr="005E6D8A" w:rsidR="004D6B75" w:rsidP="004D6B75" w:rsidRDefault="004D6B75" w14:paraId="2D0C5F79" w14:textId="7BC0A59D">
      <w:pPr>
        <w:pStyle w:val="AOGenNum2Para"/>
        <w:keepNext/>
        <w:numPr>
          <w:ilvl w:val="1"/>
          <w:numId w:val="17"/>
        </w:numPr>
      </w:pPr>
      <w:bookmarkStart w:name="_Ref146432873" w:id="872"/>
      <w:bookmarkEnd w:id="871"/>
      <w:r w:rsidRPr="005E6D8A">
        <w:t>Since [●], the Purchaser's business has been carried on in the Ordinary Course.  The Purchaser's Guarantor has not:</w:t>
      </w:r>
    </w:p>
    <w:p w:rsidRPr="005E6D8A" w:rsidR="004D6B75" w:rsidP="004D6B75" w:rsidRDefault="004D6B75" w14:paraId="4EB75E20" w14:textId="77777777">
      <w:pPr>
        <w:pStyle w:val="AOGenNum2List2"/>
        <w:numPr>
          <w:ilvl w:val="3"/>
          <w:numId w:val="17"/>
        </w:numPr>
      </w:pPr>
      <w:r w:rsidRPr="005E6D8A">
        <w:t>declared or paid any dividends, or authorised or made any distribution upon or with respect to any class of Clio Shares or other equity securities in its capital;</w:t>
      </w:r>
    </w:p>
    <w:p w:rsidRPr="005E6D8A" w:rsidR="004D6B75" w:rsidP="004D6B75" w:rsidRDefault="004D6B75" w14:paraId="6BA2E22A" w14:textId="5EA50ACB">
      <w:pPr>
        <w:pStyle w:val="AOGenNum2List2"/>
        <w:numPr>
          <w:ilvl w:val="3"/>
          <w:numId w:val="17"/>
        </w:numPr>
      </w:pPr>
      <w:r w:rsidRPr="005E6D8A">
        <w:t xml:space="preserve">incurred any indebtedness for money borrowed or incurred any other liabilities individually in excess of </w:t>
      </w:r>
      <w:r w:rsidRPr="00A234DE">
        <w:rPr>
          <w:rStyle w:val="Prompt"/>
          <w:color w:val="auto"/>
        </w:rPr>
        <w:t>$1,000,000</w:t>
      </w:r>
      <w:r w:rsidRPr="005E6D8A">
        <w:t xml:space="preserve"> or in excess of </w:t>
      </w:r>
      <w:r w:rsidRPr="00A234DE">
        <w:rPr>
          <w:rStyle w:val="Prompt"/>
          <w:color w:val="auto"/>
        </w:rPr>
        <w:t>$10,000,000</w:t>
      </w:r>
      <w:r w:rsidRPr="005E6D8A">
        <w:rPr>
          <w:b/>
          <w:bCs/>
        </w:rPr>
        <w:t xml:space="preserve"> </w:t>
      </w:r>
      <w:r w:rsidRPr="005E6D8A">
        <w:t>in the aggregate</w:t>
      </w:r>
      <w:r w:rsidR="006A2AF7">
        <w:t>;</w:t>
      </w:r>
    </w:p>
    <w:p w:rsidRPr="005E6D8A" w:rsidR="004D6B75" w:rsidP="004D6B75" w:rsidRDefault="004D6B75" w14:paraId="62CB5EB7" w14:textId="77777777">
      <w:pPr>
        <w:pStyle w:val="AOGenNum2List2"/>
        <w:numPr>
          <w:ilvl w:val="3"/>
          <w:numId w:val="17"/>
        </w:numPr>
      </w:pPr>
      <w:r w:rsidRPr="005E6D8A">
        <w:lastRenderedPageBreak/>
        <w:t>made any loans or advances to any Person, other than advances for travel expenses in the Ordinary Course;</w:t>
      </w:r>
    </w:p>
    <w:p w:rsidRPr="005E6D8A" w:rsidR="004D6B75" w:rsidP="004D6B75" w:rsidRDefault="004D6B75" w14:paraId="2EFD7D41" w14:textId="77777777">
      <w:pPr>
        <w:pStyle w:val="AOGenNum2List2"/>
        <w:numPr>
          <w:ilvl w:val="3"/>
          <w:numId w:val="17"/>
        </w:numPr>
      </w:pPr>
      <w:r w:rsidRPr="005E6D8A">
        <w:t>sold, exchanged, otherwise disposed of any of its assets or rights, other than the sale of its inventory in the Ordinary Course; or</w:t>
      </w:r>
    </w:p>
    <w:p w:rsidRPr="005E6D8A" w:rsidR="004D6B75" w:rsidP="004D6B75" w:rsidRDefault="004D6B75" w14:paraId="4DBAFA3C" w14:textId="18693C52">
      <w:pPr>
        <w:pStyle w:val="AOGenNum2List2"/>
        <w:numPr>
          <w:ilvl w:val="3"/>
          <w:numId w:val="17"/>
        </w:numPr>
      </w:pPr>
      <w:r w:rsidRPr="005E6D8A">
        <w:t xml:space="preserve">redeemed, purchased or otherwise acquired any of Clio Shares or other equity securities, agreements with service providers under which the Purchaser's Guarantor has a right of first refusal or repurchase right, or agreed to do so, other than pursuant to this Agreement, the other Transaction Documents.  For the purposes of this paragraph </w:t>
      </w:r>
      <w:r w:rsidRPr="005E6D8A">
        <w:fldChar w:fldCharType="begin"/>
      </w:r>
      <w:r w:rsidRPr="005E6D8A">
        <w:instrText xml:space="preserve"> REF _Ref377991845 \w \h </w:instrText>
      </w:r>
      <w:r w:rsidRPr="005E6D8A">
        <w:fldChar w:fldCharType="separate"/>
      </w:r>
      <w:r w:rsidR="008102EC">
        <w:t>12</w:t>
      </w:r>
      <w:r w:rsidRPr="005E6D8A">
        <w:fldChar w:fldCharType="end"/>
      </w:r>
      <w:r w:rsidRPr="005E6D8A">
        <w:t>, all indebtedness, liabilities, contracts and proposed transactions involving the same Person (including Persons the Purchaser's Guarantor has reason to believe are affiliated with each other) shall be aggregated for the purpose of meeting the individual minimum dollar amounts of such subparagraph.</w:t>
      </w:r>
      <w:bookmarkEnd w:id="872"/>
      <w:r w:rsidRPr="005E6D8A">
        <w:t xml:space="preserve"> </w:t>
      </w:r>
    </w:p>
    <w:p w:rsidRPr="005E6D8A" w:rsidR="004D6B75" w:rsidP="004D6B75" w:rsidRDefault="004D6B75" w14:paraId="191E9E8D" w14:textId="77777777">
      <w:pPr>
        <w:pStyle w:val="AOGenNum2"/>
        <w:numPr>
          <w:ilvl w:val="0"/>
          <w:numId w:val="17"/>
        </w:numPr>
      </w:pPr>
      <w:bookmarkStart w:name="_Ref4536789" w:id="873"/>
      <w:bookmarkStart w:name="_Ref12002439" w:id="874"/>
      <w:bookmarkStart w:name="_Toc168755005" w:id="875"/>
      <w:r w:rsidRPr="005E6D8A">
        <w:t>Registration Rights and Voting Rights</w:t>
      </w:r>
      <w:bookmarkEnd w:id="873"/>
      <w:bookmarkEnd w:id="874"/>
      <w:bookmarkEnd w:id="875"/>
    </w:p>
    <w:p w:rsidRPr="005E6D8A" w:rsidR="004D6B75" w:rsidP="004D6B75" w:rsidRDefault="004D6B75" w14:paraId="46B53707" w14:textId="7AFC252F">
      <w:pPr>
        <w:pStyle w:val="AOGenNum2Para"/>
        <w:numPr>
          <w:ilvl w:val="1"/>
          <w:numId w:val="17"/>
        </w:numPr>
        <w:rPr>
          <w:b/>
        </w:rPr>
      </w:pPr>
      <w:r w:rsidRPr="005E6D8A">
        <w:t>Except as contemplated in the Clio Shareholders Agreement, prior to Completion, the Purchaser's Guarantor is not under any obligation to register or qualify under the 1933 Act or with the applicable Canadian securities regulatory authorities any of its currently outstanding securities or any securities issuable upon exercise or conversion of its currently outstanding securities. So far as the Purchaser's Guarantor is aware, except as contemplated in the Clio Shareholders Agreement, prior to Completion, no shareholder of the Purchaser's Guarantor has entered into any agreements with respect to the voting of the Clio Shares in the capital of the Purchaser's Guarantor.</w:t>
      </w:r>
    </w:p>
    <w:p w:rsidRPr="005E6D8A" w:rsidR="004D6B75" w:rsidP="004D6B75" w:rsidRDefault="004D6B75" w14:paraId="310CDD0A" w14:textId="77777777">
      <w:pPr>
        <w:pStyle w:val="AOGenNum2"/>
        <w:numPr>
          <w:ilvl w:val="0"/>
          <w:numId w:val="17"/>
        </w:numPr>
        <w:rPr>
          <w:specVanish/>
        </w:rPr>
      </w:pPr>
      <w:bookmarkStart w:name="_Ref12021481" w:id="876"/>
      <w:bookmarkStart w:name="_Ref12021500" w:id="877"/>
      <w:bookmarkStart w:name="_Ref12021517" w:id="878"/>
      <w:bookmarkStart w:name="_Ref12021529" w:id="879"/>
      <w:bookmarkStart w:name="_Ref12047985" w:id="880"/>
      <w:bookmarkStart w:name="_Ref12976831" w:id="881"/>
      <w:bookmarkStart w:name="_Ref12976994" w:id="882"/>
      <w:bookmarkStart w:name="_Ref12977127" w:id="883"/>
      <w:bookmarkStart w:name="_Toc168755006" w:id="884"/>
      <w:r w:rsidRPr="005E6D8A">
        <w:t>Properties</w:t>
      </w:r>
      <w:bookmarkEnd w:id="876"/>
      <w:bookmarkEnd w:id="877"/>
      <w:bookmarkEnd w:id="878"/>
      <w:bookmarkEnd w:id="879"/>
      <w:bookmarkEnd w:id="880"/>
      <w:bookmarkEnd w:id="881"/>
      <w:bookmarkEnd w:id="882"/>
      <w:bookmarkEnd w:id="883"/>
      <w:bookmarkEnd w:id="884"/>
    </w:p>
    <w:p w:rsidRPr="005E6D8A" w:rsidR="004D6B75" w:rsidP="004D6B75" w:rsidRDefault="004D6B75" w14:paraId="558885C6" w14:textId="77777777">
      <w:pPr>
        <w:pStyle w:val="AOGenNum2Para"/>
        <w:numPr>
          <w:ilvl w:val="1"/>
          <w:numId w:val="17"/>
        </w:numPr>
      </w:pPr>
      <w:bookmarkStart w:name="_Ref12049344" w:id="885"/>
      <w:r w:rsidRPr="005E6D8A">
        <w:t>The personal property and assets that the Purchaser's Guarantor owns are free and clear of all deeds of trust and Liens, except for statutory Liens for the payment of current taxes that are not yet delinquent and Liens that arise in the Ordinary Course and do not materially impair the Purchaser's Guarantor ownership or use of such property or assets.</w:t>
      </w:r>
      <w:bookmarkEnd w:id="885"/>
    </w:p>
    <w:p w:rsidRPr="005E6D8A" w:rsidR="004D6B75" w:rsidP="004D6B75" w:rsidRDefault="004D6B75" w14:paraId="7180DF28" w14:textId="77777777">
      <w:pPr>
        <w:pStyle w:val="AOGenNum2"/>
        <w:numPr>
          <w:ilvl w:val="0"/>
          <w:numId w:val="17"/>
        </w:numPr>
      </w:pPr>
      <w:bookmarkStart w:name="_Ref404860091" w:id="886"/>
      <w:bookmarkStart w:name="_Toc168755007" w:id="887"/>
      <w:r w:rsidRPr="005E6D8A">
        <w:t>Material Liabilities</w:t>
      </w:r>
      <w:bookmarkEnd w:id="886"/>
      <w:bookmarkEnd w:id="887"/>
    </w:p>
    <w:p w:rsidRPr="005E6D8A" w:rsidR="004D6B75" w:rsidP="004D6B75" w:rsidRDefault="004D6B75" w14:paraId="77FE06C0" w14:textId="77777777">
      <w:pPr>
        <w:pStyle w:val="AOGenNum2Para"/>
        <w:keepNext/>
        <w:numPr>
          <w:ilvl w:val="1"/>
          <w:numId w:val="17"/>
        </w:numPr>
      </w:pPr>
      <w:r w:rsidRPr="005E6D8A">
        <w:t>Except as set forth in the Financial Statements, the Purchaser's Guarantor</w:t>
      </w:r>
      <w:r w:rsidRPr="005E6D8A" w:rsidDel="00937212">
        <w:t xml:space="preserve"> </w:t>
      </w:r>
      <w:r w:rsidRPr="005E6D8A">
        <w:t>has no liability or obligation, absolute or contingent (individually or in the aggregate), except:</w:t>
      </w:r>
    </w:p>
    <w:p w:rsidRPr="005E6D8A" w:rsidR="004D6B75" w:rsidP="004D6B75" w:rsidRDefault="004D6B75" w14:paraId="6755F274" w14:textId="48B17550">
      <w:pPr>
        <w:pStyle w:val="AOGenNum2List2"/>
        <w:numPr>
          <w:ilvl w:val="3"/>
          <w:numId w:val="17"/>
        </w:numPr>
      </w:pPr>
      <w:r w:rsidRPr="005E6D8A">
        <w:t>obligations and liabilities incurred after</w:t>
      </w:r>
      <w:r w:rsidR="002B6C50">
        <w:t xml:space="preserve"> 31 December 2024</w:t>
      </w:r>
      <w:r w:rsidRPr="005E6D8A">
        <w:t xml:space="preserve"> in the Ordinary Course;</w:t>
      </w:r>
    </w:p>
    <w:p w:rsidRPr="005E6D8A" w:rsidR="004D6B75" w:rsidP="004D6B75" w:rsidRDefault="004D6B75" w14:paraId="67432BF9" w14:textId="77777777">
      <w:pPr>
        <w:pStyle w:val="AOGenNum2List2"/>
        <w:numPr>
          <w:ilvl w:val="3"/>
          <w:numId w:val="17"/>
        </w:numPr>
      </w:pPr>
      <w:r w:rsidRPr="005E6D8A">
        <w:t>obligations under contracts made in the Ordinary Course; and</w:t>
      </w:r>
    </w:p>
    <w:p w:rsidRPr="005E6D8A" w:rsidR="004D6B75" w:rsidP="004D6B75" w:rsidRDefault="004D6B75" w14:paraId="16FAD583" w14:textId="77777777">
      <w:pPr>
        <w:pStyle w:val="AOGenNum2List2"/>
        <w:numPr>
          <w:ilvl w:val="3"/>
          <w:numId w:val="17"/>
        </w:numPr>
      </w:pPr>
      <w:r w:rsidRPr="005E6D8A">
        <w:t>liabilities and obligations of a type or nature not required under US GAAP to be reflected on a balance sheet prepared in accordance with US GAAP.</w:t>
      </w:r>
    </w:p>
    <w:p w:rsidRPr="005E6D8A" w:rsidR="004D6B75" w:rsidP="004D6B75" w:rsidRDefault="004D6B75" w14:paraId="2FDDC534" w14:textId="77777777">
      <w:pPr>
        <w:pStyle w:val="AOGenNum2"/>
        <w:numPr>
          <w:ilvl w:val="0"/>
          <w:numId w:val="17"/>
        </w:numPr>
      </w:pPr>
      <w:bookmarkStart w:name="_Toc168755009" w:id="888"/>
      <w:r w:rsidRPr="005E6D8A">
        <w:t>Sufficiency of Assets</w:t>
      </w:r>
      <w:bookmarkEnd w:id="888"/>
    </w:p>
    <w:p w:rsidRPr="005E6D8A" w:rsidR="004D6B75" w:rsidP="004D6B75" w:rsidRDefault="004D6B75" w14:paraId="69E321B9" w14:textId="77777777">
      <w:pPr>
        <w:pStyle w:val="AOGenNum2Para"/>
        <w:numPr>
          <w:ilvl w:val="1"/>
          <w:numId w:val="17"/>
        </w:numPr>
      </w:pPr>
      <w:r w:rsidRPr="005E6D8A">
        <w:t>The assets of the Purchaser's Guarantor reflected in the Financial Statements include all rights and property necessary to enable the Purchaser's Guarantor to conduct the business after Completion substantially in the same manner as it was conducted prior to Completion and as reflected in the Financial Statements.</w:t>
      </w:r>
    </w:p>
    <w:p w:rsidRPr="005E6D8A" w:rsidR="004D6B75" w:rsidP="004D6B75" w:rsidRDefault="004D6B75" w14:paraId="49919B23" w14:textId="77777777">
      <w:pPr>
        <w:pStyle w:val="AOGenNum2"/>
        <w:numPr>
          <w:ilvl w:val="0"/>
          <w:numId w:val="17"/>
        </w:numPr>
      </w:pPr>
      <w:bookmarkStart w:name="_Toc168755010" w:id="889"/>
      <w:r w:rsidRPr="005E6D8A">
        <w:t xml:space="preserve">No Options etc. to </w:t>
      </w:r>
      <w:bookmarkStart w:name="_9kR3WTr2669FGbY7qhgsxGPE13I" w:id="890"/>
      <w:r w:rsidRPr="005E6D8A">
        <w:t>Purchase Assets</w:t>
      </w:r>
      <w:bookmarkEnd w:id="889"/>
      <w:bookmarkEnd w:id="890"/>
    </w:p>
    <w:p w:rsidRPr="005E6D8A" w:rsidR="004D6B75" w:rsidP="004D6B75" w:rsidRDefault="004D6B75" w14:paraId="71F95AE3" w14:textId="77777777">
      <w:pPr>
        <w:pStyle w:val="AOGenNum2Para"/>
        <w:numPr>
          <w:ilvl w:val="1"/>
          <w:numId w:val="17"/>
        </w:numPr>
      </w:pPr>
      <w:r w:rsidRPr="005E6D8A">
        <w:t>No Person has any contract, or any right or privilege capable of becoming such, for the purchase or other acquisition from the Purchaser's Guarantor of any of its material assets.</w:t>
      </w:r>
    </w:p>
    <w:p w:rsidRPr="005E6D8A" w:rsidR="004D6B75" w:rsidP="004D6B75" w:rsidRDefault="004D6B75" w14:paraId="0620BA1E" w14:textId="77777777">
      <w:pPr>
        <w:pStyle w:val="AOGenNum2"/>
        <w:numPr>
          <w:ilvl w:val="0"/>
          <w:numId w:val="17"/>
        </w:numPr>
        <w:rPr>
          <w:specVanish/>
        </w:rPr>
      </w:pPr>
      <w:bookmarkStart w:name="_Ref3114598" w:id="891"/>
      <w:bookmarkStart w:name="_Toc168755015" w:id="892"/>
      <w:r w:rsidRPr="005E6D8A">
        <w:lastRenderedPageBreak/>
        <w:t>Tax Matters</w:t>
      </w:r>
      <w:bookmarkEnd w:id="891"/>
      <w:bookmarkEnd w:id="892"/>
    </w:p>
    <w:p w:rsidRPr="005E6D8A" w:rsidR="004D6B75" w:rsidP="004D6B75" w:rsidRDefault="004D6B75" w14:paraId="3090C9EC" w14:textId="77777777">
      <w:pPr>
        <w:pStyle w:val="AOGenNum2Para"/>
        <w:numPr>
          <w:ilvl w:val="1"/>
          <w:numId w:val="17"/>
        </w:numPr>
      </w:pPr>
      <w:bookmarkStart w:name="_Ref12049121" w:id="893"/>
      <w:r w:rsidRPr="005E6D8A">
        <w:t>The Purchaser's Guarantor has timely paid when due all taxes required to be paid by it through the date hereof and, the Purchaser's Guarantor has made adequate provision in its Financial Statements for all taxes payable by the Purchaser's Guarantor that are not then due and payable.  The charges, accruals and reserves on the books of the Purchaser's Guarantor in respect of any Liability for taxes for any year not finally determined are sufficient to meet any reasonable assessment or reassessment for additional taxes for any year not finally determined.</w:t>
      </w:r>
      <w:bookmarkEnd w:id="893"/>
    </w:p>
    <w:p w:rsidRPr="005E6D8A" w:rsidR="004D6B75" w:rsidP="004D6B75" w:rsidRDefault="004D6B75" w14:paraId="3D9F1EFA" w14:textId="77777777">
      <w:pPr>
        <w:pStyle w:val="AOGenNum2Para"/>
        <w:numPr>
          <w:ilvl w:val="1"/>
          <w:numId w:val="17"/>
        </w:numPr>
      </w:pPr>
      <w:r w:rsidRPr="005E6D8A">
        <w:t>The Purchaser's Guarantor has duly and timely filed or caused to be filed within the times and within the manner prescribed by Applicable Law, all federal, provincial, local and foreign tax returns, reports and filings which are required to be filed by or with respect to the Purchaser's Guarantor.  All tax filings, filed by or with respect to the Purchaser's Guarantor, are complete and correct in all material respects.</w:t>
      </w:r>
    </w:p>
    <w:p w:rsidRPr="005E6D8A" w:rsidR="004D6B75" w:rsidP="004D6B75" w:rsidRDefault="004D6B75" w14:paraId="1C743829" w14:textId="77777777">
      <w:pPr>
        <w:pStyle w:val="AOGenNum2Para"/>
        <w:numPr>
          <w:ilvl w:val="1"/>
          <w:numId w:val="17"/>
        </w:numPr>
      </w:pPr>
      <w:bookmarkStart w:name="_Ref12049105" w:id="894"/>
      <w:r w:rsidRPr="005E6D8A">
        <w:t>The Purchaser's Guarantor is not delinquent in the payment of any taxes.  There are no pending tax audits of any returns of taxes.  No deficiency or addition to any taxes or interest or penalty for any taxes has been proposed, asserted or assessed against the Purchaser's Guarantor.</w:t>
      </w:r>
      <w:bookmarkEnd w:id="894"/>
    </w:p>
    <w:p w:rsidRPr="005E6D8A" w:rsidR="004D6B75" w:rsidP="004D6B75" w:rsidRDefault="004D6B75" w14:paraId="319B407B" w14:textId="77777777">
      <w:pPr>
        <w:pStyle w:val="AOGenNum2Para"/>
        <w:numPr>
          <w:ilvl w:val="1"/>
          <w:numId w:val="17"/>
        </w:numPr>
      </w:pPr>
      <w:r w:rsidRPr="005E6D8A">
        <w:t>The Purchaser's Guarantor has duly and timely withheld or collected and remitted to the appropriate taxing authority (or made adequate provision for the remittance of) all amounts required by Applicable Law to be withheld or collected and remitted by it in respect of any taxes, governmental charges or assessments.</w:t>
      </w:r>
    </w:p>
    <w:p w:rsidRPr="005E6D8A" w:rsidR="004D6B75" w:rsidP="004D6B75" w:rsidRDefault="004D6B75" w14:paraId="2C058261" w14:textId="77777777">
      <w:pPr>
        <w:pStyle w:val="AOGenNum2"/>
        <w:numPr>
          <w:ilvl w:val="0"/>
          <w:numId w:val="17"/>
        </w:numPr>
      </w:pPr>
      <w:bookmarkStart w:name="_Ref11975131" w:id="895"/>
      <w:bookmarkStart w:name="_Ref13515484" w:id="896"/>
      <w:bookmarkStart w:name="_Toc168755017" w:id="897"/>
      <w:r w:rsidRPr="005E6D8A">
        <w:t>Authorisations</w:t>
      </w:r>
      <w:bookmarkEnd w:id="895"/>
      <w:bookmarkEnd w:id="896"/>
      <w:bookmarkEnd w:id="897"/>
    </w:p>
    <w:p w:rsidRPr="005E6D8A" w:rsidR="004D6B75" w:rsidP="004D6B75" w:rsidRDefault="004D6B75" w14:paraId="6A6798F4" w14:textId="77777777">
      <w:pPr>
        <w:pStyle w:val="AOGenNum2Para"/>
        <w:numPr>
          <w:ilvl w:val="1"/>
          <w:numId w:val="17"/>
        </w:numPr>
      </w:pPr>
      <w:r w:rsidRPr="005E6D8A">
        <w:t xml:space="preserve">The Purchaser's Guarantor has all orders, permits, approvals, consents, waivers, licences and any similar authority (collectively, </w:t>
      </w:r>
      <w:r w:rsidRPr="005E6D8A">
        <w:rPr>
          <w:b/>
        </w:rPr>
        <w:t>Authorisations</w:t>
      </w:r>
      <w:r w:rsidRPr="005E6D8A">
        <w:t>) necessary for the conduct of its business as presently conducted or for the ownership and use of its assets, the lack of which could reasonably be expected to have a Material Adverse Effect.  The Purchaser's Guarantor is not in default in any material respect under any of such Authorisations and no proceeding is pending or so far as the Purchaser's Guarantor is aware, threatened to revoke or limit any Authorisation.  All Authorisations are renewable by their terms or in the Ordinary Course without the need for the Purchaser's Guarantor to comply with any special rules or procedures, agree to any materially different terms or conditions, or pay any amounts other than routine filing fees.</w:t>
      </w:r>
    </w:p>
    <w:p w:rsidRPr="005E6D8A" w:rsidR="004D6B75" w:rsidP="004D6B75" w:rsidRDefault="004D6B75" w14:paraId="2363C10D" w14:textId="77777777">
      <w:pPr>
        <w:pStyle w:val="AOGenNum2"/>
        <w:numPr>
          <w:ilvl w:val="0"/>
          <w:numId w:val="17"/>
        </w:numPr>
      </w:pPr>
      <w:bookmarkStart w:name="_Toc168755018" w:id="898"/>
      <w:r w:rsidRPr="005E6D8A">
        <w:t>Absence of Questionable Payments</w:t>
      </w:r>
      <w:bookmarkEnd w:id="898"/>
    </w:p>
    <w:p w:rsidRPr="005E6D8A" w:rsidR="004D6B75" w:rsidP="004D6B75" w:rsidRDefault="004D6B75" w14:paraId="44F1E597" w14:textId="77777777">
      <w:pPr>
        <w:pStyle w:val="AOGenNum2Para"/>
        <w:numPr>
          <w:ilvl w:val="1"/>
          <w:numId w:val="17"/>
        </w:numPr>
        <w:rPr>
          <w:bCs/>
        </w:rPr>
      </w:pPr>
      <w:r w:rsidRPr="005E6D8A">
        <w:rPr>
          <w:bCs/>
        </w:rPr>
        <w:t xml:space="preserve">Neither the </w:t>
      </w:r>
      <w:r w:rsidRPr="005E6D8A">
        <w:t>Purchaser's Guarantor</w:t>
      </w:r>
      <w:r w:rsidRPr="005E6D8A" w:rsidDel="003019C7">
        <w:rPr>
          <w:bCs/>
        </w:rPr>
        <w:t xml:space="preserve"> </w:t>
      </w:r>
      <w:r w:rsidRPr="005E6D8A">
        <w:rPr>
          <w:bCs/>
        </w:rPr>
        <w:t>nor, s</w:t>
      </w:r>
      <w:r w:rsidRPr="005E6D8A">
        <w:t>o far as the Purchaser's Guarantor is aware</w:t>
      </w:r>
      <w:r w:rsidRPr="005E6D8A">
        <w:rPr>
          <w:bCs/>
        </w:rPr>
        <w:t>, any director, officer, agent, employee or other Person acting on behalf of the Purchaser's Guarantor</w:t>
      </w:r>
      <w:r w:rsidRPr="005E6D8A" w:rsidDel="003019C7">
        <w:rPr>
          <w:bCs/>
        </w:rPr>
        <w:t xml:space="preserve"> </w:t>
      </w:r>
      <w:r w:rsidRPr="005E6D8A">
        <w:rPr>
          <w:bCs/>
        </w:rPr>
        <w:t>has used any corporate or other funds for unlawful contributions, payments, gifts or entertainment, or made any unlawful expenditures relating to political activity to government officials or others or established or maintained any unlawful or unrecorded funds in connection with the Purchaser's Guarantor</w:t>
      </w:r>
      <w:r w:rsidRPr="005E6D8A" w:rsidDel="003019C7">
        <w:rPr>
          <w:bCs/>
        </w:rPr>
        <w:t xml:space="preserve"> </w:t>
      </w:r>
      <w:r w:rsidRPr="005E6D8A">
        <w:rPr>
          <w:bCs/>
        </w:rPr>
        <w:t>business.  Neither the Purchaser's Guarantor</w:t>
      </w:r>
      <w:r w:rsidRPr="005E6D8A" w:rsidDel="003019C7">
        <w:rPr>
          <w:bCs/>
        </w:rPr>
        <w:t xml:space="preserve"> </w:t>
      </w:r>
      <w:r w:rsidRPr="005E6D8A">
        <w:rPr>
          <w:bCs/>
        </w:rPr>
        <w:t>nor, s</w:t>
      </w:r>
      <w:r w:rsidRPr="005E6D8A">
        <w:t>o far as the Purchaser's Guarantor is aware</w:t>
      </w:r>
      <w:r w:rsidRPr="005E6D8A">
        <w:rPr>
          <w:bCs/>
        </w:rPr>
        <w:t>, any director, officer, agent, employee or other Person acting on behalf of the Purchaser's Guarantor</w:t>
      </w:r>
      <w:r w:rsidRPr="005E6D8A" w:rsidDel="003019C7">
        <w:rPr>
          <w:bCs/>
        </w:rPr>
        <w:t xml:space="preserve"> </w:t>
      </w:r>
      <w:r w:rsidRPr="005E6D8A">
        <w:rPr>
          <w:bCs/>
        </w:rPr>
        <w:t>has accepted or received any unlawful contributions, payments, gifts or expenditures in connection with the business of the Purchaser's Guarantor.</w:t>
      </w:r>
    </w:p>
    <w:p w:rsidRPr="005E6D8A" w:rsidR="004D6B75" w:rsidP="004D6B75" w:rsidRDefault="004D6B75" w14:paraId="0F01B1D8" w14:textId="77777777">
      <w:pPr>
        <w:pStyle w:val="AOGenNum2"/>
        <w:numPr>
          <w:ilvl w:val="0"/>
          <w:numId w:val="17"/>
        </w:numPr>
      </w:pPr>
      <w:bookmarkStart w:name="_Ref12047863" w:id="899"/>
      <w:bookmarkStart w:name="_Toc168755019" w:id="900"/>
      <w:r w:rsidRPr="005E6D8A">
        <w:t>Foreign Corrupt Practices Act</w:t>
      </w:r>
      <w:bookmarkEnd w:id="899"/>
      <w:bookmarkEnd w:id="900"/>
    </w:p>
    <w:p w:rsidRPr="005E6D8A" w:rsidR="004D6B75" w:rsidP="004D6B75" w:rsidRDefault="004D6B75" w14:paraId="4F1052BB" w14:textId="77777777">
      <w:pPr>
        <w:pStyle w:val="AOGenNum2Para"/>
        <w:keepNext/>
        <w:numPr>
          <w:ilvl w:val="1"/>
          <w:numId w:val="17"/>
        </w:numPr>
      </w:pPr>
      <w:r w:rsidRPr="005E6D8A">
        <w:t xml:space="preserve">Neither the </w:t>
      </w:r>
      <w:r w:rsidRPr="005E6D8A">
        <w:rPr>
          <w:bCs/>
        </w:rPr>
        <w:t>Purchaser's Guarantor</w:t>
      </w:r>
      <w:r w:rsidRPr="005E6D8A" w:rsidDel="003019C7">
        <w:t xml:space="preserve"> </w:t>
      </w:r>
      <w:r w:rsidRPr="005E6D8A">
        <w:t xml:space="preserve">nor, </w:t>
      </w:r>
      <w:r w:rsidRPr="005E6D8A">
        <w:rPr>
          <w:bCs/>
        </w:rPr>
        <w:t>s</w:t>
      </w:r>
      <w:r w:rsidRPr="005E6D8A">
        <w:t xml:space="preserve">o far as the Purchaser's Guarantor is aware, any of the </w:t>
      </w:r>
      <w:r w:rsidRPr="005E6D8A">
        <w:rPr>
          <w:bCs/>
        </w:rPr>
        <w:t>Purchaser's Guarantor</w:t>
      </w:r>
      <w:r w:rsidRPr="005E6D8A" w:rsidDel="003019C7">
        <w:t xml:space="preserve"> </w:t>
      </w:r>
      <w:r w:rsidRPr="005E6D8A">
        <w:t xml:space="preserve">directors, officers, employees or agents have, directly or indirectly, made, offered, promised or authorised any payment or gift of any money or anything of value to or for the benefit of any “foreign official” (as such term is defined in the U.S. Foreign Corrupt Practices Act of </w:t>
      </w:r>
      <w:r w:rsidRPr="005E6D8A">
        <w:lastRenderedPageBreak/>
        <w:t>1977, as amended (</w:t>
      </w:r>
      <w:r w:rsidRPr="005E6D8A">
        <w:rPr>
          <w:b/>
        </w:rPr>
        <w:t>FCPA</w:t>
      </w:r>
      <w:r w:rsidRPr="005E6D8A">
        <w:t>)), foreign political party or official thereof or candidate for foreign political office for the purpose of:</w:t>
      </w:r>
    </w:p>
    <w:p w:rsidRPr="005E6D8A" w:rsidR="004D6B75" w:rsidP="004D6B75" w:rsidRDefault="004D6B75" w14:paraId="4042B0AB" w14:textId="77777777">
      <w:pPr>
        <w:pStyle w:val="AOGenNum2List2"/>
        <w:numPr>
          <w:ilvl w:val="3"/>
          <w:numId w:val="17"/>
        </w:numPr>
      </w:pPr>
      <w:bookmarkStart w:name="_Ref198477997" w:id="901"/>
      <w:r w:rsidRPr="005E6D8A">
        <w:t>influencing any official act or decision of such official, party or candidate;</w:t>
      </w:r>
      <w:bookmarkEnd w:id="901"/>
    </w:p>
    <w:p w:rsidRPr="005E6D8A" w:rsidR="004D6B75" w:rsidP="004D6B75" w:rsidRDefault="004D6B75" w14:paraId="598056B4" w14:textId="77777777">
      <w:pPr>
        <w:pStyle w:val="AOGenNum2List2"/>
        <w:numPr>
          <w:ilvl w:val="3"/>
          <w:numId w:val="17"/>
        </w:numPr>
      </w:pPr>
      <w:bookmarkStart w:name="_Ref198478003" w:id="902"/>
      <w:r w:rsidRPr="005E6D8A">
        <w:t>inducing such official, party or candidate to use his, her or its influence to affect any act or decision of a foreign governmental authority; or</w:t>
      </w:r>
      <w:bookmarkEnd w:id="902"/>
    </w:p>
    <w:p w:rsidRPr="005E6D8A" w:rsidR="004D6B75" w:rsidP="004D6B75" w:rsidRDefault="004D6B75" w14:paraId="2B8B1547" w14:textId="77777777">
      <w:pPr>
        <w:pStyle w:val="AOGenNum2List2"/>
        <w:numPr>
          <w:ilvl w:val="3"/>
          <w:numId w:val="17"/>
        </w:numPr>
      </w:pPr>
      <w:bookmarkStart w:name="_Ref198478009" w:id="903"/>
      <w:r w:rsidRPr="005E6D8A">
        <w:t>securing any improper advantage,</w:t>
      </w:r>
      <w:bookmarkEnd w:id="903"/>
    </w:p>
    <w:p w:rsidRPr="005E6D8A" w:rsidR="004D6B75" w:rsidP="004D6B75" w:rsidRDefault="004D6B75" w14:paraId="11BC0F20" w14:textId="598BE794">
      <w:pPr>
        <w:pStyle w:val="AODocTxtL1"/>
      </w:pPr>
      <w:r w:rsidRPr="005E6D8A">
        <w:t xml:space="preserve">in case of each of paragraph </w:t>
      </w:r>
      <w:r w:rsidRPr="005E6D8A">
        <w:fldChar w:fldCharType="begin"/>
      </w:r>
      <w:r w:rsidRPr="005E6D8A">
        <w:instrText xml:space="preserve"> REF _Ref198477997 \n \h </w:instrText>
      </w:r>
      <w:r w:rsidRPr="005E6D8A">
        <w:fldChar w:fldCharType="separate"/>
      </w:r>
      <w:r w:rsidR="008102EC">
        <w:t>(a)</w:t>
      </w:r>
      <w:r w:rsidRPr="005E6D8A">
        <w:fldChar w:fldCharType="end"/>
      </w:r>
      <w:r w:rsidRPr="005E6D8A">
        <w:t xml:space="preserve">, </w:t>
      </w:r>
      <w:r w:rsidRPr="005E6D8A">
        <w:fldChar w:fldCharType="begin"/>
      </w:r>
      <w:r w:rsidRPr="005E6D8A">
        <w:instrText xml:space="preserve"> REF _Ref198478003 \n \h </w:instrText>
      </w:r>
      <w:r w:rsidRPr="005E6D8A">
        <w:fldChar w:fldCharType="separate"/>
      </w:r>
      <w:r w:rsidR="008102EC">
        <w:t>(b)</w:t>
      </w:r>
      <w:r w:rsidRPr="005E6D8A">
        <w:fldChar w:fldCharType="end"/>
      </w:r>
      <w:r w:rsidRPr="005E6D8A">
        <w:t xml:space="preserve"> and </w:t>
      </w:r>
      <w:r w:rsidRPr="005E6D8A">
        <w:fldChar w:fldCharType="begin"/>
      </w:r>
      <w:r w:rsidRPr="005E6D8A">
        <w:instrText xml:space="preserve"> REF _Ref198478009 \n \h </w:instrText>
      </w:r>
      <w:r w:rsidRPr="005E6D8A">
        <w:fldChar w:fldCharType="separate"/>
      </w:r>
      <w:r w:rsidR="008102EC">
        <w:t>(c)</w:t>
      </w:r>
      <w:r w:rsidRPr="005E6D8A">
        <w:fldChar w:fldCharType="end"/>
      </w:r>
      <w:r w:rsidRPr="005E6D8A">
        <w:t xml:space="preserve">, in order to assist the Purchaser's Guarantor or any of its Affiliates in obtaining or retaining business for or with, or directing business to, any person.  Neither the </w:t>
      </w:r>
      <w:r w:rsidRPr="005E6D8A">
        <w:rPr>
          <w:bCs/>
        </w:rPr>
        <w:t>Purchaser's Guarantor</w:t>
      </w:r>
      <w:r w:rsidRPr="005E6D8A" w:rsidDel="003019C7">
        <w:t xml:space="preserve"> </w:t>
      </w:r>
      <w:r w:rsidRPr="005E6D8A">
        <w:t xml:space="preserve">nor, </w:t>
      </w:r>
      <w:r w:rsidRPr="005E6D8A">
        <w:rPr>
          <w:bCs/>
        </w:rPr>
        <w:t>s</w:t>
      </w:r>
      <w:r w:rsidRPr="005E6D8A">
        <w:t xml:space="preserve">o far as the Purchaser's Guarantor is aware, any of its directors, officers, employees or agents, have made or authorised any bribe, rebate, payoff, influence payment, kickback or other unlawful payment of funds or received or retained any funds in violation of any law, rule or regulation.  The </w:t>
      </w:r>
      <w:r w:rsidRPr="005E6D8A">
        <w:rPr>
          <w:bCs/>
        </w:rPr>
        <w:t>Purchaser's Guarantor</w:t>
      </w:r>
      <w:r w:rsidRPr="005E6D8A" w:rsidDel="003019C7">
        <w:t xml:space="preserve"> </w:t>
      </w:r>
      <w:r w:rsidRPr="005E6D8A">
        <w:t xml:space="preserve">further represents that it has maintained, and has caused each of the Clio Subsidiaries to maintain, systems of internal controls (including accounting systems, purchasing systems and billing systems) to ensure compliance with the FCPA or any other applicable anti-bribery or anti-corruption law.  Neither the </w:t>
      </w:r>
      <w:r w:rsidRPr="005E6D8A">
        <w:rPr>
          <w:bCs/>
        </w:rPr>
        <w:t>Purchaser's Guarantor</w:t>
      </w:r>
      <w:r w:rsidRPr="005E6D8A">
        <w:t xml:space="preserve">, or, </w:t>
      </w:r>
      <w:r w:rsidRPr="005E6D8A">
        <w:rPr>
          <w:bCs/>
        </w:rPr>
        <w:t>s</w:t>
      </w:r>
      <w:r w:rsidRPr="005E6D8A">
        <w:t>o far as the Purchaser's Guarantor is aware, any of its officers, directors or employees are the subject of any allegation, voluntary disclosure, investigation, prosecution or other enforcement action related to the FCPA or any other anti-corruption law.</w:t>
      </w:r>
    </w:p>
    <w:p w:rsidRPr="005E6D8A" w:rsidR="004D6B75" w:rsidP="004D6B75" w:rsidRDefault="004D6B75" w14:paraId="769CF94A" w14:textId="77777777">
      <w:pPr>
        <w:pStyle w:val="AOGenNum2"/>
        <w:numPr>
          <w:ilvl w:val="0"/>
          <w:numId w:val="17"/>
        </w:numPr>
      </w:pPr>
      <w:bookmarkStart w:name="_Ref13118578" w:id="904"/>
      <w:bookmarkStart w:name="_Toc168755020" w:id="905"/>
      <w:r w:rsidRPr="005E6D8A">
        <w:t>Privacy and Security</w:t>
      </w:r>
      <w:bookmarkEnd w:id="904"/>
      <w:bookmarkEnd w:id="905"/>
    </w:p>
    <w:p w:rsidRPr="005E6D8A" w:rsidR="004D6B75" w:rsidP="004D6B75" w:rsidRDefault="004D6B75" w14:paraId="7F1494B3" w14:textId="77777777">
      <w:pPr>
        <w:pStyle w:val="AOGenNum2Para"/>
        <w:numPr>
          <w:ilvl w:val="1"/>
          <w:numId w:val="17"/>
        </w:numPr>
      </w:pPr>
      <w:r w:rsidRPr="005E6D8A">
        <w:t>The Purchaser's Guarantor is in compliance, in all material respects, with Privacy Laws and Anti-Spam Laws.  The Purchaser's Guarantor, to the extent required by Privacy Laws, has a written, public-facing privacy policy that sets out the manner in which it collects, uses, and discloses Personal Information.  The Purchaser's Guarantor is in compliance, in all material respects, with the requirements of any contracts, codes of conduct, notices and consents and other obligations and commitments applicable thereto to which the Purchaser's Guarantor is a party, relating to its collection, use, storage, processing, disclosure or transfer (including transfer across national borders) of Personal Information.</w:t>
      </w:r>
    </w:p>
    <w:p w:rsidRPr="005E6D8A" w:rsidR="004D6B75" w:rsidP="004D6B75" w:rsidRDefault="004D6B75" w14:paraId="53998AF1" w14:textId="77777777">
      <w:pPr>
        <w:pStyle w:val="AOGenNum2Para"/>
        <w:numPr>
          <w:ilvl w:val="1"/>
          <w:numId w:val="17"/>
        </w:numPr>
      </w:pPr>
      <w:r w:rsidRPr="005E6D8A">
        <w:t>The Purchaser's Guarantor possesses the records necessary to demonstrate the existence of the necessary consent, or its eligibility to rely on one of the exceptions/exemptions available under Anti-Spam Laws, that enable that Purchaser's Guarantor to send “commercial electronic messages” (within the meaning of Anti-Spam Laws), to all electronic addresses to which it sends such messages.</w:t>
      </w:r>
    </w:p>
    <w:p w:rsidRPr="005E6D8A" w:rsidR="004D6B75" w:rsidP="004D6B75" w:rsidRDefault="004D6B75" w14:paraId="44741964" w14:textId="77777777">
      <w:pPr>
        <w:pStyle w:val="AOGenNum2Para"/>
        <w:numPr>
          <w:ilvl w:val="1"/>
          <w:numId w:val="17"/>
        </w:numPr>
      </w:pPr>
      <w:bookmarkStart w:name="_Ref13118579" w:id="906"/>
      <w:r w:rsidRPr="005E6D8A">
        <w:t>The Purchaser's Guarantor has commercially reasonable physical, technical, organisational and administrative security measures and practices in place, consistent with current industry standards and practices, which are designed to protect the confidentiality, integrity and security of the Computer Systems used in the operation of its business and designed to prevent Breach of Security Safeguards or unauthorised use, interruption or modification of the Computer Systems or any data stored or processed thereupon.</w:t>
      </w:r>
      <w:bookmarkEnd w:id="906"/>
    </w:p>
    <w:p w:rsidRPr="005E6D8A" w:rsidR="004D6B75" w:rsidP="004D6B75" w:rsidRDefault="004D6B75" w14:paraId="34FEE300" w14:textId="77777777">
      <w:pPr>
        <w:pStyle w:val="AOGenNum2Para"/>
        <w:numPr>
          <w:ilvl w:val="1"/>
          <w:numId w:val="17"/>
        </w:numPr>
      </w:pPr>
      <w:r w:rsidRPr="005E6D8A">
        <w:t>The Purchaser's Guarantor maintains commercially reasonable disaster recovery and business continuity plans, procedures and facilities in connection with the operation of its business, acts in compliance therewith and has taken commercially reasonable steps to test on a period basis, and such plans and procedures have been proven effective upon such testing in all material aspects.</w:t>
      </w:r>
    </w:p>
    <w:p w:rsidRPr="005E6D8A" w:rsidR="004D6B75" w:rsidP="004D6B75" w:rsidRDefault="004D6B75" w14:paraId="31575064" w14:textId="77777777">
      <w:pPr>
        <w:pStyle w:val="AOGenNum2Para"/>
        <w:numPr>
          <w:ilvl w:val="1"/>
          <w:numId w:val="17"/>
        </w:numPr>
      </w:pPr>
      <w:r w:rsidRPr="005E6D8A">
        <w:t>The Purchaser's Guarantor maintains commercially reasonable plans, procedures and facilities in connection with the operation of its business, which are designed to enable the Purchaser's Guarantor to comply with Privacy Laws and Anti-Spam Laws, and the Purchaser's Guarantor has complied, in all material respects, with such plans and procedures.</w:t>
      </w:r>
    </w:p>
    <w:p w:rsidRPr="005E6D8A" w:rsidR="004D6B75" w:rsidP="004D6B75" w:rsidRDefault="004D6B75" w14:paraId="7DB3DA8D" w14:textId="77777777">
      <w:pPr>
        <w:pStyle w:val="AOGenNum2Para"/>
        <w:numPr>
          <w:ilvl w:val="1"/>
          <w:numId w:val="17"/>
        </w:numPr>
      </w:pPr>
      <w:r w:rsidRPr="005E6D8A">
        <w:lastRenderedPageBreak/>
        <w:t>There are no claims or other proceedings relating to Privacy Laws or Anti-Spam Laws in respect of the Purchaser's Guarantor that have commenced or of which notice has been received and the Purchaser's Guarantor is not aware of facts upon which such a claim, proceeding or notice could be based.</w:t>
      </w:r>
    </w:p>
    <w:p w:rsidRPr="005E6D8A" w:rsidR="004D6B75" w:rsidP="004D6B75" w:rsidRDefault="004D6B75" w14:paraId="77D44556" w14:textId="77777777">
      <w:pPr>
        <w:pStyle w:val="AOGenNum2"/>
        <w:numPr>
          <w:ilvl w:val="0"/>
          <w:numId w:val="17"/>
        </w:numPr>
      </w:pPr>
      <w:bookmarkStart w:name="_Ref12045701" w:id="907"/>
      <w:bookmarkStart w:name="_Toc168755021" w:id="908"/>
      <w:r w:rsidRPr="005E6D8A">
        <w:t>Insurance</w:t>
      </w:r>
      <w:bookmarkEnd w:id="907"/>
      <w:bookmarkEnd w:id="908"/>
    </w:p>
    <w:p w:rsidRPr="005E6D8A" w:rsidR="004D6B75" w:rsidP="004D6B75" w:rsidRDefault="004D6B75" w14:paraId="2574E6A9" w14:textId="77777777">
      <w:pPr>
        <w:pStyle w:val="AOGenNum2Para"/>
        <w:numPr>
          <w:ilvl w:val="1"/>
          <w:numId w:val="17"/>
        </w:numPr>
      </w:pPr>
      <w:r w:rsidRPr="005E6D8A">
        <w:t>The assets of the Purchaser's Guarantor are insured against loss or damage by all insurable hazards or risks on a replacement cost basis.  The Purchaser's Guarantor is not in default with respect to any of the provisions contained in such insurance policies, and the Purchaser's Guarantor has not failed to give any notice or to present any claim under any insurance policy in a due and timely fashion.</w:t>
      </w:r>
    </w:p>
    <w:p w:rsidRPr="005E6D8A" w:rsidR="004D6B75" w:rsidP="004D6B75" w:rsidRDefault="004D6B75" w14:paraId="10C1A2F6" w14:textId="77777777">
      <w:pPr>
        <w:pStyle w:val="AOGenNum2"/>
        <w:numPr>
          <w:ilvl w:val="0"/>
          <w:numId w:val="17"/>
        </w:numPr>
        <w:rPr>
          <w:specVanish/>
        </w:rPr>
      </w:pPr>
      <w:bookmarkStart w:name="_Ref12048414" w:id="909"/>
      <w:bookmarkStart w:name="_Ref12048811" w:id="910"/>
      <w:bookmarkStart w:name="_Ref12048867" w:id="911"/>
      <w:bookmarkStart w:name="_Toc168755022" w:id="912"/>
      <w:r w:rsidRPr="005E6D8A">
        <w:t>Compliance with International Trade Laws and Office of Foreign Assets Control</w:t>
      </w:r>
      <w:bookmarkEnd w:id="909"/>
      <w:bookmarkEnd w:id="910"/>
      <w:bookmarkEnd w:id="911"/>
      <w:bookmarkEnd w:id="912"/>
    </w:p>
    <w:p w:rsidRPr="005E6D8A" w:rsidR="004D6B75" w:rsidP="004D6B75" w:rsidRDefault="004D6B75" w14:paraId="6F95685E" w14:textId="77777777">
      <w:pPr>
        <w:pStyle w:val="AOGenNum2Para"/>
        <w:numPr>
          <w:ilvl w:val="1"/>
          <w:numId w:val="17"/>
        </w:numPr>
      </w:pPr>
      <w:bookmarkStart w:name="_Ref532465443" w:id="913"/>
      <w:r w:rsidRPr="005E6D8A">
        <w:t xml:space="preserve">The Purchaser's Guarantor is in compliance with </w:t>
      </w:r>
      <w:bookmarkStart w:name="_9kR3WTr2669FHP1jkbkioaI0J" w:id="914"/>
      <w:r w:rsidRPr="005E6D8A">
        <w:t>Applicable Laws</w:t>
      </w:r>
      <w:bookmarkEnd w:id="914"/>
      <w:r w:rsidRPr="005E6D8A">
        <w:t xml:space="preserve"> relating to customs, export controls, and economic sanctions and anti-terrorism, including the Customs Tariff (Canada), Customs Act (Canada), the Export and Import Permits Act (Canada), the Special Economic Measures Act (Canada), the Criminal Code (Canada), the Freezing Assets of Corrupt Foreign Officials Act (Canada), the United Nations Act (Canada), any other similar Laws of Canada and equivalent Applicable Laws of other jurisdictions where the business of the Purchaser's Guarantor is carried on, and in each case the regulations and orders made thereunder.</w:t>
      </w:r>
      <w:bookmarkEnd w:id="913"/>
    </w:p>
    <w:p w:rsidRPr="005E6D8A" w:rsidR="004D6B75" w:rsidP="004D6B75" w:rsidRDefault="004D6B75" w14:paraId="51D1D668" w14:textId="77777777">
      <w:pPr>
        <w:pStyle w:val="AOGenNum2Para"/>
        <w:keepNext/>
        <w:numPr>
          <w:ilvl w:val="1"/>
          <w:numId w:val="17"/>
        </w:numPr>
      </w:pPr>
      <w:r w:rsidRPr="005E6D8A">
        <w:t xml:space="preserve">None of the Purchaser's Guarantor nor, </w:t>
      </w:r>
      <w:r w:rsidRPr="005E6D8A">
        <w:rPr>
          <w:bCs/>
        </w:rPr>
        <w:t>s</w:t>
      </w:r>
      <w:r w:rsidRPr="005E6D8A">
        <w:t>o far as the Purchaser's Guarantor is aware, directors, officers or employees is a Sanctioned Person (as defined below).  The Purchaser's Guarantor and its directors, officers or employees are in compliance with, and have not previously violated, the USA Patriot Act of 2001, as amended through the date of this Agreement, to the extent applicable to the Purchaser's Guarantor and all other applicable anti-money laundering Applicable Laws and regulations.  None of:</w:t>
      </w:r>
    </w:p>
    <w:p w:rsidRPr="005E6D8A" w:rsidR="004D6B75" w:rsidP="004D6B75" w:rsidRDefault="004D6B75" w14:paraId="7A1B4226" w14:textId="77777777">
      <w:pPr>
        <w:pStyle w:val="AOGenNum2List2"/>
        <w:numPr>
          <w:ilvl w:val="3"/>
          <w:numId w:val="17"/>
        </w:numPr>
      </w:pPr>
      <w:r w:rsidRPr="005E6D8A">
        <w:t>the purchase and sale of the Purchaser's Guarantor Consideration Shares;</w:t>
      </w:r>
    </w:p>
    <w:p w:rsidRPr="005E6D8A" w:rsidR="004D6B75" w:rsidP="004D6B75" w:rsidRDefault="004D6B75" w14:paraId="02C59B01" w14:textId="77777777">
      <w:pPr>
        <w:pStyle w:val="AOGenNum2List2"/>
        <w:numPr>
          <w:ilvl w:val="3"/>
          <w:numId w:val="17"/>
        </w:numPr>
      </w:pPr>
      <w:r w:rsidRPr="005E6D8A">
        <w:t>the use of the purchase price for the Purchaser's Guarantor Consideration Shares;</w:t>
      </w:r>
    </w:p>
    <w:p w:rsidRPr="005E6D8A" w:rsidR="004D6B75" w:rsidP="004D6B75" w:rsidRDefault="004D6B75" w14:paraId="71D817C1" w14:textId="77777777">
      <w:pPr>
        <w:pStyle w:val="AOGenNum2List2"/>
        <w:numPr>
          <w:ilvl w:val="3"/>
          <w:numId w:val="17"/>
        </w:numPr>
      </w:pPr>
      <w:r w:rsidRPr="005E6D8A">
        <w:t>the execution, delivery and performance of this Agreement or any of the Transaction Documents; or</w:t>
      </w:r>
    </w:p>
    <w:p w:rsidRPr="005E6D8A" w:rsidR="004D6B75" w:rsidP="004D6B75" w:rsidRDefault="004D6B75" w14:paraId="0A142F45" w14:textId="77777777">
      <w:pPr>
        <w:pStyle w:val="AOGenNum2List2"/>
        <w:numPr>
          <w:ilvl w:val="3"/>
          <w:numId w:val="17"/>
        </w:numPr>
      </w:pPr>
      <w:r w:rsidRPr="005E6D8A">
        <w:t>the consummation of any transaction contemplated hereby or thereby, or the fulfilment of the terms hereof or thereof, will result in a violation by anyone, including the Sellers, of any of the OFAC Sanctions (as defined below) or of any anti-money laundering Applicable Laws of the United States or any other applicable jurisdiction.</w:t>
      </w:r>
    </w:p>
    <w:p w:rsidRPr="005E6D8A" w:rsidR="004D6B75" w:rsidP="004D6B75" w:rsidRDefault="004D6B75" w14:paraId="436620B0" w14:textId="041C7130">
      <w:pPr>
        <w:pStyle w:val="AOGenNum2Para"/>
        <w:keepNext/>
        <w:numPr>
          <w:ilvl w:val="1"/>
          <w:numId w:val="17"/>
        </w:numPr>
      </w:pPr>
      <w:bookmarkStart w:name="_Ref12048425" w:id="915"/>
      <w:r w:rsidRPr="005E6D8A">
        <w:t xml:space="preserve">For the purposes of paragraph </w:t>
      </w:r>
      <w:bookmarkEnd w:id="915"/>
      <w:r w:rsidR="002B6C50">
        <w:t>24:</w:t>
      </w:r>
    </w:p>
    <w:p w:rsidRPr="005E6D8A" w:rsidR="004D6B75" w:rsidP="004D6B75" w:rsidRDefault="004D6B75" w14:paraId="4000E9BD" w14:textId="77777777">
      <w:pPr>
        <w:pStyle w:val="AOGenNum2List2"/>
        <w:numPr>
          <w:ilvl w:val="3"/>
          <w:numId w:val="17"/>
        </w:numPr>
      </w:pPr>
      <w:bookmarkStart w:name="_Ref12048427" w:id="916"/>
      <w:r w:rsidRPr="005E6D8A">
        <w:rPr>
          <w:b/>
        </w:rPr>
        <w:t>OFAC Sanctions</w:t>
      </w:r>
      <w:r w:rsidRPr="005E6D8A">
        <w:t xml:space="preserve"> means any sanctions program administered by the Office of Foreign Assets Control of the U.S. Department of the Treasury (</w:t>
      </w:r>
      <w:r w:rsidRPr="005E6D8A">
        <w:rPr>
          <w:b/>
        </w:rPr>
        <w:t>OFAC</w:t>
      </w:r>
      <w:r w:rsidRPr="005E6D8A">
        <w:t xml:space="preserve">) under authority delegated to the Secretary of the </w:t>
      </w:r>
      <w:bookmarkStart w:name="_9kR3WTr2669FIhZrbqBBG" w:id="917"/>
      <w:r w:rsidRPr="005E6D8A">
        <w:t>Treasury</w:t>
      </w:r>
      <w:bookmarkEnd w:id="917"/>
      <w:r w:rsidRPr="005E6D8A">
        <w:t xml:space="preserve"> (</w:t>
      </w:r>
      <w:r w:rsidRPr="005E6D8A">
        <w:rPr>
          <w:b/>
        </w:rPr>
        <w:t>Secretary</w:t>
      </w:r>
      <w:r w:rsidRPr="005E6D8A">
        <w:t>) by the President of the United States or provided to the Secretary by statute, and any order or license issued by, or under authority delegated by, the President or provided to the Secretary by statute in connection with a sanctions program thus administered by OFAC.  For ease of reference, and not by way of limitation, OFAC Sanctions programs are described on OFAC's website at www.treas.gov/</w:t>
      </w:r>
      <w:bookmarkStart w:name="_9kMHG5YVt466BKHYuhf" w:id="918"/>
      <w:r w:rsidRPr="005E6D8A">
        <w:t>ofac</w:t>
      </w:r>
      <w:bookmarkEnd w:id="918"/>
      <w:r w:rsidRPr="005E6D8A">
        <w:t>.</w:t>
      </w:r>
      <w:bookmarkEnd w:id="916"/>
    </w:p>
    <w:p w:rsidRPr="005E6D8A" w:rsidR="004D6B75" w:rsidP="004D6B75" w:rsidRDefault="004D6B75" w14:paraId="7E13BD6A" w14:textId="77777777">
      <w:pPr>
        <w:pStyle w:val="AOGenNum2List2"/>
        <w:keepNext/>
        <w:numPr>
          <w:ilvl w:val="3"/>
          <w:numId w:val="17"/>
        </w:numPr>
      </w:pPr>
      <w:bookmarkStart w:name="_Ref198821008" w:id="919"/>
      <w:r w:rsidRPr="005E6D8A">
        <w:rPr>
          <w:b/>
        </w:rPr>
        <w:t>Sanctioned Person</w:t>
      </w:r>
      <w:r w:rsidRPr="005E6D8A">
        <w:t xml:space="preserve"> means:</w:t>
      </w:r>
      <w:bookmarkEnd w:id="919"/>
    </w:p>
    <w:p w:rsidRPr="005E6D8A" w:rsidR="004D6B75" w:rsidP="004D6B75" w:rsidRDefault="004D6B75" w14:paraId="56568FD5" w14:textId="0BF1F9F2">
      <w:pPr>
        <w:pStyle w:val="AOGenNum2List4"/>
        <w:numPr>
          <w:ilvl w:val="5"/>
          <w:numId w:val="17"/>
        </w:numPr>
      </w:pPr>
      <w:r w:rsidRPr="005E6D8A">
        <w:t xml:space="preserve">any government, country, corporation or other entity, group or individual with whom or which the OFAC Sanctions prohibit a U.S. Person from engaging in transactions, and includes any individual or corporation or other entity that appears on the current </w:t>
      </w:r>
      <w:r w:rsidRPr="005E6D8A">
        <w:lastRenderedPageBreak/>
        <w:t xml:space="preserve">OFAC list of </w:t>
      </w:r>
      <w:bookmarkStart w:name="_9kR3WTr2669FJhWpdihlxBeF16v1w38tdV8HDJ6" w:id="920"/>
      <w:r w:rsidRPr="005E6D8A">
        <w:t>Specially Designated Nationals and Blocked Persons</w:t>
      </w:r>
      <w:bookmarkEnd w:id="920"/>
      <w:r w:rsidRPr="005E6D8A">
        <w:t xml:space="preserve"> (</w:t>
      </w:r>
      <w:r w:rsidRPr="005E6D8A">
        <w:rPr>
          <w:b/>
        </w:rPr>
        <w:t>SDN List</w:t>
      </w:r>
      <w:r w:rsidRPr="005E6D8A">
        <w:t xml:space="preserve">).  For ease of reference, and not by way of limitation, </w:t>
      </w:r>
      <w:bookmarkStart w:name="_9kR3WTr2669FKesfdwLnqx406xoaW5KIEJ" w:id="921"/>
      <w:r w:rsidRPr="005E6D8A">
        <w:t>OFAC Sanctioned Persons</w:t>
      </w:r>
      <w:bookmarkEnd w:id="921"/>
      <w:r w:rsidRPr="005E6D8A">
        <w:t xml:space="preserve"> other than governments and countries can be found on the SDN List on OFAC's website at </w:t>
      </w:r>
      <w:hyperlink w:history="1" r:id="rId19">
        <w:r w:rsidRPr="00A234DE">
          <w:rPr>
            <w:rStyle w:val="Hyperlink"/>
            <w:color w:val="auto"/>
          </w:rPr>
          <w:t>www.treas.gov/offices/enforcement/</w:t>
        </w:r>
        <w:bookmarkStart w:name="_9kMIH5YVt466BKHYuhf" w:id="922"/>
        <w:r w:rsidRPr="00A234DE">
          <w:rPr>
            <w:rStyle w:val="Hyperlink"/>
            <w:color w:val="auto"/>
          </w:rPr>
          <w:t>ofac</w:t>
        </w:r>
        <w:bookmarkEnd w:id="922"/>
        <w:r w:rsidRPr="00A234DE">
          <w:rPr>
            <w:rStyle w:val="Hyperlink"/>
            <w:color w:val="auto"/>
          </w:rPr>
          <w:t>/sdn</w:t>
        </w:r>
      </w:hyperlink>
      <w:r w:rsidRPr="005E6D8A">
        <w:t>; or</w:t>
      </w:r>
    </w:p>
    <w:p w:rsidRPr="005E6D8A" w:rsidR="004D6B75" w:rsidP="004D6B75" w:rsidRDefault="004D6B75" w14:paraId="51D8AFD3" w14:textId="77777777">
      <w:pPr>
        <w:pStyle w:val="AOGenNum2List4"/>
        <w:numPr>
          <w:ilvl w:val="5"/>
          <w:numId w:val="17"/>
        </w:numPr>
      </w:pPr>
      <w:r w:rsidRPr="005E6D8A">
        <w:t>any Person listed in any sanctions-related list of designated Persons maintained by any Canadian governmental body or authority.</w:t>
      </w:r>
    </w:p>
    <w:p w:rsidRPr="005E6D8A" w:rsidR="004D6B75" w:rsidP="004D6B75" w:rsidRDefault="004D6B75" w14:paraId="00DE1C81" w14:textId="77777777">
      <w:pPr>
        <w:pStyle w:val="AOGenNum2List2"/>
        <w:numPr>
          <w:ilvl w:val="3"/>
          <w:numId w:val="17"/>
        </w:numPr>
      </w:pPr>
      <w:r w:rsidRPr="005E6D8A">
        <w:rPr>
          <w:b/>
        </w:rPr>
        <w:t>U.S. Person</w:t>
      </w:r>
      <w:r w:rsidRPr="005E6D8A">
        <w:t xml:space="preserve"> means any U.S. citizen, permanent resident alien, entity organised under the Applicable Laws of the United States (including foreign branches), or any Person in the United States, and, with respect to the </w:t>
      </w:r>
      <w:bookmarkStart w:name="_9kR3WTr2669GCJLrYlMMBy0FZQ8EJFAocyFL2BK" w:id="923"/>
      <w:r w:rsidRPr="005E6D8A">
        <w:t>Cuban Assets Control Regulations</w:t>
      </w:r>
      <w:bookmarkEnd w:id="923"/>
      <w:r w:rsidRPr="005E6D8A">
        <w:t>, also includes any corporation or other entity that is owned or controlled by one of the foregoing, without regard to where it is organised or doing business.</w:t>
      </w:r>
    </w:p>
    <w:p w:rsidRPr="005E6D8A" w:rsidR="0003564D" w:rsidP="0003564D" w:rsidRDefault="0003564D" w14:paraId="595AA9E2" w14:textId="77777777"/>
    <w:p w:rsidRPr="005E6D8A" w:rsidR="0003564D" w:rsidP="0003564D" w:rsidRDefault="0003564D" w14:paraId="31282272" w14:textId="77777777"/>
    <w:p w:rsidRPr="005E6D8A" w:rsidR="0003564D" w:rsidP="0003564D" w:rsidRDefault="0003564D" w14:paraId="7B91D0DD" w14:textId="2406A426">
      <w:pPr>
        <w:tabs>
          <w:tab w:val="left" w:pos="7227"/>
        </w:tabs>
      </w:pPr>
      <w:r w:rsidRPr="005E6D8A">
        <w:tab/>
      </w:r>
    </w:p>
    <w:p w:rsidRPr="005E6D8A" w:rsidR="006D2A15" w:rsidP="00C32730" w:rsidRDefault="006D2A15" w14:paraId="213E61E5" w14:textId="77777777">
      <w:pPr>
        <w:pStyle w:val="AOSchHead"/>
        <w:ind w:hanging="5387"/>
      </w:pPr>
      <w:bookmarkStart w:name="_Ref80088886" w:id="924"/>
      <w:bookmarkEnd w:id="802"/>
    </w:p>
    <w:p w:rsidRPr="005E6D8A" w:rsidR="006D2A15" w:rsidP="006D2A15" w:rsidRDefault="006D2A15" w14:paraId="713E3FB7" w14:textId="4C9B4EE4">
      <w:pPr>
        <w:pStyle w:val="AOSchTitle"/>
      </w:pPr>
      <w:bookmarkStart w:name="_Toc46640739" w:id="925"/>
      <w:bookmarkStart w:name="_Toc50348126" w:id="926"/>
      <w:bookmarkStart w:name="_Toc175566711" w:id="927"/>
      <w:bookmarkStart w:name="_Toc198821770" w:id="928"/>
      <w:bookmarkEnd w:id="924"/>
      <w:r w:rsidRPr="005E6D8A">
        <w:t>Completion</w:t>
      </w:r>
      <w:bookmarkEnd w:id="925"/>
      <w:bookmarkEnd w:id="926"/>
      <w:bookmarkEnd w:id="927"/>
      <w:bookmarkEnd w:id="928"/>
    </w:p>
    <w:p w:rsidRPr="005E6D8A" w:rsidR="008F5018" w:rsidP="005A7AF5" w:rsidRDefault="008F5018" w14:paraId="487B696B" w14:textId="77777777">
      <w:pPr>
        <w:pStyle w:val="AOGenNum2"/>
        <w:numPr>
          <w:ilvl w:val="0"/>
          <w:numId w:val="21"/>
        </w:numPr>
      </w:pPr>
      <w:r w:rsidRPr="005E6D8A">
        <w:t xml:space="preserve">Proof of capacity </w:t>
      </w:r>
    </w:p>
    <w:p w:rsidRPr="005E6D8A" w:rsidR="008F5018" w:rsidP="008F5018" w:rsidRDefault="008F5018" w14:paraId="191E53FE" w14:textId="3EBFAEBE">
      <w:pPr>
        <w:pStyle w:val="AOGenNum2Para"/>
        <w:numPr>
          <w:ilvl w:val="1"/>
          <w:numId w:val="17"/>
        </w:numPr>
        <w:rPr>
          <w:i/>
          <w:iCs/>
        </w:rPr>
      </w:pPr>
      <w:r w:rsidRPr="005E6D8A">
        <w:t xml:space="preserve">The </w:t>
      </w:r>
      <w:r w:rsidRPr="005E6D8A" w:rsidR="008528CF">
        <w:t xml:space="preserve">Sellers and the Purchaser </w:t>
      </w:r>
      <w:r w:rsidRPr="005E6D8A">
        <w:t xml:space="preserve">shall produce and exhibit </w:t>
      </w:r>
      <w:r w:rsidRPr="005E6D8A" w:rsidR="0007645E">
        <w:t xml:space="preserve">to each other and the Notary </w:t>
      </w:r>
      <w:r w:rsidRPr="005E6D8A">
        <w:t xml:space="preserve">sufficient powers of attorney required for the execution and completion of the notarisation of this </w:t>
      </w:r>
      <w:r w:rsidRPr="005E6D8A" w:rsidR="0059373F">
        <w:t>a</w:t>
      </w:r>
      <w:r w:rsidRPr="005E6D8A">
        <w:t xml:space="preserve">greement and any other Transaction Documents or actions required under this </w:t>
      </w:r>
      <w:r w:rsidRPr="005E6D8A" w:rsidR="0059373F">
        <w:t>a</w:t>
      </w:r>
      <w:r w:rsidRPr="005E6D8A">
        <w:t xml:space="preserve">greement. </w:t>
      </w:r>
    </w:p>
    <w:p w:rsidRPr="005E6D8A" w:rsidR="008F5018" w:rsidP="008F5018" w:rsidRDefault="008F5018" w14:paraId="3B88F551" w14:textId="77777777">
      <w:pPr>
        <w:pStyle w:val="AOGenNum2"/>
        <w:numPr>
          <w:ilvl w:val="0"/>
          <w:numId w:val="17"/>
        </w:numPr>
      </w:pPr>
      <w:r w:rsidRPr="005E6D8A">
        <w:t>Formalisation of the Transaction</w:t>
      </w:r>
    </w:p>
    <w:p w:rsidRPr="005E6D8A" w:rsidR="008F5018" w:rsidP="008F5018" w:rsidRDefault="008F5018" w14:paraId="1037E731" w14:textId="19EF65BD">
      <w:pPr>
        <w:pStyle w:val="AOGenNum2Para"/>
        <w:numPr>
          <w:ilvl w:val="1"/>
          <w:numId w:val="17"/>
        </w:numPr>
      </w:pPr>
      <w:r w:rsidRPr="005E6D8A">
        <w:t xml:space="preserve">The </w:t>
      </w:r>
      <w:r w:rsidRPr="005E6D8A" w:rsidR="008528CF">
        <w:t>Sellers and the Purchaser</w:t>
      </w:r>
      <w:r w:rsidRPr="005E6D8A" w:rsidDel="008528CF" w:rsidR="008528CF">
        <w:t xml:space="preserve"> </w:t>
      </w:r>
      <w:r w:rsidRPr="005E6D8A">
        <w:t>shall execute the Conditionality Deed.</w:t>
      </w:r>
    </w:p>
    <w:p w:rsidRPr="005E6D8A" w:rsidR="008F5018" w:rsidP="008F5018" w:rsidRDefault="008F5018" w14:paraId="4BACF035" w14:textId="4269C8E3">
      <w:pPr>
        <w:pStyle w:val="AOGenNum2Para"/>
        <w:numPr>
          <w:ilvl w:val="1"/>
          <w:numId w:val="17"/>
        </w:numPr>
      </w:pPr>
      <w:r w:rsidRPr="005E6D8A">
        <w:t>The Sellers shall deliver to the Notary a certificate issued by the secretary of the board of directors of the Company confirming that the Sellers are the owners of the Securities in the shareholders</w:t>
      </w:r>
      <w:r w:rsidRPr="005E6D8A" w:rsidR="009516B1">
        <w:t>’</w:t>
      </w:r>
      <w:r w:rsidRPr="005E6D8A">
        <w:t xml:space="preserve"> registry book (</w:t>
      </w:r>
      <w:r w:rsidRPr="005E6D8A">
        <w:rPr>
          <w:i/>
        </w:rPr>
        <w:t>libro registro de socios</w:t>
      </w:r>
      <w:r w:rsidRPr="005E6D8A">
        <w:t>) of the Company, that any requirements under the corresponding bylaws and Applicable Law for the transfer of the Securities have been satisfied and that, according to the shareholders</w:t>
      </w:r>
      <w:r w:rsidRPr="005E6D8A" w:rsidR="009516B1">
        <w:t>’</w:t>
      </w:r>
      <w:r w:rsidRPr="005E6D8A">
        <w:t xml:space="preserve"> registry book (</w:t>
      </w:r>
      <w:r w:rsidRPr="005E6D8A">
        <w:rPr>
          <w:i/>
        </w:rPr>
        <w:t>libro registro de socios</w:t>
      </w:r>
      <w:r w:rsidRPr="005E6D8A">
        <w:t xml:space="preserve">) of the Company, the Securities are free and clear from Encumbrances. </w:t>
      </w:r>
    </w:p>
    <w:p w:rsidRPr="005E6D8A" w:rsidR="008F5018" w:rsidP="008F5018" w:rsidRDefault="008F5018" w14:paraId="4487FDF1" w14:textId="6561B4A9">
      <w:pPr>
        <w:pStyle w:val="AOGenNum2Para"/>
        <w:numPr>
          <w:ilvl w:val="1"/>
          <w:numId w:val="17"/>
        </w:numPr>
      </w:pPr>
      <w:r w:rsidRPr="005E6D8A">
        <w:t>[To the extent applicable, the Purchaser shall deliver to the Notary a certificate issued by the secretary of the board of directors or the competent director of the Purchaser declaring that the Transaction has been approved by the general shareholders</w:t>
      </w:r>
      <w:r w:rsidRPr="005E6D8A" w:rsidR="009516B1">
        <w:t>’</w:t>
      </w:r>
      <w:r w:rsidRPr="005E6D8A">
        <w:t xml:space="preserve"> meeting of the Purchaser for the purposes of article 160 f) of the Spanish Companies Act.]</w:t>
      </w:r>
    </w:p>
    <w:p w:rsidRPr="005E6D8A" w:rsidR="0007645E" w:rsidP="0007645E" w:rsidRDefault="0007645E" w14:paraId="391977E4" w14:textId="1BDE9D80">
      <w:pPr>
        <w:pStyle w:val="AOGenNum2Para"/>
        <w:numPr>
          <w:ilvl w:val="1"/>
          <w:numId w:val="17"/>
        </w:numPr>
      </w:pPr>
      <w:r w:rsidRPr="005E6D8A">
        <w:t>The Sellers and the Purchaser shall execute the Securities Transfer Deed, pursuant to which the parties shall notari</w:t>
      </w:r>
      <w:r w:rsidRPr="005E6D8A" w:rsidR="007C0545">
        <w:t>s</w:t>
      </w:r>
      <w:r w:rsidRPr="005E6D8A">
        <w:t xml:space="preserve">e this agreement, and the Sellers shall transfer the Securities to the Purchaser free and clear of any Encumbrances or third party rights. </w:t>
      </w:r>
    </w:p>
    <w:p w:rsidRPr="005E6D8A" w:rsidR="008F5018" w:rsidP="008F5018" w:rsidRDefault="008F5018" w14:paraId="36552290" w14:textId="77777777">
      <w:pPr>
        <w:pStyle w:val="AOGenNum2Para"/>
        <w:numPr>
          <w:ilvl w:val="1"/>
          <w:numId w:val="17"/>
        </w:numPr>
      </w:pPr>
      <w:r w:rsidRPr="005E6D8A">
        <w:t>The Sellers shall provide the Notary with the Ownership Titles in order for the Notary to record the transfer (</w:t>
      </w:r>
      <w:r w:rsidRPr="005E6D8A">
        <w:rPr>
          <w:i/>
          <w:iCs/>
        </w:rPr>
        <w:t>rebaje</w:t>
      </w:r>
      <w:r w:rsidRPr="005E6D8A">
        <w:t>) of the Securities.</w:t>
      </w:r>
    </w:p>
    <w:p w:rsidRPr="005E6D8A" w:rsidR="00D46DB3" w:rsidP="00466924" w:rsidRDefault="008F5018" w14:paraId="5FE8159F" w14:textId="0838A17D">
      <w:pPr>
        <w:pStyle w:val="AOGenNum2Para"/>
        <w:keepNext/>
        <w:numPr>
          <w:ilvl w:val="1"/>
          <w:numId w:val="17"/>
        </w:numPr>
      </w:pPr>
      <w:r w:rsidRPr="005E6D8A">
        <w:t xml:space="preserve">The Purchaser shall deliver to the Institutional Seller and the </w:t>
      </w:r>
      <w:r w:rsidRPr="005E6D8A" w:rsidR="00E4476B">
        <w:t>Individual Seller Representative</w:t>
      </w:r>
      <w:r w:rsidRPr="005E6D8A" w:rsidR="00D46DB3">
        <w:t>:</w:t>
      </w:r>
    </w:p>
    <w:p w:rsidRPr="005E6D8A" w:rsidR="008F5018" w:rsidP="00D46DB3" w:rsidRDefault="008F5018" w14:paraId="7B1BCAC5" w14:textId="4E259F17">
      <w:pPr>
        <w:pStyle w:val="AOGenNum2List2"/>
      </w:pPr>
      <w:r w:rsidRPr="005E6D8A">
        <w:t>a fully executed copy of the W&amp;I Insurance Policy (and any no claims declaration required to be provided for the obligations of the W&amp;I Insurer to become effective), together with evidence reasonably satisfactory to the Sellers that the W&amp;I Insurance Policy has been, or will upon Completion be, incepted</w:t>
      </w:r>
      <w:r w:rsidRPr="005E6D8A" w:rsidR="00D46DB3">
        <w:t>;</w:t>
      </w:r>
      <w:r w:rsidRPr="005E6D8A" w:rsidR="00CA5F60">
        <w:t xml:space="preserve"> and</w:t>
      </w:r>
    </w:p>
    <w:p w:rsidRPr="005E6D8A" w:rsidR="00DA1582" w:rsidP="00D46DB3" w:rsidRDefault="00DA1582" w14:paraId="7E775B35" w14:textId="16402D43">
      <w:pPr>
        <w:pStyle w:val="AOGenNum2List2"/>
      </w:pPr>
      <w:r w:rsidRPr="005E6D8A">
        <w:t xml:space="preserve">consent of the </w:t>
      </w:r>
      <w:r w:rsidRPr="005E6D8A" w:rsidR="007C0545">
        <w:t xml:space="preserve">Senior Lenders (as defined in the amended and restated credit agreement between the Purchaser's Guarantor and [●] dated [●]; </w:t>
      </w:r>
    </w:p>
    <w:p w:rsidRPr="005E6D8A" w:rsidR="00D46DB3" w:rsidP="00D46DB3" w:rsidRDefault="00B56F8D" w14:paraId="722116D2" w14:textId="30360E1F">
      <w:pPr>
        <w:pStyle w:val="AOGenNum2List2"/>
      </w:pPr>
      <w:r w:rsidRPr="005E6D8A">
        <w:t>[</w:t>
      </w:r>
      <w:r w:rsidRPr="005E6D8A">
        <w:sym w:font="Wingdings" w:char="F06C"/>
      </w:r>
      <w:r w:rsidRPr="005E6D8A">
        <w:t>]</w:t>
      </w:r>
      <w:r w:rsidRPr="005E6D8A" w:rsidR="00D46DB3">
        <w:t>.</w:t>
      </w:r>
      <w:r w:rsidRPr="005E6D8A" w:rsidR="009347E7">
        <w:t xml:space="preserve"> </w:t>
      </w:r>
    </w:p>
    <w:p w:rsidRPr="005E6D8A" w:rsidR="00D46DB3" w:rsidP="00466924" w:rsidRDefault="008F5018" w14:paraId="294FA443" w14:textId="06F76DD0">
      <w:pPr>
        <w:pStyle w:val="AOGenNum2Para"/>
        <w:keepNext/>
        <w:numPr>
          <w:ilvl w:val="1"/>
          <w:numId w:val="17"/>
        </w:numPr>
      </w:pPr>
      <w:r w:rsidRPr="005E6D8A">
        <w:t xml:space="preserve">The Sellers shall execute </w:t>
      </w:r>
      <w:r w:rsidRPr="005E6D8A" w:rsidR="00826D22">
        <w:t>and deliver to the Purchaser</w:t>
      </w:r>
      <w:r w:rsidRPr="005E6D8A" w:rsidR="00D46DB3">
        <w:t>:</w:t>
      </w:r>
    </w:p>
    <w:p w:rsidRPr="005E6D8A" w:rsidR="008F5018" w:rsidP="00D46DB3" w:rsidRDefault="00D46DB3" w14:paraId="743EED50" w14:textId="76CE87FD">
      <w:pPr>
        <w:pStyle w:val="AOGenNum2List2"/>
      </w:pPr>
      <w:r w:rsidRPr="005E6D8A">
        <w:t>a fully executed</w:t>
      </w:r>
      <w:r w:rsidRPr="005E6D8A" w:rsidR="00826D22">
        <w:t xml:space="preserve"> copy of</w:t>
      </w:r>
      <w:r w:rsidRPr="005E6D8A" w:rsidR="00C15133">
        <w:t xml:space="preserve"> the SHA Deed of Termination</w:t>
      </w:r>
      <w:r w:rsidRPr="005E6D8A">
        <w:t>;</w:t>
      </w:r>
      <w:r w:rsidRPr="005E6D8A" w:rsidR="008F5018">
        <w:t xml:space="preserve"> </w:t>
      </w:r>
      <w:r w:rsidRPr="005E6D8A" w:rsidR="00B56F8D">
        <w:t>and</w:t>
      </w:r>
    </w:p>
    <w:p w:rsidRPr="005E6D8A" w:rsidR="00A71971" w:rsidP="00D46DB3" w:rsidRDefault="00A71971" w14:paraId="435394DB" w14:textId="01551DB6">
      <w:pPr>
        <w:pStyle w:val="AOGenNum2List2"/>
      </w:pPr>
      <w:r w:rsidRPr="005E6D8A">
        <w:t>the Sellers</w:t>
      </w:r>
      <w:r w:rsidRPr="005E6D8A" w:rsidR="009516B1">
        <w:t>’</w:t>
      </w:r>
      <w:r w:rsidRPr="005E6D8A">
        <w:t xml:space="preserve"> counterparts to the </w:t>
      </w:r>
      <w:r w:rsidRPr="005E6D8A" w:rsidR="007A37DC">
        <w:t>Voting Agreements</w:t>
      </w:r>
      <w:r w:rsidRPr="005E6D8A">
        <w:t xml:space="preserve">; </w:t>
      </w:r>
    </w:p>
    <w:p w:rsidRPr="005E6D8A" w:rsidR="00A71971" w:rsidP="00D46DB3" w:rsidRDefault="00A71971" w14:paraId="67480AE7" w14:textId="0BC06EE8">
      <w:pPr>
        <w:pStyle w:val="AOGenNum2List2"/>
      </w:pPr>
      <w:r w:rsidRPr="005E6D8A">
        <w:t>the Sellers</w:t>
      </w:r>
      <w:r w:rsidRPr="005E6D8A" w:rsidR="009516B1">
        <w:t>’</w:t>
      </w:r>
      <w:r w:rsidRPr="005E6D8A">
        <w:t xml:space="preserve"> counterparts to the </w:t>
      </w:r>
      <w:r w:rsidRPr="005E6D8A" w:rsidR="00DC6960">
        <w:t xml:space="preserve">deed of adherence to the </w:t>
      </w:r>
      <w:r w:rsidRPr="005E6D8A">
        <w:t>shareholders</w:t>
      </w:r>
      <w:r w:rsidRPr="005E6D8A" w:rsidR="009516B1">
        <w:t>’</w:t>
      </w:r>
      <w:r w:rsidRPr="005E6D8A">
        <w:t xml:space="preserve"> agreement with respect to the Purchaser</w:t>
      </w:r>
      <w:r w:rsidRPr="005E6D8A" w:rsidR="009516B1">
        <w:t>’</w:t>
      </w:r>
      <w:r w:rsidRPr="005E6D8A">
        <w:t xml:space="preserve">s Guarantor; </w:t>
      </w:r>
    </w:p>
    <w:p w:rsidR="00BA05D8" w:rsidP="00BA05D8" w:rsidRDefault="00BA05D8" w14:paraId="17CBB15D" w14:textId="77777777">
      <w:pPr>
        <w:pStyle w:val="AOGenNum2List2"/>
      </w:pPr>
      <w:r>
        <w:t>the Individual Sellers' counterparts to the Restrictive Covenant Deeds;</w:t>
      </w:r>
    </w:p>
    <w:p w:rsidR="00851F65" w:rsidP="00D46DB3" w:rsidRDefault="00851F65" w14:paraId="0F484317" w14:textId="04576610">
      <w:pPr>
        <w:pStyle w:val="AOGenNum2List2"/>
      </w:pPr>
      <w:r>
        <w:lastRenderedPageBreak/>
        <w:t xml:space="preserve">the External Debt Release Documentation duly executed by the parties thereto; </w:t>
      </w:r>
    </w:p>
    <w:p w:rsidRPr="005E6D8A" w:rsidR="00014CC9" w:rsidP="00D46DB3" w:rsidRDefault="00014CC9" w14:paraId="7C027441" w14:textId="7559C0D9">
      <w:pPr>
        <w:pStyle w:val="AOGenNum2List2"/>
      </w:pPr>
      <w:r w:rsidRPr="005E6D8A">
        <w:t>[a legal opinion in the Agreed Form from [●]</w:t>
      </w:r>
      <w:r w:rsidRPr="005E6D8A" w:rsidR="003A2919">
        <w:t xml:space="preserve"> in respect of the Institutional Seller]</w:t>
      </w:r>
      <w:r w:rsidRPr="005E6D8A" w:rsidR="003A2919">
        <w:rPr>
          <w:rStyle w:val="FootnoteReference"/>
        </w:rPr>
        <w:footnoteReference w:id="42"/>
      </w:r>
      <w:r w:rsidRPr="005E6D8A" w:rsidR="003A2919">
        <w:t>; and</w:t>
      </w:r>
      <w:r w:rsidRPr="005E6D8A">
        <w:t xml:space="preserve"> </w:t>
      </w:r>
    </w:p>
    <w:p w:rsidRPr="005E6D8A" w:rsidR="00B56F8D" w:rsidP="00D46DB3" w:rsidRDefault="00B56F8D" w14:paraId="2E57DE3A" w14:textId="0654BDCF">
      <w:pPr>
        <w:pStyle w:val="AOGenNum2List2"/>
      </w:pPr>
      <w:r w:rsidRPr="005E6D8A">
        <w:t>[</w:t>
      </w:r>
      <w:r w:rsidRPr="005E6D8A">
        <w:sym w:font="Wingdings" w:char="F06C"/>
      </w:r>
      <w:r w:rsidRPr="005E6D8A">
        <w:t>].</w:t>
      </w:r>
    </w:p>
    <w:p w:rsidRPr="005E6D8A" w:rsidR="008F5018" w:rsidP="00466924" w:rsidRDefault="008F5018" w14:paraId="2D22F8BF" w14:textId="77777777">
      <w:pPr>
        <w:pStyle w:val="AOGenNum2Para"/>
        <w:keepNext/>
        <w:numPr>
          <w:ilvl w:val="1"/>
          <w:numId w:val="17"/>
        </w:numPr>
      </w:pPr>
      <w:r w:rsidRPr="005E6D8A">
        <w:t>Upon execution of the Securities Transfer Deed:</w:t>
      </w:r>
    </w:p>
    <w:p w:rsidRPr="005E6D8A" w:rsidR="008F5018" w:rsidP="008F5018" w:rsidRDefault="008F5018" w14:paraId="31AD7368" w14:textId="77777777">
      <w:pPr>
        <w:pStyle w:val="AOGenNum2List2"/>
        <w:numPr>
          <w:ilvl w:val="3"/>
          <w:numId w:val="17"/>
        </w:numPr>
      </w:pPr>
      <w:r w:rsidRPr="005E6D8A">
        <w:t xml:space="preserve">the Sellers, as applicable, shall provide the Notary with their relevant divestment form D-1B; and </w:t>
      </w:r>
    </w:p>
    <w:p w:rsidRPr="005E6D8A" w:rsidR="008F5018" w:rsidP="008F5018" w:rsidRDefault="008F5018" w14:paraId="66312336" w14:textId="77777777">
      <w:pPr>
        <w:pStyle w:val="AOGenNum2List2"/>
        <w:numPr>
          <w:ilvl w:val="3"/>
          <w:numId w:val="17"/>
        </w:numPr>
      </w:pPr>
      <w:r w:rsidRPr="005E6D8A">
        <w:t>the Purchaser shall provide the Notary with its relevant investment form D-1A.</w:t>
      </w:r>
    </w:p>
    <w:p w:rsidRPr="005E6D8A" w:rsidR="008F5018" w:rsidP="008F5018" w:rsidRDefault="008F5018" w14:paraId="0620C4EF" w14:textId="77777777">
      <w:pPr>
        <w:pStyle w:val="AOGenNum2"/>
        <w:numPr>
          <w:ilvl w:val="0"/>
          <w:numId w:val="17"/>
        </w:numPr>
      </w:pPr>
      <w:r w:rsidRPr="005E6D8A">
        <w:t xml:space="preserve">Payments </w:t>
      </w:r>
    </w:p>
    <w:p w:rsidRPr="005E6D8A" w:rsidR="008F5018" w:rsidP="00466924" w:rsidRDefault="008F5018" w14:paraId="322FB108" w14:textId="77777777">
      <w:pPr>
        <w:pStyle w:val="AOGenNum2Para"/>
        <w:keepNext/>
        <w:numPr>
          <w:ilvl w:val="1"/>
          <w:numId w:val="17"/>
        </w:numPr>
      </w:pPr>
      <w:bookmarkStart w:name="_Ref171957131" w:id="929"/>
      <w:r w:rsidRPr="005E6D8A">
        <w:t>The Purchaser shall:</w:t>
      </w:r>
      <w:bookmarkEnd w:id="929"/>
    </w:p>
    <w:p w:rsidRPr="005E6D8A" w:rsidR="008F5018" w:rsidP="008F5018" w:rsidRDefault="008F5018" w14:paraId="6AA76030" w14:textId="53B19D91">
      <w:pPr>
        <w:pStyle w:val="AOGenNum2List2"/>
        <w:numPr>
          <w:ilvl w:val="3"/>
          <w:numId w:val="17"/>
        </w:numPr>
      </w:pPr>
      <w:r w:rsidRPr="005E6D8A">
        <w:t xml:space="preserve">make a payment in accordance with clause </w:t>
      </w:r>
      <w:r w:rsidRPr="005E6D8A">
        <w:fldChar w:fldCharType="begin"/>
      </w:r>
      <w:r w:rsidRPr="005E6D8A">
        <w:instrText xml:space="preserve"> REF _Ref171083696 \r \h  \* MERGEFORMAT </w:instrText>
      </w:r>
      <w:r w:rsidRPr="005E6D8A">
        <w:fldChar w:fldCharType="separate"/>
      </w:r>
      <w:r w:rsidR="008102EC">
        <w:t>4</w:t>
      </w:r>
      <w:r w:rsidRPr="005E6D8A">
        <w:fldChar w:fldCharType="end"/>
      </w:r>
      <w:r w:rsidRPr="005E6D8A">
        <w:t xml:space="preserve"> and clause </w:t>
      </w:r>
      <w:r w:rsidRPr="005E6D8A">
        <w:fldChar w:fldCharType="begin"/>
      </w:r>
      <w:r w:rsidRPr="005E6D8A">
        <w:instrText xml:space="preserve"> REF _Ref80209816 \r \h  \* MERGEFORMAT </w:instrText>
      </w:r>
      <w:r w:rsidRPr="005E6D8A">
        <w:fldChar w:fldCharType="separate"/>
      </w:r>
      <w:r w:rsidR="008102EC">
        <w:t>22</w:t>
      </w:r>
      <w:r w:rsidRPr="005E6D8A">
        <w:fldChar w:fldCharType="end"/>
      </w:r>
      <w:r w:rsidRPr="005E6D8A">
        <w:t xml:space="preserve"> to the Institutional Seller</w:t>
      </w:r>
      <w:r w:rsidRPr="005E6D8A" w:rsidR="009516B1">
        <w:t>’</w:t>
      </w:r>
      <w:r w:rsidRPr="005E6D8A">
        <w:t xml:space="preserve">s Bank Account of </w:t>
      </w:r>
      <w:r w:rsidRPr="005E6D8A" w:rsidR="004A2995">
        <w:t>the amount set out at [</w:t>
      </w:r>
      <w:r w:rsidRPr="005E6D8A" w:rsidR="004A2995">
        <w:sym w:font="Wingdings" w:char="F06C"/>
      </w:r>
      <w:r w:rsidRPr="005E6D8A" w:rsidR="004A2995">
        <w:t>] of the Master Allocation Schedule</w:t>
      </w:r>
      <w:r w:rsidRPr="005E6D8A">
        <w:t>;</w:t>
      </w:r>
    </w:p>
    <w:p w:rsidRPr="005E6D8A" w:rsidR="008F5018" w:rsidP="008F5018" w:rsidRDefault="008F5018" w14:paraId="3221FAF0" w14:textId="1ECB6A5A">
      <w:pPr>
        <w:pStyle w:val="AOGenNum2List2"/>
        <w:numPr>
          <w:ilvl w:val="3"/>
          <w:numId w:val="17"/>
        </w:numPr>
      </w:pPr>
      <w:r w:rsidRPr="005E6D8A">
        <w:t xml:space="preserve">make a payment in accordance with clause </w:t>
      </w:r>
      <w:r w:rsidRPr="005E6D8A">
        <w:fldChar w:fldCharType="begin"/>
      </w:r>
      <w:r w:rsidRPr="005E6D8A">
        <w:instrText xml:space="preserve"> REF _Ref171083708 \r \h  \* MERGEFORMAT </w:instrText>
      </w:r>
      <w:r w:rsidRPr="005E6D8A">
        <w:fldChar w:fldCharType="separate"/>
      </w:r>
      <w:r w:rsidR="008102EC">
        <w:t>4</w:t>
      </w:r>
      <w:r w:rsidRPr="005E6D8A">
        <w:fldChar w:fldCharType="end"/>
      </w:r>
      <w:r w:rsidRPr="005E6D8A">
        <w:t xml:space="preserve"> and clause </w:t>
      </w:r>
      <w:r w:rsidRPr="005E6D8A">
        <w:fldChar w:fldCharType="begin"/>
      </w:r>
      <w:r w:rsidRPr="005E6D8A">
        <w:instrText xml:space="preserve"> REF _Ref80209816 \r \h  \* MERGEFORMAT </w:instrText>
      </w:r>
      <w:r w:rsidRPr="005E6D8A">
        <w:fldChar w:fldCharType="separate"/>
      </w:r>
      <w:r w:rsidR="008102EC">
        <w:t>22</w:t>
      </w:r>
      <w:r w:rsidRPr="005E6D8A">
        <w:fldChar w:fldCharType="end"/>
      </w:r>
      <w:r w:rsidRPr="005E6D8A">
        <w:t xml:space="preserve"> to the </w:t>
      </w:r>
      <w:r w:rsidRPr="005E6D8A" w:rsidR="00D66789">
        <w:t>Paying Agent</w:t>
      </w:r>
      <w:r w:rsidRPr="005E6D8A" w:rsidR="009516B1">
        <w:t>’</w:t>
      </w:r>
      <w:r w:rsidRPr="005E6D8A" w:rsidR="00D66789">
        <w:t>s Bank Account</w:t>
      </w:r>
      <w:r w:rsidRPr="005E6D8A">
        <w:t xml:space="preserve"> of </w:t>
      </w:r>
      <w:r w:rsidRPr="005E6D8A" w:rsidR="004A2995">
        <w:t>the amount set out at [</w:t>
      </w:r>
      <w:r w:rsidRPr="005E6D8A" w:rsidR="004A2995">
        <w:sym w:font="Wingdings" w:char="F06C"/>
      </w:r>
      <w:r w:rsidRPr="005E6D8A" w:rsidR="004A2995">
        <w:t>] of the Master Allocation Schedule</w:t>
      </w:r>
      <w:r w:rsidRPr="005E6D8A">
        <w:t xml:space="preserve">; </w:t>
      </w:r>
    </w:p>
    <w:p w:rsidRPr="005E6D8A" w:rsidR="008B6F68" w:rsidP="008B6F68" w:rsidRDefault="008B6F68" w14:paraId="1EA16646" w14:textId="03FB58EF">
      <w:pPr>
        <w:pStyle w:val="AOGenNum2List2"/>
        <w:numPr>
          <w:ilvl w:val="3"/>
          <w:numId w:val="17"/>
        </w:numPr>
      </w:pPr>
      <w:r w:rsidRPr="005E6D8A">
        <w:t xml:space="preserve">[make a payment in accordance with clause </w:t>
      </w:r>
      <w:r w:rsidRPr="005E6D8A">
        <w:fldChar w:fldCharType="begin"/>
      </w:r>
      <w:r w:rsidRPr="005E6D8A">
        <w:instrText xml:space="preserve"> REF _Ref196981675 \r \h </w:instrText>
      </w:r>
      <w:r w:rsidRPr="005E6D8A" w:rsidR="002F44F0">
        <w:instrText xml:space="preserve"> \* MERGEFORMAT </w:instrText>
      </w:r>
      <w:r w:rsidRPr="005E6D8A">
        <w:fldChar w:fldCharType="separate"/>
      </w:r>
      <w:r w:rsidR="008102EC">
        <w:t>8</w:t>
      </w:r>
      <w:r w:rsidRPr="005E6D8A">
        <w:fldChar w:fldCharType="end"/>
      </w:r>
      <w:r w:rsidRPr="005E6D8A">
        <w:t xml:space="preserve"> and clause </w:t>
      </w:r>
      <w:r w:rsidRPr="005E6D8A">
        <w:fldChar w:fldCharType="begin"/>
      </w:r>
      <w:r w:rsidRPr="005E6D8A">
        <w:instrText xml:space="preserve"> REF _Ref80209816 \r \h  \* MERGEFORMAT </w:instrText>
      </w:r>
      <w:r w:rsidRPr="005E6D8A">
        <w:fldChar w:fldCharType="separate"/>
      </w:r>
      <w:r w:rsidR="008102EC">
        <w:t>22</w:t>
      </w:r>
      <w:r w:rsidRPr="005E6D8A">
        <w:fldChar w:fldCharType="end"/>
      </w:r>
      <w:r w:rsidRPr="005E6D8A">
        <w:t xml:space="preserve"> to the Company Bank Account of </w:t>
      </w:r>
      <w:r w:rsidRPr="005E6D8A" w:rsidR="004A2995">
        <w:t>the amount set out at [</w:t>
      </w:r>
      <w:r w:rsidRPr="005E6D8A" w:rsidR="004A2995">
        <w:sym w:font="Wingdings" w:char="F06C"/>
      </w:r>
      <w:r w:rsidRPr="005E6D8A" w:rsidR="004A2995">
        <w:t>] of the Master Allocation Schedule</w:t>
      </w:r>
      <w:r w:rsidRPr="005E6D8A">
        <w:t>;]</w:t>
      </w:r>
    </w:p>
    <w:p w:rsidRPr="005E6D8A" w:rsidR="008F5018" w:rsidP="008F5018" w:rsidRDefault="00625EB4" w14:paraId="5CA4996F" w14:textId="77AC1C3B">
      <w:pPr>
        <w:pStyle w:val="AOGenNum2List2"/>
        <w:numPr>
          <w:ilvl w:val="3"/>
          <w:numId w:val="17"/>
        </w:numPr>
      </w:pPr>
      <w:r w:rsidRPr="005E6D8A">
        <w:t>[</w:t>
      </w:r>
      <w:r w:rsidRPr="005E6D8A" w:rsidR="00DE6C64">
        <w:t xml:space="preserve">cause </w:t>
      </w:r>
      <w:r w:rsidRPr="005E6D8A" w:rsidR="008F5018">
        <w:t>the Purchaser</w:t>
      </w:r>
      <w:r w:rsidRPr="005E6D8A" w:rsidR="009516B1">
        <w:t>’</w:t>
      </w:r>
      <w:r w:rsidRPr="005E6D8A" w:rsidR="00DE6C64">
        <w:t>s Guarantor</w:t>
      </w:r>
      <w:r w:rsidRPr="005E6D8A" w:rsidR="008F5018">
        <w:t xml:space="preserve"> to </w:t>
      </w:r>
      <w:r w:rsidRPr="005E6D8A" w:rsidR="00DE6C64">
        <w:t>issue on behalf of the Purchaser, the Purchaser</w:t>
      </w:r>
      <w:r w:rsidRPr="005E6D8A" w:rsidR="009516B1">
        <w:t>’</w:t>
      </w:r>
      <w:r w:rsidRPr="005E6D8A" w:rsidR="00DE6C64">
        <w:t xml:space="preserve">s Guarantor Consideration Shares to </w:t>
      </w:r>
      <w:r w:rsidRPr="005E6D8A" w:rsidR="008F5018">
        <w:t>each of the relevant Sellers fully paid up in the amounts set out against each relevant Seller</w:t>
      </w:r>
      <w:r w:rsidRPr="005E6D8A" w:rsidR="009516B1">
        <w:t>’</w:t>
      </w:r>
      <w:r w:rsidRPr="005E6D8A" w:rsidR="008F5018">
        <w:t>s name in column [</w:t>
      </w:r>
      <w:r w:rsidRPr="005E6D8A" w:rsidR="008F5018">
        <w:sym w:font="Wingdings" w:char="F06C"/>
      </w:r>
      <w:r w:rsidRPr="005E6D8A" w:rsidR="008F5018">
        <w:t xml:space="preserve">] of the Master Allocation Schedule and deliver share certificates in respect thereof together with a </w:t>
      </w:r>
      <w:r w:rsidRPr="005E6D8A" w:rsidR="00BB2736">
        <w:t>written-up</w:t>
      </w:r>
      <w:r w:rsidRPr="005E6D8A" w:rsidR="008F5018">
        <w:t xml:space="preserve"> copy of the Purchaser</w:t>
      </w:r>
      <w:r w:rsidRPr="005E6D8A" w:rsidR="009516B1">
        <w:t>’</w:t>
      </w:r>
      <w:r w:rsidRPr="005E6D8A" w:rsidR="008F5018">
        <w:t xml:space="preserve">s </w:t>
      </w:r>
      <w:r w:rsidRPr="005E6D8A" w:rsidR="00DE6C64">
        <w:t xml:space="preserve">Guarantor </w:t>
      </w:r>
      <w:r w:rsidRPr="005E6D8A" w:rsidR="008F5018">
        <w:t xml:space="preserve">shareholder register reflecting the issue of the </w:t>
      </w:r>
      <w:r w:rsidRPr="005E6D8A" w:rsidR="00DE6C64">
        <w:t>Purchaser</w:t>
      </w:r>
      <w:r w:rsidRPr="005E6D8A" w:rsidR="009516B1">
        <w:t>’</w:t>
      </w:r>
      <w:r w:rsidRPr="005E6D8A" w:rsidR="00DE6C64">
        <w:t xml:space="preserve">s Guarantor </w:t>
      </w:r>
      <w:r w:rsidRPr="005E6D8A" w:rsidR="008F5018">
        <w:t>Consideration Shares to each relevant Seller</w:t>
      </w:r>
      <w:r w:rsidRPr="005E6D8A">
        <w:t>;</w:t>
      </w:r>
    </w:p>
    <w:p w:rsidRPr="005E6D8A" w:rsidR="00625EB4" w:rsidP="002C6A84" w:rsidRDefault="00625EB4" w14:paraId="1FDD8CE9" w14:textId="34E2C92A">
      <w:pPr>
        <w:pStyle w:val="AOGenNum2List2"/>
        <w:numPr>
          <w:ilvl w:val="3"/>
          <w:numId w:val="17"/>
        </w:numPr>
      </w:pPr>
      <w:r w:rsidRPr="005E6D8A">
        <w:t>[procure that the Company (or other relevant Target Group Company) pays to [</w:t>
      </w:r>
      <w:r w:rsidRPr="005E6D8A">
        <w:sym w:font="Wingdings" w:char="F06C"/>
      </w:r>
      <w:r w:rsidRPr="005E6D8A">
        <w:t xml:space="preserve">] the Exit Bonuses, net of any </w:t>
      </w:r>
      <w:r w:rsidRPr="005E6D8A" w:rsidR="00AC2D45">
        <w:t>E</w:t>
      </w:r>
      <w:r w:rsidRPr="005E6D8A">
        <w:t xml:space="preserve">mployee </w:t>
      </w:r>
      <w:r w:rsidRPr="005E6D8A" w:rsidR="00AC2D45">
        <w:t>T</w:t>
      </w:r>
      <w:r w:rsidRPr="005E6D8A">
        <w:t xml:space="preserve">axes;] and </w:t>
      </w:r>
    </w:p>
    <w:p w:rsidRPr="005E6D8A" w:rsidR="00773436" w:rsidP="008F5018" w:rsidRDefault="00FA771B" w14:paraId="249BC216" w14:textId="10A45593">
      <w:pPr>
        <w:pStyle w:val="AOGenNum2List2"/>
        <w:numPr>
          <w:ilvl w:val="3"/>
          <w:numId w:val="17"/>
        </w:numPr>
      </w:pPr>
      <w:bookmarkStart w:name="_Ref197265072" w:id="930"/>
      <w:r w:rsidRPr="005E6D8A">
        <w:t xml:space="preserve">procure that </w:t>
      </w:r>
      <w:r w:rsidRPr="005E6D8A" w:rsidR="00625EB4">
        <w:t>the Company (or other relevant Target Group Company) repays and cancels the External Facilities in full in accordance with the External Debt Pay Off Letter</w:t>
      </w:r>
      <w:r w:rsidRPr="005E6D8A" w:rsidR="005622A4">
        <w:t>,</w:t>
      </w:r>
    </w:p>
    <w:p w:rsidRPr="005E6D8A" w:rsidR="00625EB4" w:rsidP="00EE4669" w:rsidRDefault="00773436" w14:paraId="71F32184" w14:textId="55A09C80">
      <w:pPr>
        <w:pStyle w:val="AOGenNum2List2"/>
        <w:numPr>
          <w:ilvl w:val="0"/>
          <w:numId w:val="0"/>
        </w:numPr>
        <w:ind w:left="709" w:firstLine="11"/>
      </w:pPr>
      <w:r w:rsidRPr="005E6D8A">
        <w:t>save that the Purchaser shall not</w:t>
      </w:r>
      <w:r w:rsidRPr="005E6D8A" w:rsidR="005622A4">
        <w:t xml:space="preserve"> be obliged to make any payment on Completion in respect of any Disputed Amount</w:t>
      </w:r>
      <w:r w:rsidRPr="005E6D8A" w:rsidR="00625EB4">
        <w:t>.</w:t>
      </w:r>
      <w:bookmarkEnd w:id="930"/>
    </w:p>
    <w:p w:rsidRPr="005E6D8A" w:rsidR="008F5018" w:rsidP="008F5018" w:rsidRDefault="007C0545" w14:paraId="319F25C5" w14:textId="3581E832">
      <w:pPr>
        <w:pStyle w:val="AOGenNum2Para"/>
        <w:numPr>
          <w:ilvl w:val="1"/>
          <w:numId w:val="17"/>
        </w:numPr>
      </w:pPr>
      <w:r w:rsidRPr="005E6D8A">
        <w:rPr>
          <w:lang w:val="en-US"/>
        </w:rPr>
        <w:t>Upon receipt of a copy of the relevant wire transfer orders pursuant to paragraph below,</w:t>
      </w:r>
      <w:r w:rsidRPr="005E6D8A">
        <w:t xml:space="preserve"> the Sellers shall acknowledge receipt (</w:t>
      </w:r>
      <w:r w:rsidRPr="005E6D8A">
        <w:rPr>
          <w:i/>
          <w:iCs/>
        </w:rPr>
        <w:t>otorgar carta de pago salvo buen fin</w:t>
      </w:r>
      <w:r w:rsidRPr="005E6D8A">
        <w:t>) t</w:t>
      </w:r>
      <w:r w:rsidRPr="005E6D8A" w:rsidR="008F5018">
        <w:t>he Sellers shall acknowledge receipt (</w:t>
      </w:r>
      <w:r w:rsidRPr="005E6D8A" w:rsidR="008F5018">
        <w:rPr>
          <w:i/>
          <w:iCs/>
        </w:rPr>
        <w:t>otorgar carta de pago</w:t>
      </w:r>
      <w:r w:rsidRPr="005E6D8A" w:rsidR="008F5018">
        <w:t>) of the Aggregate Consideration, subject to the conditions set out in the Conditionality Deed.</w:t>
      </w:r>
    </w:p>
    <w:p w:rsidRPr="005E6D8A" w:rsidR="008F5018" w:rsidP="008F5018" w:rsidRDefault="008F5018" w14:paraId="4178C65E" w14:textId="7BBA33F1">
      <w:pPr>
        <w:pStyle w:val="AOGenNum2Para"/>
        <w:numPr>
          <w:ilvl w:val="1"/>
          <w:numId w:val="17"/>
        </w:numPr>
      </w:pPr>
      <w:r w:rsidRPr="005E6D8A">
        <w:t xml:space="preserve">The Purchaser shall deliver to the Sellers a copy of the wire transfer orders evidencing the payments set out in </w:t>
      </w:r>
      <w:r w:rsidRPr="005E6D8A" w:rsidR="003C0DED">
        <w:t>paragraph</w:t>
      </w:r>
      <w:r w:rsidRPr="005E6D8A">
        <w:t xml:space="preserve"> </w:t>
      </w:r>
      <w:r w:rsidRPr="005E6D8A">
        <w:fldChar w:fldCharType="begin"/>
      </w:r>
      <w:r w:rsidRPr="005E6D8A">
        <w:instrText xml:space="preserve"> REF _Ref171957131 \r \h </w:instrText>
      </w:r>
      <w:r w:rsidRPr="005E6D8A" w:rsidR="003C0DED">
        <w:instrText xml:space="preserve"> \* MERGEFORMAT </w:instrText>
      </w:r>
      <w:r w:rsidRPr="005E6D8A">
        <w:fldChar w:fldCharType="separate"/>
      </w:r>
      <w:r w:rsidR="008102EC">
        <w:t>3.1</w:t>
      </w:r>
      <w:r w:rsidRPr="005E6D8A">
        <w:fldChar w:fldCharType="end"/>
      </w:r>
      <w:r w:rsidRPr="005E6D8A">
        <w:t xml:space="preserve"> of this </w:t>
      </w:r>
      <w:r w:rsidRPr="005E6D8A" w:rsidR="003C0DED">
        <w:fldChar w:fldCharType="begin"/>
      </w:r>
      <w:r w:rsidRPr="005E6D8A" w:rsidR="003C0DED">
        <w:instrText xml:space="preserve"> REF _Ref80088886 \r \h </w:instrText>
      </w:r>
      <w:r w:rsidRPr="005E6D8A" w:rsidR="003C0DED">
        <w:fldChar w:fldCharType="separate"/>
      </w:r>
      <w:r w:rsidR="008102EC">
        <w:t>Schedule 6</w:t>
      </w:r>
      <w:r w:rsidRPr="005E6D8A" w:rsidR="003C0DED">
        <w:fldChar w:fldCharType="end"/>
      </w:r>
      <w:r w:rsidRPr="005E6D8A">
        <w:t>.</w:t>
      </w:r>
      <w:r w:rsidRPr="005E6D8A" w:rsidR="007C0545">
        <w:t xml:space="preserve"> A copy of the wire transfer orders for the payment of the Aggregate Consideration should be attached to the Securities Transfer Deed.</w:t>
      </w:r>
    </w:p>
    <w:p w:rsidRPr="005E6D8A" w:rsidR="008F5018" w:rsidP="008F5018" w:rsidRDefault="008F5018" w14:paraId="515EC8C8" w14:textId="77777777">
      <w:pPr>
        <w:pStyle w:val="AOGenNum2"/>
        <w:numPr>
          <w:ilvl w:val="0"/>
          <w:numId w:val="17"/>
        </w:numPr>
      </w:pPr>
      <w:r w:rsidRPr="005E6D8A">
        <w:lastRenderedPageBreak/>
        <w:t>Corporate actions</w:t>
      </w:r>
    </w:p>
    <w:p w:rsidRPr="005E6D8A" w:rsidR="008F5018" w:rsidP="008F5018" w:rsidRDefault="008F5018" w14:paraId="3C49892F" w14:textId="42D875EA">
      <w:pPr>
        <w:pStyle w:val="AOGenNum2Para"/>
        <w:numPr>
          <w:ilvl w:val="1"/>
          <w:numId w:val="17"/>
        </w:numPr>
      </w:pPr>
      <w:r w:rsidRPr="005E6D8A">
        <w:t>The transfer of the Securities shall be recorded in the shareholders</w:t>
      </w:r>
      <w:r w:rsidRPr="005E6D8A" w:rsidR="009516B1">
        <w:t>’</w:t>
      </w:r>
      <w:r w:rsidRPr="005E6D8A">
        <w:t xml:space="preserve"> registry book (</w:t>
      </w:r>
      <w:r w:rsidRPr="005E6D8A">
        <w:rPr>
          <w:i/>
        </w:rPr>
        <w:t>libro registro de socios</w:t>
      </w:r>
      <w:r w:rsidRPr="005E6D8A">
        <w:t>) of the Company.</w:t>
      </w:r>
    </w:p>
    <w:p w:rsidRPr="005E6D8A" w:rsidR="007C0545" w:rsidP="007C0545" w:rsidRDefault="007C0545" w14:paraId="2F76D8EA" w14:textId="77777777">
      <w:pPr>
        <w:pStyle w:val="AOGenNum2Para"/>
        <w:numPr>
          <w:ilvl w:val="1"/>
          <w:numId w:val="17"/>
        </w:numPr>
      </w:pPr>
      <w:r w:rsidRPr="005E6D8A">
        <w:rPr>
          <w:lang w:val="en-US"/>
        </w:rPr>
        <w:t>The Sellers shall deliver or cause to be delivered to the Purchaser the original copies of the corporate books of each the Target Group Company (minutes book, shareholders’ registry book, book of agreements with the sole shareholder, if applicable, and any other accounting or corporate books under the applicable law of each Target Group Company), duly up-to-date and legalized (when applicable).</w:t>
      </w:r>
    </w:p>
    <w:p w:rsidRPr="005E6D8A" w:rsidR="008F5018" w:rsidP="008F5018" w:rsidRDefault="008F5018" w14:paraId="6C209275" w14:textId="6C683D0D">
      <w:pPr>
        <w:pStyle w:val="AOGenNum2Para"/>
        <w:numPr>
          <w:ilvl w:val="1"/>
          <w:numId w:val="17"/>
        </w:numPr>
      </w:pPr>
      <w:r w:rsidRPr="005E6D8A">
        <w:t xml:space="preserve">The Sellers shall </w:t>
      </w:r>
      <w:r w:rsidRPr="005E6D8A" w:rsidR="00912229">
        <w:t>deliver</w:t>
      </w:r>
      <w:r w:rsidRPr="005E6D8A">
        <w:t xml:space="preserve"> to the Purchaser or its representatives the resignation letters of the Resigning Directors, with their acknowledgment that they have no claim of any kind whatsoever against the Company, substantially in the same terms as the resignation letter attached to this</w:t>
      </w:r>
      <w:r w:rsidRPr="005E6D8A" w:rsidR="0098701E">
        <w:t xml:space="preserve"> agreement as </w:t>
      </w:r>
      <w:r w:rsidRPr="005E6D8A" w:rsidR="00A25606">
        <w:fldChar w:fldCharType="begin"/>
      </w:r>
      <w:r w:rsidRPr="005E6D8A" w:rsidR="00A25606">
        <w:instrText xml:space="preserve"> REF _Ref169872922 \w \h </w:instrText>
      </w:r>
      <w:r w:rsidRPr="005E6D8A" w:rsidR="00A25606">
        <w:fldChar w:fldCharType="separate"/>
      </w:r>
      <w:r w:rsidR="008102EC">
        <w:t>Appendix 1</w:t>
      </w:r>
      <w:r w:rsidRPr="005E6D8A" w:rsidR="00A25606">
        <w:fldChar w:fldCharType="end"/>
      </w:r>
      <w:r w:rsidRPr="005E6D8A">
        <w:t>.</w:t>
      </w:r>
    </w:p>
    <w:p w:rsidRPr="005E6D8A" w:rsidR="00D77D3D" w:rsidP="00466924" w:rsidRDefault="008F5018" w14:paraId="604A8FC4" w14:textId="77777777">
      <w:pPr>
        <w:pStyle w:val="AOGenNum2Para"/>
        <w:keepNext/>
        <w:numPr>
          <w:ilvl w:val="1"/>
          <w:numId w:val="17"/>
        </w:numPr>
      </w:pPr>
      <w:bookmarkStart w:name="_Ref169873109" w:id="931"/>
      <w:r w:rsidRPr="005E6D8A">
        <w:t>The Purchaser shall ensure that the Company passes the necessary resolutions in order to</w:t>
      </w:r>
      <w:r w:rsidRPr="005E6D8A" w:rsidR="00D77D3D">
        <w:t>:</w:t>
      </w:r>
      <w:r w:rsidRPr="005E6D8A">
        <w:t xml:space="preserve"> </w:t>
      </w:r>
    </w:p>
    <w:p w:rsidRPr="005E6D8A" w:rsidR="00D77D3D" w:rsidP="00D77D3D" w:rsidRDefault="008F5018" w14:paraId="472D414E" w14:textId="30005118">
      <w:pPr>
        <w:pStyle w:val="AOGenNum2List2"/>
        <w:numPr>
          <w:ilvl w:val="3"/>
          <w:numId w:val="17"/>
        </w:numPr>
      </w:pPr>
      <w:r w:rsidRPr="005E6D8A">
        <w:t xml:space="preserve">accept the resignation of the Resigning Directors; </w:t>
      </w:r>
    </w:p>
    <w:p w:rsidRPr="005E6D8A" w:rsidR="00D77D3D" w:rsidP="00D77D3D" w:rsidRDefault="008F5018" w14:paraId="29027DE4" w14:textId="38B029AE">
      <w:pPr>
        <w:pStyle w:val="AOGenNum2List2"/>
        <w:numPr>
          <w:ilvl w:val="3"/>
          <w:numId w:val="17"/>
        </w:numPr>
      </w:pPr>
      <w:r w:rsidRPr="005E6D8A">
        <w:t>declare that the Company has no claims against the Resigning Directors and waive any future claims against them in relation to the positions held by them and their performance in the Company management body of the Company, except in case of fraud (</w:t>
      </w:r>
      <w:r w:rsidRPr="005E6D8A">
        <w:rPr>
          <w:i/>
          <w:iCs/>
        </w:rPr>
        <w:t>fraude</w:t>
      </w:r>
      <w:r w:rsidRPr="005E6D8A">
        <w:t>) or wilful misconduct (</w:t>
      </w:r>
      <w:r w:rsidRPr="005E6D8A">
        <w:rPr>
          <w:i/>
          <w:iCs/>
        </w:rPr>
        <w:t>dolo</w:t>
      </w:r>
      <w:r w:rsidRPr="005E6D8A">
        <w:t>)</w:t>
      </w:r>
      <w:bookmarkEnd w:id="931"/>
      <w:r w:rsidRPr="005E6D8A">
        <w:t xml:space="preserve">; and </w:t>
      </w:r>
    </w:p>
    <w:p w:rsidRPr="005E6D8A" w:rsidR="008F5018" w:rsidP="00EE4669" w:rsidRDefault="008F5018" w14:paraId="389F9029" w14:textId="4280E0D2">
      <w:pPr>
        <w:pStyle w:val="AOGenNum2List2"/>
        <w:numPr>
          <w:ilvl w:val="3"/>
          <w:numId w:val="17"/>
        </w:numPr>
      </w:pPr>
      <w:r w:rsidRPr="005E6D8A">
        <w:t xml:space="preserve">and appoint new directors who shall accept such appointments on the Completion Date. </w:t>
      </w:r>
    </w:p>
    <w:p w:rsidRPr="005E6D8A" w:rsidR="008F5018" w:rsidP="008F5018" w:rsidRDefault="008F5018" w14:paraId="5C6A3FE5" w14:textId="3DB30189">
      <w:pPr>
        <w:pStyle w:val="AOGenNum2Para"/>
        <w:numPr>
          <w:ilvl w:val="1"/>
          <w:numId w:val="17"/>
        </w:numPr>
      </w:pPr>
      <w:r w:rsidRPr="005E6D8A">
        <w:t xml:space="preserve">The Purchaser shall deliver to the Sellers a letter addressed to each of the Resigning Directors, substantially in the same terms as the release letter attached to this </w:t>
      </w:r>
      <w:r w:rsidRPr="005E6D8A" w:rsidR="0098701E">
        <w:t>agreement</w:t>
      </w:r>
      <w:r w:rsidRPr="005E6D8A">
        <w:t xml:space="preserve"> as</w:t>
      </w:r>
      <w:r w:rsidRPr="005E6D8A" w:rsidR="0098701E">
        <w:t xml:space="preserve"> </w:t>
      </w:r>
      <w:r w:rsidRPr="005E6D8A" w:rsidR="0098701E">
        <w:fldChar w:fldCharType="begin"/>
      </w:r>
      <w:r w:rsidRPr="005E6D8A" w:rsidR="0098701E">
        <w:instrText xml:space="preserve"> REF _Ref169873351 \w \h </w:instrText>
      </w:r>
      <w:r w:rsidRPr="005E6D8A" w:rsidR="0098701E">
        <w:fldChar w:fldCharType="separate"/>
      </w:r>
      <w:r w:rsidR="008102EC">
        <w:t>Appendix 2</w:t>
      </w:r>
      <w:r w:rsidRPr="005E6D8A" w:rsidR="0098701E">
        <w:fldChar w:fldCharType="end"/>
      </w:r>
      <w:r w:rsidRPr="005E6D8A">
        <w:t>, releasing the directors from any liability in connection with their position as members of the board of directors of the Company, waiving any actions against them and undertaking not to make any claim against any of them in connection with their management and/or any actions carried out as members of the board of directors of the Company, except in case of fraud (</w:t>
      </w:r>
      <w:r w:rsidRPr="005E6D8A">
        <w:rPr>
          <w:i/>
          <w:iCs/>
        </w:rPr>
        <w:t>fraude</w:t>
      </w:r>
      <w:r w:rsidRPr="005E6D8A">
        <w:t>) or wilful misconduct (</w:t>
      </w:r>
      <w:r w:rsidRPr="005E6D8A">
        <w:rPr>
          <w:i/>
          <w:iCs/>
        </w:rPr>
        <w:t>dolo</w:t>
      </w:r>
      <w:r w:rsidRPr="005E6D8A">
        <w:t>).</w:t>
      </w:r>
    </w:p>
    <w:p w:rsidRPr="005E6D8A" w:rsidR="008F5018" w:rsidP="00466924" w:rsidRDefault="008F5018" w14:paraId="73222D93" w14:textId="77777777">
      <w:pPr>
        <w:pStyle w:val="AOGenNum2Para"/>
        <w:keepNext/>
        <w:numPr>
          <w:ilvl w:val="1"/>
          <w:numId w:val="17"/>
        </w:numPr>
      </w:pPr>
      <w:r w:rsidRPr="005E6D8A">
        <w:t>The Purchaser shall cause the Company to execute:</w:t>
      </w:r>
    </w:p>
    <w:p w:rsidRPr="005E6D8A" w:rsidR="008F5018" w:rsidP="008F5018" w:rsidRDefault="008F5018" w14:paraId="013B4423" w14:textId="77777777">
      <w:pPr>
        <w:pStyle w:val="AOGenNum2List2"/>
        <w:numPr>
          <w:ilvl w:val="3"/>
          <w:numId w:val="17"/>
        </w:numPr>
        <w:rPr>
          <w:lang w:val="es-ES"/>
        </w:rPr>
      </w:pPr>
      <w:r w:rsidRPr="005E6D8A">
        <w:rPr>
          <w:lang w:val="es-ES"/>
        </w:rPr>
        <w:t>a sole shareholder declaration deed (</w:t>
      </w:r>
      <w:r w:rsidRPr="005E6D8A">
        <w:rPr>
          <w:i/>
          <w:iCs/>
          <w:lang w:val="es-ES"/>
        </w:rPr>
        <w:t>acta de declaración de socio único</w:t>
      </w:r>
      <w:r w:rsidRPr="005E6D8A">
        <w:rPr>
          <w:lang w:val="es-ES"/>
        </w:rPr>
        <w:t>); and</w:t>
      </w:r>
    </w:p>
    <w:p w:rsidRPr="005E6D8A" w:rsidR="008F5018" w:rsidP="008F5018" w:rsidRDefault="008F5018" w14:paraId="59B19D33" w14:textId="77777777">
      <w:pPr>
        <w:pStyle w:val="AOGenNum2List2"/>
        <w:numPr>
          <w:ilvl w:val="3"/>
          <w:numId w:val="17"/>
        </w:numPr>
      </w:pPr>
      <w:r w:rsidRPr="005E6D8A">
        <w:t>a new beneficial ownership deed (</w:t>
      </w:r>
      <w:r w:rsidRPr="005E6D8A">
        <w:rPr>
          <w:i/>
          <w:iCs/>
        </w:rPr>
        <w:t>acta de titularidad real</w:t>
      </w:r>
      <w:r w:rsidRPr="005E6D8A">
        <w:t>) of the Company.</w:t>
      </w:r>
    </w:p>
    <w:p w:rsidRPr="005E6D8A" w:rsidR="008F5018" w:rsidP="008F5018" w:rsidRDefault="008F5018" w14:paraId="0DE886FF" w14:textId="77777777">
      <w:pPr>
        <w:pStyle w:val="AOGenNum2"/>
        <w:numPr>
          <w:ilvl w:val="0"/>
          <w:numId w:val="17"/>
        </w:numPr>
      </w:pPr>
      <w:r w:rsidRPr="005E6D8A">
        <w:t>Completion actions relating to the External Debt Repayment Amount</w:t>
      </w:r>
    </w:p>
    <w:p w:rsidRPr="005E6D8A" w:rsidR="00F50CD7" w:rsidRDefault="004B69F4" w14:paraId="184FB8E8" w14:textId="1B8546CD">
      <w:pPr>
        <w:pStyle w:val="AOGenNum2Para"/>
      </w:pPr>
      <w:r w:rsidRPr="005E6D8A">
        <w:t xml:space="preserve">The Sellers shall procure the delivery of a duly executed copy of the External </w:t>
      </w:r>
      <w:r w:rsidRPr="005E6D8A" w:rsidR="00D62544">
        <w:t xml:space="preserve">Debt </w:t>
      </w:r>
      <w:r w:rsidRPr="005E6D8A">
        <w:t xml:space="preserve">Pay Off Letter </w:t>
      </w:r>
      <w:r w:rsidRPr="005E6D8A" w:rsidR="00F50CD7">
        <w:t>duly executed by the relevant Target Group Companies</w:t>
      </w:r>
      <w:r w:rsidRPr="005E6D8A" w:rsidR="00376B97">
        <w:t xml:space="preserve"> and </w:t>
      </w:r>
      <w:r w:rsidRPr="005E6D8A" w:rsidR="000A5824">
        <w:t xml:space="preserve">the </w:t>
      </w:r>
      <w:r w:rsidRPr="005E6D8A" w:rsidR="00A112C1">
        <w:t>other</w:t>
      </w:r>
      <w:r w:rsidRPr="005E6D8A" w:rsidR="00376B97">
        <w:t xml:space="preserve"> parties thereto</w:t>
      </w:r>
      <w:r w:rsidRPr="005E6D8A" w:rsidR="00F50CD7">
        <w:t>.</w:t>
      </w:r>
    </w:p>
    <w:p w:rsidRPr="005E6D8A" w:rsidR="00EA2F61" w:rsidP="00DC6960" w:rsidRDefault="00DC6960" w14:paraId="070846A0" w14:textId="38EDD4EC">
      <w:pPr>
        <w:pStyle w:val="AOGenNum2"/>
      </w:pPr>
      <w:r w:rsidRPr="005E6D8A">
        <w:t xml:space="preserve">Subsidiaries </w:t>
      </w:r>
    </w:p>
    <w:p w:rsidRPr="005E6D8A" w:rsidR="00DC6960" w:rsidP="00A234DE" w:rsidRDefault="00DC6960" w14:paraId="078569FD" w14:textId="33E70D47">
      <w:pPr>
        <w:pStyle w:val="AOGenNum2List"/>
        <w:numPr>
          <w:ilvl w:val="0"/>
          <w:numId w:val="0"/>
        </w:numPr>
        <w:ind w:left="720"/>
      </w:pPr>
      <w:bookmarkStart w:name="_Ref332275067" w:id="932"/>
      <w:r w:rsidRPr="005E6D8A">
        <w:t>The Sellers shall deliver to the Purchaser copies of the minutes or resolutions of the board of the of each Subsidiary which:</w:t>
      </w:r>
      <w:bookmarkEnd w:id="932"/>
    </w:p>
    <w:p w:rsidRPr="005E6D8A" w:rsidR="00DC6960" w:rsidP="00DC6960" w:rsidRDefault="00DC6960" w14:paraId="40051FA0" w14:textId="77777777">
      <w:pPr>
        <w:pStyle w:val="AOGenNum2List3"/>
      </w:pPr>
      <w:bookmarkStart w:name="_Ref332275072" w:id="933"/>
      <w:r w:rsidRPr="005E6D8A">
        <w:t>appoint new directors in accordance with the Purchaser’s nominations, with such appointments to take effect from Completion;</w:t>
      </w:r>
      <w:bookmarkEnd w:id="933"/>
      <w:r w:rsidRPr="005E6D8A">
        <w:t xml:space="preserve"> and</w:t>
      </w:r>
    </w:p>
    <w:p w:rsidRPr="005E6D8A" w:rsidR="00DC6960" w:rsidP="00DC6960" w:rsidRDefault="00DC6960" w14:paraId="1F9B0CDA" w14:textId="393DE605">
      <w:pPr>
        <w:pStyle w:val="AOGenNum2List3"/>
      </w:pPr>
      <w:bookmarkStart w:name="_Ref332275073" w:id="934"/>
      <w:r w:rsidRPr="005E6D8A">
        <w:t xml:space="preserve">tender and accept the resignations of [●]  with effect from </w:t>
      </w:r>
      <w:bookmarkEnd w:id="934"/>
      <w:r w:rsidRPr="005E6D8A">
        <w:t>Completion.</w:t>
      </w:r>
    </w:p>
    <w:p w:rsidRPr="005E6D8A" w:rsidR="006D2A15" w:rsidP="00C32730" w:rsidRDefault="006D2A15" w14:paraId="5EA9FC28" w14:textId="77777777">
      <w:pPr>
        <w:pStyle w:val="AOSchHead"/>
        <w:ind w:hanging="5387"/>
      </w:pPr>
      <w:bookmarkStart w:name="sch12part1b" w:id="935"/>
      <w:bookmarkStart w:name="_Ref15359304" w:id="936"/>
      <w:bookmarkEnd w:id="935"/>
    </w:p>
    <w:p w:rsidRPr="005E6D8A" w:rsidR="006D2A15" w:rsidP="006D2A15" w:rsidRDefault="006D2A15" w14:paraId="3A3B7A40" w14:textId="6817B908">
      <w:pPr>
        <w:pStyle w:val="AOSchTitle"/>
      </w:pPr>
      <w:bookmarkStart w:name="_Toc46640744" w:id="937"/>
      <w:bookmarkStart w:name="_Toc50348131" w:id="938"/>
      <w:bookmarkStart w:name="_Toc175566725" w:id="939"/>
      <w:bookmarkStart w:name="_Ref128647350" w:id="940"/>
      <w:bookmarkStart w:name="_Toc198821771" w:id="941"/>
      <w:bookmarkEnd w:id="936"/>
      <w:r w:rsidRPr="005E6D8A">
        <w:t>Interpretation</w:t>
      </w:r>
      <w:bookmarkEnd w:id="937"/>
      <w:bookmarkEnd w:id="938"/>
      <w:bookmarkEnd w:id="939"/>
      <w:bookmarkEnd w:id="940"/>
      <w:bookmarkEnd w:id="941"/>
    </w:p>
    <w:p w:rsidRPr="005E6D8A" w:rsidR="006D2A15" w:rsidP="00466924" w:rsidRDefault="006D2A15" w14:paraId="16CDBC6C" w14:textId="610CA5BD">
      <w:pPr>
        <w:pStyle w:val="AOGenNum3"/>
        <w:keepNext/>
        <w:numPr>
          <w:ilvl w:val="0"/>
          <w:numId w:val="20"/>
        </w:numPr>
      </w:pPr>
      <w:bookmarkStart w:name="_Ref80216713" w:id="942"/>
      <w:bookmarkStart w:name="_Hlk145927756" w:id="943"/>
      <w:r w:rsidRPr="005E6D8A">
        <w:t>In this agreement:</w:t>
      </w:r>
      <w:bookmarkEnd w:id="942"/>
    </w:p>
    <w:p w:rsidRPr="005E6D8A" w:rsidR="009A519B" w:rsidP="00E0683E" w:rsidRDefault="009A519B" w14:paraId="4753ADBD" w14:textId="44B3A42B">
      <w:pPr>
        <w:pStyle w:val="AODefHead"/>
      </w:pPr>
      <w:r w:rsidRPr="005E6D8A">
        <w:rPr>
          <w:b/>
          <w:bCs/>
        </w:rPr>
        <w:t>Acquisition Funding</w:t>
      </w:r>
      <w:r w:rsidRPr="005E6D8A">
        <w:t xml:space="preserve"> </w:t>
      </w:r>
      <w:r w:rsidRPr="005E6D8A" w:rsidR="007C0545">
        <w:t xml:space="preserve">has the meaning given in subclause </w:t>
      </w:r>
      <w:r w:rsidRPr="005E6D8A" w:rsidR="007C0545">
        <w:fldChar w:fldCharType="begin"/>
      </w:r>
      <w:r w:rsidRPr="005E6D8A" w:rsidR="007C0545">
        <w:instrText xml:space="preserve"> REF _Ref198476759 \r \h </w:instrText>
      </w:r>
      <w:r w:rsidRPr="005E6D8A" w:rsidR="007C0545">
        <w:fldChar w:fldCharType="separate"/>
      </w:r>
      <w:r w:rsidR="008102EC">
        <w:t>13.5(l)</w:t>
      </w:r>
      <w:r w:rsidRPr="005E6D8A" w:rsidR="007C0545">
        <w:fldChar w:fldCharType="end"/>
      </w:r>
      <w:r w:rsidRPr="005E6D8A">
        <w:t>;</w:t>
      </w:r>
    </w:p>
    <w:p w:rsidRPr="005E6D8A" w:rsidR="006D2A15" w:rsidP="00E0683E" w:rsidRDefault="006D2A15" w14:paraId="5118E4AA" w14:textId="45D995C6">
      <w:pPr>
        <w:pStyle w:val="AODefHead"/>
      </w:pPr>
      <w:r w:rsidRPr="005E6D8A">
        <w:rPr>
          <w:b/>
        </w:rPr>
        <w:t>Action</w:t>
      </w:r>
      <w:r w:rsidRPr="005E6D8A">
        <w:t xml:space="preserve"> means any prosecution, enforcement action, alternative dispute resolution proceedings or processes, litigation, arbitration, investigation (including with or by any Governmental Authority), action or other proceedings or settlement of any proceedings;</w:t>
      </w:r>
    </w:p>
    <w:p w:rsidRPr="005E6D8A" w:rsidR="002E783C" w:rsidP="00466924" w:rsidRDefault="006D2A15" w14:paraId="6CE7E546" w14:textId="3A8D63F0">
      <w:pPr>
        <w:pStyle w:val="AODefHead"/>
        <w:keepNext/>
      </w:pPr>
      <w:bookmarkStart w:name="_Hlk168401164" w:id="944"/>
      <w:r w:rsidRPr="005E6D8A">
        <w:rPr>
          <w:b/>
        </w:rPr>
        <w:t>Affiliate</w:t>
      </w:r>
      <w:r w:rsidRPr="005E6D8A">
        <w:t xml:space="preserve"> means, in relation to a specified person</w:t>
      </w:r>
      <w:r w:rsidRPr="005E6D8A" w:rsidR="007035CE">
        <w:t>, each of the following to the extent applicable</w:t>
      </w:r>
      <w:r w:rsidRPr="005E6D8A">
        <w:t>:</w:t>
      </w:r>
    </w:p>
    <w:p w:rsidRPr="005E6D8A" w:rsidR="006D2A15" w:rsidP="00B82965" w:rsidRDefault="006D2A15" w14:paraId="5043F5A2" w14:textId="28EC55B2">
      <w:pPr>
        <w:pStyle w:val="AODefParaL2"/>
      </w:pPr>
      <w:bookmarkStart w:name="_Ref128646416" w:id="945"/>
      <w:r w:rsidRPr="005E6D8A">
        <w:t>any group undertaking of such person;</w:t>
      </w:r>
      <w:bookmarkEnd w:id="945"/>
    </w:p>
    <w:p w:rsidRPr="005E6D8A" w:rsidR="006D2A15" w:rsidP="00B82965" w:rsidRDefault="006D2A15" w14:paraId="5A3332A0" w14:textId="175A63A2">
      <w:pPr>
        <w:pStyle w:val="AODefParaL2"/>
      </w:pPr>
      <w:bookmarkStart w:name="_Ref128646420" w:id="946"/>
      <w:r w:rsidRPr="005E6D8A">
        <w:t>any general partner, trustee, manager, adviser or nominee of such person or of a group undertaking of such person, or a group undertaking of any such general partner, trustee, manager, adviser or nominee;</w:t>
      </w:r>
      <w:bookmarkEnd w:id="946"/>
    </w:p>
    <w:p w:rsidRPr="005E6D8A" w:rsidR="006D2A15" w:rsidP="002E6039" w:rsidRDefault="006D2A15" w14:paraId="7929F7BE" w14:textId="0D95C0D6">
      <w:pPr>
        <w:pStyle w:val="AODefParaL2"/>
      </w:pPr>
      <w:r w:rsidRPr="005E6D8A">
        <w:t>any fund or other entity which is advised by, or the assets of which are managed from time to time by, any person referred to in</w:t>
      </w:r>
      <w:r w:rsidRPr="005E6D8A" w:rsidR="00BC27E0">
        <w:t xml:space="preserve"> paragraph</w:t>
      </w:r>
      <w:r w:rsidRPr="005E6D8A">
        <w:t xml:space="preserve"> </w:t>
      </w:r>
      <w:r w:rsidRPr="005E6D8A" w:rsidR="009C5C3E">
        <w:fldChar w:fldCharType="begin"/>
      </w:r>
      <w:r w:rsidRPr="005E6D8A" w:rsidR="009C5C3E">
        <w:instrText xml:space="preserve"> REF _Ref128646416 \n \h </w:instrText>
      </w:r>
      <w:r w:rsidRPr="005E6D8A" w:rsidR="003F7BF2">
        <w:instrText xml:space="preserve"> \* MERGEFORMAT </w:instrText>
      </w:r>
      <w:r w:rsidRPr="005E6D8A" w:rsidR="009C5C3E">
        <w:fldChar w:fldCharType="separate"/>
      </w:r>
      <w:r w:rsidR="008102EC">
        <w:t>(a)</w:t>
      </w:r>
      <w:r w:rsidRPr="005E6D8A" w:rsidR="009C5C3E">
        <w:fldChar w:fldCharType="end"/>
      </w:r>
      <w:r w:rsidRPr="005E6D8A">
        <w:t xml:space="preserve"> or </w:t>
      </w:r>
      <w:r w:rsidRPr="005E6D8A" w:rsidR="000C1094">
        <w:fldChar w:fldCharType="begin"/>
      </w:r>
      <w:r w:rsidRPr="005E6D8A" w:rsidR="000C1094">
        <w:instrText xml:space="preserve"> REF _Ref128646420 \n \h </w:instrText>
      </w:r>
      <w:r w:rsidRPr="005E6D8A" w:rsidR="003F7BF2">
        <w:instrText xml:space="preserve"> \* MERGEFORMAT </w:instrText>
      </w:r>
      <w:r w:rsidRPr="005E6D8A" w:rsidR="000C1094">
        <w:fldChar w:fldCharType="separate"/>
      </w:r>
      <w:r w:rsidR="008102EC">
        <w:t>(b)</w:t>
      </w:r>
      <w:r w:rsidRPr="005E6D8A" w:rsidR="000C1094">
        <w:fldChar w:fldCharType="end"/>
      </w:r>
      <w:r w:rsidRPr="005E6D8A" w:rsidR="00FC2D9E">
        <w:t xml:space="preserve"> above,</w:t>
      </w:r>
      <w:r w:rsidRPr="005E6D8A">
        <w:t xml:space="preserve"> and any subsidiary undertaking of such fund or other entity; </w:t>
      </w:r>
    </w:p>
    <w:p w:rsidRPr="005E6D8A" w:rsidR="009C23CE" w:rsidP="002E6039" w:rsidRDefault="006D2A15" w14:paraId="6D301A39" w14:textId="0C62A104">
      <w:pPr>
        <w:pStyle w:val="AODefParaL2"/>
      </w:pPr>
      <w:r w:rsidRPr="005E6D8A">
        <w:t>any fund or other entity of which that person, or any person referred to in</w:t>
      </w:r>
      <w:r w:rsidRPr="005E6D8A" w:rsidR="00BC27E0">
        <w:t xml:space="preserve"> paragraph</w:t>
      </w:r>
      <w:r w:rsidRPr="005E6D8A">
        <w:t xml:space="preserve"> </w:t>
      </w:r>
      <w:r w:rsidRPr="005E6D8A" w:rsidR="00FC2D9E">
        <w:fldChar w:fldCharType="begin"/>
      </w:r>
      <w:r w:rsidRPr="005E6D8A" w:rsidR="00FC2D9E">
        <w:instrText xml:space="preserve"> REF _Ref128646416 \n \h </w:instrText>
      </w:r>
      <w:r w:rsidRPr="005E6D8A" w:rsidR="003F7BF2">
        <w:instrText xml:space="preserve"> \* MERGEFORMAT </w:instrText>
      </w:r>
      <w:r w:rsidRPr="005E6D8A" w:rsidR="00FC2D9E">
        <w:fldChar w:fldCharType="separate"/>
      </w:r>
      <w:r w:rsidR="008102EC">
        <w:t>(a)</w:t>
      </w:r>
      <w:r w:rsidRPr="005E6D8A" w:rsidR="00FC2D9E">
        <w:fldChar w:fldCharType="end"/>
      </w:r>
      <w:r w:rsidRPr="005E6D8A" w:rsidR="00FC2D9E">
        <w:t xml:space="preserve"> or </w:t>
      </w:r>
      <w:r w:rsidRPr="005E6D8A" w:rsidR="001C57B6">
        <w:fldChar w:fldCharType="begin"/>
      </w:r>
      <w:r w:rsidRPr="005E6D8A" w:rsidR="001C57B6">
        <w:instrText xml:space="preserve"> REF _Ref128646420 \n \h </w:instrText>
      </w:r>
      <w:r w:rsidRPr="005E6D8A" w:rsidR="003F7BF2">
        <w:instrText xml:space="preserve"> \* MERGEFORMAT </w:instrText>
      </w:r>
      <w:r w:rsidRPr="005E6D8A" w:rsidR="001C57B6">
        <w:fldChar w:fldCharType="separate"/>
      </w:r>
      <w:r w:rsidR="008102EC">
        <w:t>(b)</w:t>
      </w:r>
      <w:r w:rsidRPr="005E6D8A" w:rsidR="001C57B6">
        <w:fldChar w:fldCharType="end"/>
      </w:r>
      <w:r w:rsidRPr="005E6D8A" w:rsidR="00FC2D9E">
        <w:t xml:space="preserve"> above</w:t>
      </w:r>
      <w:r w:rsidRPr="005E6D8A">
        <w:t>, is a general partner, trustee or nominee, and any subsidiary undertaking of such fund or other entity;</w:t>
      </w:r>
    </w:p>
    <w:p w:rsidRPr="005E6D8A" w:rsidR="009C23CE" w:rsidP="002E6039" w:rsidRDefault="009C23CE" w14:paraId="4B9AFA6B" w14:textId="1BB46D25">
      <w:pPr>
        <w:pStyle w:val="AODefParaL2"/>
      </w:pPr>
      <w:r w:rsidRPr="005E6D8A">
        <w:t>where that person is an individual, any spouse</w:t>
      </w:r>
      <w:r w:rsidRPr="005E6D8A" w:rsidR="00DA1582">
        <w:t>,</w:t>
      </w:r>
      <w:r w:rsidRPr="005E6D8A">
        <w:t xml:space="preserve"> civil partner</w:t>
      </w:r>
      <w:r w:rsidRPr="005E6D8A" w:rsidR="00DA1582">
        <w:t xml:space="preserve">, any direct lineal descendant or sibling </w:t>
      </w:r>
      <w:r w:rsidRPr="005E6D8A">
        <w:t xml:space="preserve">of that individual; </w:t>
      </w:r>
      <w:r w:rsidRPr="005E6D8A" w:rsidR="008B0969">
        <w:t>and</w:t>
      </w:r>
    </w:p>
    <w:p w:rsidRPr="005E6D8A" w:rsidR="009C23CE" w:rsidP="00BC2139" w:rsidRDefault="009C23CE" w14:paraId="2EE96705" w14:textId="206E17A2">
      <w:pPr>
        <w:pStyle w:val="AODefParaL2"/>
      </w:pPr>
      <w:r w:rsidRPr="005E6D8A">
        <w:t>where that person is a nominee, the beneficial owner in respect of which the nominee is holding Securities or another nominee of the same beneficial owner</w:t>
      </w:r>
      <w:r w:rsidRPr="005E6D8A" w:rsidR="003F7BF2">
        <w:t>,</w:t>
      </w:r>
    </w:p>
    <w:p w:rsidRPr="005E6D8A" w:rsidR="00224463" w:rsidP="00466924" w:rsidRDefault="003F7BF2" w14:paraId="26887400" w14:textId="77777777">
      <w:pPr>
        <w:pStyle w:val="AODefParaL2"/>
        <w:keepNext/>
        <w:numPr>
          <w:ilvl w:val="0"/>
          <w:numId w:val="0"/>
        </w:numPr>
        <w:ind w:left="720"/>
      </w:pPr>
      <w:r w:rsidRPr="005E6D8A">
        <w:t>excluding, in the case of the Institutional Seller</w:t>
      </w:r>
      <w:r w:rsidRPr="005E6D8A" w:rsidR="00E7669B">
        <w:t xml:space="preserve">: </w:t>
      </w:r>
    </w:p>
    <w:p w:rsidRPr="005E6D8A" w:rsidR="00D77D3D" w:rsidP="00D77D3D" w:rsidRDefault="003F7BF2" w14:paraId="1F16E270" w14:textId="671C893A">
      <w:pPr>
        <w:pStyle w:val="AODefParaL3"/>
        <w:ind w:left="2127" w:hanging="709"/>
      </w:pPr>
      <w:r w:rsidRPr="005E6D8A">
        <w:t xml:space="preserve">any portfolio </w:t>
      </w:r>
      <w:r w:rsidRPr="005E6D8A" w:rsidR="00F44396">
        <w:t xml:space="preserve">or investee </w:t>
      </w:r>
      <w:r w:rsidRPr="005E6D8A">
        <w:t xml:space="preserve">company of the Institutional Seller or </w:t>
      </w:r>
      <w:r w:rsidRPr="005E6D8A" w:rsidR="00F44396">
        <w:t xml:space="preserve">of </w:t>
      </w:r>
      <w:r w:rsidRPr="005E6D8A">
        <w:t>any Affiliate of the Institutional Seller</w:t>
      </w:r>
      <w:r w:rsidRPr="005E6D8A" w:rsidR="00E7669B">
        <w:t xml:space="preserve">; and </w:t>
      </w:r>
    </w:p>
    <w:p w:rsidRPr="005E6D8A" w:rsidR="00D77D3D" w:rsidP="00D77D3D" w:rsidRDefault="00E7669B" w14:paraId="4074D017" w14:textId="4CC9645D">
      <w:pPr>
        <w:pStyle w:val="AODefParaL3"/>
        <w:ind w:left="2127" w:hanging="709"/>
      </w:pPr>
      <w:r w:rsidRPr="005E6D8A">
        <w:t xml:space="preserve">any limited partner in any fund which is managed or advised by </w:t>
      </w:r>
      <w:r w:rsidRPr="005E6D8A" w:rsidR="00F44396">
        <w:t>Oakley Capital Limited</w:t>
      </w:r>
      <w:r w:rsidRPr="005E6D8A">
        <w:t>,</w:t>
      </w:r>
      <w:r w:rsidRPr="005E6D8A" w:rsidR="003F7BF2">
        <w:t xml:space="preserve"> </w:t>
      </w:r>
    </w:p>
    <w:p w:rsidRPr="005E6D8A" w:rsidR="006D2A15" w:rsidP="00D77D3D" w:rsidRDefault="003F7BF2" w14:paraId="5A122923" w14:textId="08E125D3">
      <w:pPr>
        <w:pStyle w:val="AODefParaL2"/>
        <w:numPr>
          <w:ilvl w:val="0"/>
          <w:numId w:val="0"/>
        </w:numPr>
        <w:ind w:left="720"/>
      </w:pPr>
      <w:r w:rsidRPr="005E6D8A">
        <w:t xml:space="preserve">and </w:t>
      </w:r>
      <w:r w:rsidRPr="005E6D8A" w:rsidR="009C23CE">
        <w:t>provided that</w:t>
      </w:r>
      <w:r w:rsidRPr="005E6D8A" w:rsidR="000071E4">
        <w:t xml:space="preserve"> no Affiliate relationship shall exist between a Seller and the Purchaser or any Target Group Company, nor between a Seller and any other Seller (or connected person of any other Seller) by virtue of the transactions contemplated by this agreement or by</w:t>
      </w:r>
      <w:r w:rsidRPr="005E6D8A">
        <w:t xml:space="preserve"> virtue of</w:t>
      </w:r>
      <w:r w:rsidRPr="005E6D8A" w:rsidR="000071E4">
        <w:t xml:space="preserve"> being a holder of Securities in the Compan</w:t>
      </w:r>
      <w:r w:rsidRPr="005E6D8A">
        <w:t xml:space="preserve">y; </w:t>
      </w:r>
    </w:p>
    <w:bookmarkEnd w:id="944"/>
    <w:p w:rsidRPr="005E6D8A" w:rsidR="00E80254" w:rsidP="006D2A15" w:rsidRDefault="00E80254" w14:paraId="31C0E632" w14:textId="1194C165">
      <w:pPr>
        <w:pStyle w:val="AODefHead"/>
      </w:pPr>
      <w:r w:rsidRPr="005E6D8A">
        <w:rPr>
          <w:b/>
          <w:bCs/>
        </w:rPr>
        <w:t>Aggregate Consideration</w:t>
      </w:r>
      <w:r w:rsidRPr="005E6D8A">
        <w:t xml:space="preserve"> has the meaning given in subclause</w:t>
      </w:r>
      <w:r w:rsidRPr="005E6D8A" w:rsidR="000D3955">
        <w:t xml:space="preserve"> </w:t>
      </w:r>
      <w:r w:rsidRPr="005E6D8A" w:rsidR="000D3955">
        <w:fldChar w:fldCharType="begin"/>
      </w:r>
      <w:r w:rsidRPr="005E6D8A" w:rsidR="000D3955">
        <w:instrText xml:space="preserve"> REF _Ref171084998 \r \h </w:instrText>
      </w:r>
      <w:r w:rsidRPr="005E6D8A" w:rsidR="000D3955">
        <w:fldChar w:fldCharType="separate"/>
      </w:r>
      <w:r w:rsidR="008102EC">
        <w:t>4.1</w:t>
      </w:r>
      <w:r w:rsidRPr="005E6D8A" w:rsidR="000D3955">
        <w:fldChar w:fldCharType="end"/>
      </w:r>
      <w:r w:rsidRPr="005E6D8A">
        <w:t>;</w:t>
      </w:r>
    </w:p>
    <w:p w:rsidRPr="005E6D8A" w:rsidR="006D2A15" w:rsidP="006D2A15" w:rsidRDefault="006D2A15" w14:paraId="53135FBF" w14:textId="18DE3B31">
      <w:pPr>
        <w:pStyle w:val="AODefHead"/>
      </w:pPr>
      <w:r w:rsidRPr="005E6D8A">
        <w:rPr>
          <w:b/>
        </w:rPr>
        <w:t>Agreed Form</w:t>
      </w:r>
      <w:r w:rsidRPr="005E6D8A">
        <w:t xml:space="preserve"> means, in relation to any document, the form of that document which has been initialled for the purpose of identification by the </w:t>
      </w:r>
      <w:r w:rsidRPr="005E6D8A" w:rsidR="0043278E">
        <w:t>Sellers</w:t>
      </w:r>
      <w:r w:rsidRPr="005E6D8A" w:rsidR="009516B1">
        <w:t>’</w:t>
      </w:r>
      <w:r w:rsidRPr="005E6D8A" w:rsidR="0043278E">
        <w:t xml:space="preserve"> Solicitors</w:t>
      </w:r>
      <w:r w:rsidRPr="005E6D8A">
        <w:t xml:space="preserve"> and the Purchaser</w:t>
      </w:r>
      <w:r w:rsidRPr="005E6D8A" w:rsidR="009516B1">
        <w:t>’</w:t>
      </w:r>
      <w:r w:rsidRPr="005E6D8A">
        <w:t xml:space="preserve">s Solicitors or otherwise by or on behalf of the </w:t>
      </w:r>
      <w:r w:rsidRPr="005E6D8A" w:rsidR="00EA6AA7">
        <w:t>Institutional Seller</w:t>
      </w:r>
      <w:r w:rsidRPr="005E6D8A" w:rsidR="0043278E">
        <w:t xml:space="preserve">, the </w:t>
      </w:r>
      <w:r w:rsidRPr="005E6D8A" w:rsidR="00E4476B">
        <w:t>Individual Seller Representative</w:t>
      </w:r>
      <w:r w:rsidRPr="005E6D8A">
        <w:t xml:space="preserve"> and the Purchaser with such changes as the </w:t>
      </w:r>
      <w:r w:rsidRPr="005E6D8A" w:rsidR="00EA6AA7">
        <w:t>Institutional Seller</w:t>
      </w:r>
      <w:r w:rsidRPr="005E6D8A" w:rsidR="00770A0F">
        <w:t xml:space="preserve"> and the </w:t>
      </w:r>
      <w:r w:rsidRPr="005E6D8A" w:rsidR="00E4476B">
        <w:t>Individual Seller Representative</w:t>
      </w:r>
      <w:r w:rsidRPr="005E6D8A" w:rsidR="00FC2D9E">
        <w:t xml:space="preserve"> </w:t>
      </w:r>
      <w:r w:rsidRPr="005E6D8A">
        <w:t>and the Purchaser may agree in writing before Completion;</w:t>
      </w:r>
    </w:p>
    <w:p w:rsidRPr="005E6D8A" w:rsidR="006D2A15" w:rsidP="00E0683E" w:rsidRDefault="006D2A15" w14:paraId="294CF46F" w14:textId="48B7A31D">
      <w:pPr>
        <w:pStyle w:val="AODefHead"/>
      </w:pPr>
      <w:r w:rsidRPr="005E6D8A">
        <w:rPr>
          <w:b/>
        </w:rPr>
        <w:lastRenderedPageBreak/>
        <w:t>Applicable Law</w:t>
      </w:r>
      <w:r w:rsidRPr="005E6D8A">
        <w:t xml:space="preserve"> means any law</w:t>
      </w:r>
      <w:r w:rsidRPr="005E6D8A" w:rsidR="00134CCD">
        <w:t xml:space="preserve"> (including common law)</w:t>
      </w:r>
      <w:r w:rsidRPr="005E6D8A">
        <w:t>, statute, subordinate legislation, constitutional provision, treaty, order, code, ordinance, temporary restraining order, preliminary or permanent injunction, judgment, decree, decision, directive, licence, permit, consent, approval, rules, administrative pronouncement or regulation of any Governmental Authority having jurisdiction over the matter or person in question, or other binding legislative or administrative action of a Governmental Authority, or any official interpretation of any of the foregoing by any Governmental Authority, or a final, binding, or executive decree, injunction, judgment, writ, grant, directive or order of a Governmental Authority that affects and has the authority to affect the matter or person in question;</w:t>
      </w:r>
    </w:p>
    <w:p w:rsidRPr="005E6D8A" w:rsidR="006D2A15" w:rsidP="00E0683E" w:rsidRDefault="006D2A15" w14:paraId="084A1C32" w14:textId="5218F06A">
      <w:pPr>
        <w:pStyle w:val="AODefHead"/>
      </w:pPr>
      <w:r w:rsidRPr="005E6D8A">
        <w:rPr>
          <w:b/>
        </w:rPr>
        <w:t>Books and Records</w:t>
      </w:r>
      <w:r w:rsidRPr="005E6D8A">
        <w:t xml:space="preserve"> has its common law meaning and includes, without limitation, all notices, correspondence, orders, inquiries, drawings, plans, books of account, files, working papers and other documents and all computer disks or tapes and any other book</w:t>
      </w:r>
      <w:r w:rsidRPr="005E6D8A" w:rsidR="005F5392">
        <w:t>s</w:t>
      </w:r>
      <w:r w:rsidRPr="005E6D8A">
        <w:t xml:space="preserve"> and records stored in electronic or hard copy form;</w:t>
      </w:r>
    </w:p>
    <w:p w:rsidRPr="005E6D8A" w:rsidR="00526F88" w:rsidP="00526F88" w:rsidRDefault="00526F88" w14:paraId="616A568E" w14:textId="77777777">
      <w:pPr>
        <w:pStyle w:val="AODefHead"/>
      </w:pPr>
      <w:r w:rsidRPr="005E6D8A">
        <w:rPr>
          <w:b/>
        </w:rPr>
        <w:t>Business Day</w:t>
      </w:r>
      <w:r w:rsidRPr="005E6D8A">
        <w:t xml:space="preserve"> means a day (other than a Saturday or Sunday) on which banks are generally open in Vancouver, Canada, Barcelona, Spain and Luxembourg City, Grand Duchy of Luxembourg] for normal business;</w:t>
      </w:r>
    </w:p>
    <w:p w:rsidRPr="005E6D8A" w:rsidR="009110BC" w:rsidP="009110BC" w:rsidRDefault="009110BC" w14:paraId="7E8A9320" w14:textId="36677CD8">
      <w:pPr>
        <w:pStyle w:val="AODefPara"/>
      </w:pPr>
      <w:r w:rsidRPr="005E6D8A">
        <w:rPr>
          <w:b/>
        </w:rPr>
        <w:t>Cash Consideration</w:t>
      </w:r>
      <w:r w:rsidRPr="005E6D8A">
        <w:rPr>
          <w:bCs/>
        </w:rPr>
        <w:t xml:space="preserve"> </w:t>
      </w:r>
      <w:r w:rsidRPr="005E6D8A" w:rsidR="00296712">
        <w:rPr>
          <w:bCs/>
        </w:rPr>
        <w:t>means the total amount of the Aggregate Consideration to be satisfied in cash pursuant to this agreement, as set out in the final Master Allocation Schedule delivered pursuant to clause</w:t>
      </w:r>
      <w:r w:rsidR="001D59A3">
        <w:rPr>
          <w:bCs/>
        </w:rPr>
        <w:fldChar w:fldCharType="begin"/>
      </w:r>
      <w:r w:rsidR="001D59A3">
        <w:rPr>
          <w:bCs/>
        </w:rPr>
        <w:instrText xml:space="preserve"> REF _Ref198815289 \r \h </w:instrText>
      </w:r>
      <w:r w:rsidR="001D59A3">
        <w:rPr>
          <w:bCs/>
        </w:rPr>
      </w:r>
      <w:r w:rsidR="001D59A3">
        <w:rPr>
          <w:bCs/>
        </w:rPr>
        <w:fldChar w:fldCharType="separate"/>
      </w:r>
      <w:r w:rsidR="008102EC">
        <w:rPr>
          <w:bCs/>
        </w:rPr>
        <w:t>5.16</w:t>
      </w:r>
      <w:r w:rsidR="001D59A3">
        <w:rPr>
          <w:bCs/>
        </w:rPr>
        <w:fldChar w:fldCharType="end"/>
      </w:r>
      <w:r w:rsidRPr="005E6D8A">
        <w:rPr>
          <w:bCs/>
        </w:rPr>
        <w:t>;</w:t>
      </w:r>
    </w:p>
    <w:p w:rsidRPr="005E6D8A" w:rsidR="00F74F42" w:rsidP="00B82965" w:rsidRDefault="00F74F42" w14:paraId="349211AD" w14:textId="306A6207">
      <w:pPr>
        <w:pStyle w:val="AODocTxtL1"/>
      </w:pPr>
      <w:r w:rsidRPr="005E6D8A">
        <w:rPr>
          <w:b/>
          <w:bCs/>
        </w:rPr>
        <w:t>Claim</w:t>
      </w:r>
      <w:r w:rsidRPr="005E6D8A">
        <w:t xml:space="preserve"> means any claim made by the Purchaser against any Seller arising out of, or in connection with (including a breach or alleged breach of), this agreement o</w:t>
      </w:r>
      <w:r w:rsidRPr="005E6D8A" w:rsidR="002D2A94">
        <w:t>r</w:t>
      </w:r>
      <w:r w:rsidRPr="005E6D8A">
        <w:t xml:space="preserve"> any of the other Transaction Documents, including (but not limited to) a Warranty Claim;</w:t>
      </w:r>
    </w:p>
    <w:p w:rsidRPr="005E6D8A" w:rsidR="00DA6A75" w:rsidP="00B82965" w:rsidRDefault="00DA6A75" w14:paraId="15C82248" w14:textId="112C05C7">
      <w:pPr>
        <w:pStyle w:val="AODocTxtL1"/>
      </w:pPr>
      <w:r w:rsidRPr="005E6D8A">
        <w:rPr>
          <w:b/>
          <w:bCs/>
        </w:rPr>
        <w:t>Clean Team Agreement</w:t>
      </w:r>
      <w:r w:rsidRPr="005E6D8A">
        <w:t xml:space="preserve"> means the clean team agreement dated [</w:t>
      </w:r>
      <w:r w:rsidRPr="005E6D8A">
        <w:sym w:font="Wingdings" w:char="F06C"/>
      </w:r>
      <w:r w:rsidRPr="005E6D8A">
        <w:t>] 2025 between the Institutional Seller and [the Purchaser];</w:t>
      </w:r>
    </w:p>
    <w:p w:rsidRPr="005E6D8A" w:rsidR="009736F5" w:rsidP="00466924" w:rsidRDefault="009736F5" w14:paraId="62BCE06E" w14:textId="77777777">
      <w:pPr>
        <w:pStyle w:val="AODocTxtL1"/>
        <w:keepNext/>
        <w:numPr>
          <w:ilvl w:val="0"/>
          <w:numId w:val="0"/>
        </w:numPr>
        <w:ind w:left="720"/>
      </w:pPr>
      <w:r w:rsidRPr="005E6D8A">
        <w:rPr>
          <w:b/>
          <w:bCs/>
        </w:rPr>
        <w:t>Commitment</w:t>
      </w:r>
      <w:r w:rsidRPr="005E6D8A">
        <w:t xml:space="preserve"> means</w:t>
      </w:r>
      <w:r w:rsidRPr="005E6D8A" w:rsidR="00B97271">
        <w:t xml:space="preserve"> any conditions, commitments, obligations, undertakings and/or modifications that are required or ordered by any Relevant Regulatory Authority, including (without limitation)</w:t>
      </w:r>
      <w:r w:rsidRPr="005E6D8A">
        <w:t>:</w:t>
      </w:r>
    </w:p>
    <w:p w:rsidRPr="005E6D8A" w:rsidR="00B97271" w:rsidP="00FD52B8" w:rsidRDefault="009736F5" w14:paraId="02FAB9DA" w14:textId="09B07496">
      <w:pPr>
        <w:pStyle w:val="AODefParaL2"/>
      </w:pPr>
      <w:r w:rsidRPr="005E6D8A">
        <w:t>selling, divesting, disposing of, licensing or holding separate and agreeing to sell or dispose of, assets, categories of assets, businesses or parts of businesses of the Target Group Companies or the Purchaser</w:t>
      </w:r>
      <w:r w:rsidRPr="005E6D8A" w:rsidR="009516B1">
        <w:t>’</w:t>
      </w:r>
      <w:r w:rsidRPr="005E6D8A">
        <w:t xml:space="preserve">s Group; </w:t>
      </w:r>
    </w:p>
    <w:p w:rsidRPr="005E6D8A" w:rsidR="00B97271" w:rsidP="00FD52B8" w:rsidRDefault="009736F5" w14:paraId="67B88429" w14:textId="1E96D498">
      <w:pPr>
        <w:pStyle w:val="AODefParaL2"/>
      </w:pPr>
      <w:r w:rsidRPr="005E6D8A">
        <w:t>terminating or creating relationships, contractual rights or obligations of the Target Group Companies or the Purchaser</w:t>
      </w:r>
      <w:r w:rsidRPr="005E6D8A" w:rsidR="009516B1">
        <w:t>’</w:t>
      </w:r>
      <w:r w:rsidRPr="005E6D8A">
        <w:t xml:space="preserve">s Group; </w:t>
      </w:r>
    </w:p>
    <w:p w:rsidRPr="005E6D8A" w:rsidR="00B97271" w:rsidP="00FD52B8" w:rsidRDefault="009736F5" w14:paraId="2CB2F9EE" w14:textId="476A7513">
      <w:pPr>
        <w:pStyle w:val="AODefParaL2"/>
      </w:pPr>
      <w:r w:rsidRPr="005E6D8A">
        <w:t>giving effect to any change or restructuring of the Purchaser</w:t>
      </w:r>
      <w:r w:rsidRPr="005E6D8A" w:rsidR="009516B1">
        <w:t>’</w:t>
      </w:r>
      <w:r w:rsidRPr="005E6D8A">
        <w:t xml:space="preserve">s Group; </w:t>
      </w:r>
    </w:p>
    <w:p w:rsidRPr="005E6D8A" w:rsidR="00B97271" w:rsidP="00FD52B8" w:rsidRDefault="009736F5" w14:paraId="692AF28E" w14:textId="3C0BBD01">
      <w:pPr>
        <w:pStyle w:val="AODefParaL2"/>
      </w:pPr>
      <w:r w:rsidRPr="005E6D8A">
        <w:t>taking or committing to take any action or mitigation measures that would limit the ability of the Target Group Companies or the Purchaser</w:t>
      </w:r>
      <w:r w:rsidRPr="005E6D8A" w:rsidR="009516B1">
        <w:t>’</w:t>
      </w:r>
      <w:r w:rsidRPr="005E6D8A">
        <w:t xml:space="preserve">s Group to retain or hold any of their respective business, assets, equity interests, product lines or properties; and </w:t>
      </w:r>
    </w:p>
    <w:p w:rsidRPr="005E6D8A" w:rsidR="009736F5" w:rsidP="00FD52B8" w:rsidRDefault="009736F5" w14:paraId="2FA81C49" w14:textId="77777777">
      <w:pPr>
        <w:pStyle w:val="AODefParaL2"/>
      </w:pPr>
      <w:r w:rsidRPr="005E6D8A">
        <w:t xml:space="preserve">entering into any agreements or making any filings with any Relevant Regulatory Authority in connection with the foregoing as necessary); </w:t>
      </w:r>
    </w:p>
    <w:p w:rsidRPr="005E6D8A" w:rsidR="0096541F" w:rsidP="008B6F68" w:rsidRDefault="0096541F" w14:paraId="719618A3" w14:textId="78D1AC42">
      <w:pPr>
        <w:pStyle w:val="AODocTxtL1"/>
        <w:numPr>
          <w:ilvl w:val="0"/>
          <w:numId w:val="0"/>
        </w:numPr>
        <w:ind w:left="720"/>
      </w:pPr>
      <w:r w:rsidRPr="005E6D8A">
        <w:rPr>
          <w:b/>
          <w:bCs/>
        </w:rPr>
        <w:t>Company</w:t>
      </w:r>
      <w:r w:rsidRPr="005E6D8A">
        <w:t xml:space="preserve"> means [</w:t>
      </w:r>
      <w:r w:rsidRPr="005E6D8A">
        <w:sym w:font="Wingdings" w:char="F06C"/>
      </w:r>
      <w:r w:rsidRPr="005E6D8A">
        <w:t>];</w:t>
      </w:r>
    </w:p>
    <w:p w:rsidRPr="005E6D8A" w:rsidR="008B6F68" w:rsidP="008B6F68" w:rsidRDefault="008B6F68" w14:paraId="46CD85D5" w14:textId="6D9B1589">
      <w:pPr>
        <w:pStyle w:val="AODocTxtL1"/>
        <w:numPr>
          <w:ilvl w:val="0"/>
          <w:numId w:val="0"/>
        </w:numPr>
        <w:ind w:left="720"/>
      </w:pPr>
      <w:r w:rsidRPr="005E6D8A">
        <w:rPr>
          <w:b/>
          <w:bCs/>
        </w:rPr>
        <w:t xml:space="preserve">Company Bank Account </w:t>
      </w:r>
      <w:r w:rsidRPr="005E6D8A">
        <w:t xml:space="preserve">means the bank account to be used for all cash payments to be made to Target Group Companies pursuant to this agreement as notified by the </w:t>
      </w:r>
      <w:r w:rsidRPr="005E6D8A" w:rsidR="009B5689">
        <w:t xml:space="preserve">Institutional Seller </w:t>
      </w:r>
      <w:r w:rsidRPr="005E6D8A">
        <w:t xml:space="preserve">to the Purchaser in writing, and in sufficient detail to enable payment to be effected, from time to time (by </w:t>
      </w:r>
      <w:r w:rsidRPr="005E6D8A">
        <w:lastRenderedPageBreak/>
        <w:t>no later than three Business Days before the due date for any relevant payment) in relation to any specific payment or payments generally;</w:t>
      </w:r>
    </w:p>
    <w:p w:rsidRPr="005E6D8A" w:rsidR="006D2A15" w:rsidP="007F6BC3" w:rsidRDefault="006D2A15" w14:paraId="5F51E92B" w14:textId="4A3D08EA">
      <w:pPr>
        <w:pStyle w:val="AODocTxtL1"/>
        <w:numPr>
          <w:ilvl w:val="0"/>
          <w:numId w:val="0"/>
        </w:numPr>
        <w:ind w:left="720"/>
      </w:pPr>
      <w:r w:rsidRPr="005E6D8A">
        <w:rPr>
          <w:b/>
        </w:rPr>
        <w:t>Completion</w:t>
      </w:r>
      <w:r w:rsidRPr="005E6D8A">
        <w:t xml:space="preserve"> means completion of </w:t>
      </w:r>
      <w:r w:rsidRPr="005E6D8A" w:rsidR="00FC2D9E">
        <w:t>the Transaction</w:t>
      </w:r>
      <w:r w:rsidRPr="005E6D8A">
        <w:t xml:space="preserve"> in accordance with this agreement;</w:t>
      </w:r>
    </w:p>
    <w:p w:rsidRPr="005E6D8A" w:rsidR="006D2A15" w:rsidP="00E0683E" w:rsidRDefault="006D2A15" w14:paraId="646B0FDA" w14:textId="51942887">
      <w:pPr>
        <w:pStyle w:val="AODefHead"/>
      </w:pPr>
      <w:r w:rsidRPr="005E6D8A">
        <w:rPr>
          <w:b/>
        </w:rPr>
        <w:t>Completion Date</w:t>
      </w:r>
      <w:r w:rsidRPr="005E6D8A">
        <w:t xml:space="preserve"> means</w:t>
      </w:r>
      <w:r w:rsidRPr="005E6D8A" w:rsidR="00FC2D9E">
        <w:t xml:space="preserve"> the date on which Completion takes place, </w:t>
      </w:r>
      <w:r w:rsidRPr="005E6D8A" w:rsidR="00687AC3">
        <w:t xml:space="preserve">in accordance with subclause </w:t>
      </w:r>
      <w:r w:rsidRPr="005E6D8A" w:rsidR="00BF77BA">
        <w:fldChar w:fldCharType="begin"/>
      </w:r>
      <w:r w:rsidRPr="005E6D8A" w:rsidR="00BF77BA">
        <w:instrText xml:space="preserve"> REF _Ref129141918 \r \h </w:instrText>
      </w:r>
      <w:r w:rsidRPr="005E6D8A" w:rsidR="00BF77BA">
        <w:fldChar w:fldCharType="separate"/>
      </w:r>
      <w:r w:rsidR="008102EC">
        <w:t>6.1</w:t>
      </w:r>
      <w:r w:rsidRPr="005E6D8A" w:rsidR="00BF77BA">
        <w:fldChar w:fldCharType="end"/>
      </w:r>
      <w:r w:rsidRPr="005E6D8A">
        <w:t>;</w:t>
      </w:r>
    </w:p>
    <w:p w:rsidRPr="005E6D8A" w:rsidR="00BB2736" w:rsidP="00BB2736" w:rsidRDefault="00BB2736" w14:paraId="626316AE" w14:textId="2D97102B">
      <w:pPr>
        <w:pStyle w:val="AODefHead"/>
      </w:pPr>
      <w:bookmarkStart w:name="_9kMHG5YVt4CC7CKqUt4RCkk" w:id="947"/>
      <w:r w:rsidRPr="005E6D8A">
        <w:rPr>
          <w:b/>
        </w:rPr>
        <w:t>Conditionality Deed</w:t>
      </w:r>
      <w:bookmarkEnd w:id="947"/>
      <w:r w:rsidRPr="005E6D8A">
        <w:t xml:space="preserve"> means the conditionality deed (</w:t>
      </w:r>
      <w:r w:rsidRPr="005E6D8A">
        <w:rPr>
          <w:i/>
          <w:iCs/>
        </w:rPr>
        <w:t>escritura cero</w:t>
      </w:r>
      <w:r w:rsidRPr="005E6D8A">
        <w:t xml:space="preserve">) to be executed on the Completion Date, </w:t>
      </w:r>
      <w:r w:rsidRPr="005E6D8A" w:rsidR="00BC7F77">
        <w:t xml:space="preserve">in the </w:t>
      </w:r>
      <w:r w:rsidRPr="005E6D8A" w:rsidR="00B11C7C">
        <w:t>Agreed Form</w:t>
      </w:r>
      <w:r w:rsidRPr="005E6D8A">
        <w:t>;</w:t>
      </w:r>
    </w:p>
    <w:p w:rsidRPr="005E6D8A" w:rsidR="006D2A15" w:rsidP="006D2A15" w:rsidRDefault="006D2A15" w14:paraId="7A4C1A59" w14:textId="2684D616">
      <w:pPr>
        <w:pStyle w:val="AODefHead"/>
      </w:pPr>
      <w:r w:rsidRPr="005E6D8A">
        <w:rPr>
          <w:b/>
        </w:rPr>
        <w:t>Conditions</w:t>
      </w:r>
      <w:r w:rsidRPr="005E6D8A">
        <w:t xml:space="preserve"> means the conditions precedent to the sale and purchase of the </w:t>
      </w:r>
      <w:r w:rsidRPr="005E6D8A" w:rsidR="002A366E">
        <w:t>Securities</w:t>
      </w:r>
      <w:r w:rsidRPr="005E6D8A">
        <w:t xml:space="preserve"> set out in </w:t>
      </w:r>
      <w:r w:rsidRPr="005E6D8A" w:rsidR="00783F6D">
        <w:t xml:space="preserve">subclause </w:t>
      </w:r>
      <w:r w:rsidRPr="005E6D8A" w:rsidR="00783F6D">
        <w:fldChar w:fldCharType="begin"/>
      </w:r>
      <w:r w:rsidRPr="005E6D8A" w:rsidR="00783F6D">
        <w:instrText xml:space="preserve"> REF _Ref136436903 \r \h </w:instrText>
      </w:r>
      <w:r w:rsidRPr="005E6D8A" w:rsidR="00783F6D">
        <w:fldChar w:fldCharType="separate"/>
      </w:r>
      <w:r w:rsidR="008102EC">
        <w:t>3.1</w:t>
      </w:r>
      <w:r w:rsidRPr="005E6D8A" w:rsidR="00783F6D">
        <w:fldChar w:fldCharType="end"/>
      </w:r>
      <w:r w:rsidRPr="005E6D8A" w:rsidR="00783F6D">
        <w:t xml:space="preserve"> </w:t>
      </w:r>
      <w:r w:rsidRPr="005E6D8A" w:rsidR="00370E63">
        <w:t xml:space="preserve">and </w:t>
      </w:r>
      <w:r w:rsidRPr="005E6D8A" w:rsidR="00370E63">
        <w:rPr>
          <w:b/>
          <w:bCs/>
        </w:rPr>
        <w:t>Condition</w:t>
      </w:r>
      <w:r w:rsidRPr="005E6D8A" w:rsidR="00370E63">
        <w:t xml:space="preserve"> means any of them</w:t>
      </w:r>
      <w:r w:rsidRPr="005E6D8A">
        <w:t>;</w:t>
      </w:r>
    </w:p>
    <w:p w:rsidRPr="005E6D8A" w:rsidR="006D2A15" w:rsidP="00E0683E" w:rsidRDefault="006D2A15" w14:paraId="549BC7B6" w14:textId="4B93A4EF">
      <w:pPr>
        <w:pStyle w:val="AODefHead"/>
      </w:pPr>
      <w:r w:rsidRPr="005E6D8A">
        <w:rPr>
          <w:b/>
        </w:rPr>
        <w:t>Confidentiality Agreement</w:t>
      </w:r>
      <w:r w:rsidRPr="005E6D8A" w:rsidR="004C3AF4">
        <w:rPr>
          <w:b/>
        </w:rPr>
        <w:t>[s]</w:t>
      </w:r>
      <w:r w:rsidRPr="005E6D8A">
        <w:t xml:space="preserve"> has the meaning given in subclause </w:t>
      </w:r>
      <w:r w:rsidRPr="005E6D8A">
        <w:fldChar w:fldCharType="begin"/>
      </w:r>
      <w:r w:rsidRPr="005E6D8A">
        <w:instrText xml:space="preserve"> REF _Ref109742358 \r \h  \* MERGEFORMAT </w:instrText>
      </w:r>
      <w:r w:rsidRPr="005E6D8A">
        <w:fldChar w:fldCharType="separate"/>
      </w:r>
      <w:r w:rsidR="008102EC">
        <w:t>17.6</w:t>
      </w:r>
      <w:r w:rsidRPr="005E6D8A">
        <w:fldChar w:fldCharType="end"/>
      </w:r>
      <w:r w:rsidRPr="005E6D8A">
        <w:t>;</w:t>
      </w:r>
    </w:p>
    <w:p w:rsidRPr="005E6D8A" w:rsidR="0096541F" w:rsidP="00460ACC" w:rsidRDefault="0096541F" w14:paraId="6CF2F4DD" w14:textId="6B79AA1D">
      <w:pPr>
        <w:pStyle w:val="AODefPara"/>
      </w:pPr>
      <w:r w:rsidRPr="005E6D8A">
        <w:rPr>
          <w:b/>
          <w:bCs/>
        </w:rPr>
        <w:t>Consideration Dispute Notice</w:t>
      </w:r>
      <w:r w:rsidRPr="005E6D8A">
        <w:t xml:space="preserve"> </w:t>
      </w:r>
      <w:r w:rsidRPr="005E6D8A" w:rsidR="007C0545">
        <w:t xml:space="preserve">has the meaning given in subclause </w:t>
      </w:r>
      <w:r w:rsidRPr="005E6D8A" w:rsidR="007C0545">
        <w:fldChar w:fldCharType="begin"/>
      </w:r>
      <w:r w:rsidRPr="005E6D8A" w:rsidR="007C0545">
        <w:instrText xml:space="preserve"> REF _Ref198453852 \r \h </w:instrText>
      </w:r>
      <w:r w:rsidRPr="005E6D8A" w:rsidR="007C0545">
        <w:fldChar w:fldCharType="separate"/>
      </w:r>
      <w:r w:rsidR="008102EC">
        <w:t>5.11</w:t>
      </w:r>
      <w:r w:rsidRPr="005E6D8A" w:rsidR="007C0545">
        <w:fldChar w:fldCharType="end"/>
      </w:r>
      <w:r w:rsidRPr="005E6D8A">
        <w:t>;</w:t>
      </w:r>
    </w:p>
    <w:p w:rsidRPr="005E6D8A" w:rsidR="0096541F" w:rsidP="00460ACC" w:rsidRDefault="0096541F" w14:paraId="1210563C" w14:textId="0ABD4262">
      <w:pPr>
        <w:pStyle w:val="AODefPara"/>
      </w:pPr>
      <w:r w:rsidRPr="005E6D8A">
        <w:rPr>
          <w:b/>
          <w:bCs/>
        </w:rPr>
        <w:t>Consideration Expert</w:t>
      </w:r>
      <w:r w:rsidRPr="005E6D8A">
        <w:t xml:space="preserve"> </w:t>
      </w:r>
      <w:r w:rsidRPr="005E6D8A" w:rsidR="007C0545">
        <w:t xml:space="preserve">has the meaning given in subclause </w:t>
      </w:r>
      <w:r w:rsidRPr="005E6D8A" w:rsidR="007C0545">
        <w:fldChar w:fldCharType="begin"/>
      </w:r>
      <w:r w:rsidRPr="005E6D8A" w:rsidR="007C0545">
        <w:instrText xml:space="preserve"> REF _Ref198396846 \r \h </w:instrText>
      </w:r>
      <w:r w:rsidRPr="005E6D8A" w:rsidR="007C0545">
        <w:fldChar w:fldCharType="separate"/>
      </w:r>
      <w:r w:rsidR="008102EC">
        <w:t>5.12</w:t>
      </w:r>
      <w:r w:rsidRPr="005E6D8A" w:rsidR="007C0545">
        <w:fldChar w:fldCharType="end"/>
      </w:r>
      <w:r w:rsidRPr="005E6D8A">
        <w:t xml:space="preserve"> [</w:t>
      </w:r>
      <w:r w:rsidRPr="005E6D8A">
        <w:sym w:font="Wingdings" w:char="F06C"/>
      </w:r>
      <w:r w:rsidRPr="005E6D8A">
        <w:t>];</w:t>
      </w:r>
    </w:p>
    <w:p w:rsidRPr="005E6D8A" w:rsidR="00460ACC" w:rsidP="00460ACC" w:rsidRDefault="00460ACC" w14:paraId="00F92D18" w14:textId="69444E3D">
      <w:pPr>
        <w:pStyle w:val="AODefPara"/>
      </w:pPr>
      <w:r w:rsidRPr="005E6D8A">
        <w:rPr>
          <w:b/>
        </w:rPr>
        <w:t>Covered Person</w:t>
      </w:r>
      <w:r w:rsidRPr="005E6D8A">
        <w:rPr>
          <w:bCs/>
        </w:rPr>
        <w:t xml:space="preserve"> has the meaning given in clause </w:t>
      </w:r>
      <w:r w:rsidRPr="005E6D8A">
        <w:rPr>
          <w:bCs/>
        </w:rPr>
        <w:fldChar w:fldCharType="begin"/>
      </w:r>
      <w:r w:rsidRPr="005E6D8A">
        <w:rPr>
          <w:bCs/>
        </w:rPr>
        <w:instrText xml:space="preserve"> REF _Ref93676485 \r \h </w:instrText>
      </w:r>
      <w:r w:rsidRPr="005E6D8A">
        <w:rPr>
          <w:bCs/>
        </w:rPr>
      </w:r>
      <w:r w:rsidRPr="005E6D8A">
        <w:rPr>
          <w:bCs/>
        </w:rPr>
        <w:fldChar w:fldCharType="separate"/>
      </w:r>
      <w:r w:rsidR="008102EC">
        <w:rPr>
          <w:bCs/>
        </w:rPr>
        <w:t>9.4</w:t>
      </w:r>
      <w:r w:rsidRPr="005E6D8A">
        <w:rPr>
          <w:bCs/>
        </w:rPr>
        <w:fldChar w:fldCharType="end"/>
      </w:r>
      <w:r w:rsidRPr="005E6D8A">
        <w:rPr>
          <w:bCs/>
        </w:rPr>
        <w:t>;</w:t>
      </w:r>
    </w:p>
    <w:p w:rsidRPr="005E6D8A" w:rsidR="00E37FD5" w:rsidP="00C15133" w:rsidRDefault="00E37FD5" w14:paraId="29AC5954" w14:textId="0043BC5E">
      <w:pPr>
        <w:pStyle w:val="AODefPara"/>
      </w:pPr>
      <w:r w:rsidRPr="005E6D8A">
        <w:rPr>
          <w:b/>
          <w:bCs/>
        </w:rPr>
        <w:t>D&amp;O Claim</w:t>
      </w:r>
      <w:r w:rsidRPr="005E6D8A">
        <w:t xml:space="preserve"> means any claim under the D&amp;O Run Off Policy which has been accepted by the </w:t>
      </w:r>
      <w:r w:rsidRPr="005E6D8A" w:rsidR="00107E71">
        <w:t>relevant</w:t>
      </w:r>
      <w:r w:rsidRPr="005E6D8A">
        <w:t xml:space="preserve"> insurer; </w:t>
      </w:r>
    </w:p>
    <w:p w:rsidRPr="005E6D8A" w:rsidR="00E37FD5" w:rsidP="00C15133" w:rsidRDefault="00E37FD5" w14:paraId="23E65620" w14:textId="00DD7D29">
      <w:pPr>
        <w:pStyle w:val="AODefPara"/>
      </w:pPr>
      <w:r w:rsidRPr="005E6D8A">
        <w:rPr>
          <w:b/>
          <w:bCs/>
        </w:rPr>
        <w:t>D&amp;O Run Off Policy</w:t>
      </w:r>
      <w:r w:rsidRPr="005E6D8A">
        <w:t xml:space="preserve"> has the meaning given in clause </w:t>
      </w:r>
      <w:r w:rsidR="00FB2363">
        <w:fldChar w:fldCharType="begin"/>
      </w:r>
      <w:r w:rsidR="00FB2363">
        <w:instrText xml:space="preserve"> REF _Ref163466304 \w \h </w:instrText>
      </w:r>
      <w:r w:rsidR="00FB2363">
        <w:fldChar w:fldCharType="separate"/>
      </w:r>
      <w:r w:rsidR="008102EC">
        <w:t>16.2</w:t>
      </w:r>
      <w:r w:rsidR="00FB2363">
        <w:fldChar w:fldCharType="end"/>
      </w:r>
      <w:r w:rsidRPr="005E6D8A">
        <w:t xml:space="preserve">;  </w:t>
      </w:r>
    </w:p>
    <w:p w:rsidRPr="005E6D8A" w:rsidR="00460ACC" w:rsidP="00C15133" w:rsidRDefault="00460ACC" w14:paraId="386966DB" w14:textId="6FFCDE7C">
      <w:pPr>
        <w:pStyle w:val="AODefPara"/>
      </w:pPr>
      <w:r w:rsidRPr="005E6D8A">
        <w:rPr>
          <w:b/>
        </w:rPr>
        <w:t>Data Room</w:t>
      </w:r>
      <w:r w:rsidRPr="005E6D8A">
        <w:rPr>
          <w:bCs/>
        </w:rPr>
        <w:t xml:space="preserve"> has the meaning given in the Management Warranty Deed;</w:t>
      </w:r>
    </w:p>
    <w:p w:rsidRPr="005E6D8A" w:rsidR="00CE60B3" w:rsidP="00C15133" w:rsidRDefault="00CE60B3" w14:paraId="188A7BCD" w14:textId="47C1C77C">
      <w:pPr>
        <w:pStyle w:val="AODefPara"/>
      </w:pPr>
      <w:r w:rsidRPr="005E6D8A">
        <w:rPr>
          <w:b/>
        </w:rPr>
        <w:t>Disclosed</w:t>
      </w:r>
      <w:r w:rsidRPr="005E6D8A">
        <w:rPr>
          <w:bCs/>
        </w:rPr>
        <w:t xml:space="preserve"> means disclosed </w:t>
      </w:r>
      <w:r w:rsidRPr="005E6D8A">
        <w:t xml:space="preserve">in the Data Room and/or the </w:t>
      </w:r>
      <w:r w:rsidRPr="005E6D8A" w:rsidR="0065064E">
        <w:t>Management</w:t>
      </w:r>
      <w:r w:rsidRPr="005E6D8A">
        <w:t xml:space="preserve"> Disclosure Letter or the Purchaser Data Room and/or the Purchaser Disclosure Letter</w:t>
      </w:r>
      <w:r w:rsidRPr="005E6D8A" w:rsidR="004A5A91">
        <w:t>s</w:t>
      </w:r>
      <w:r w:rsidRPr="005E6D8A">
        <w:t xml:space="preserve"> (as applicable)] </w:t>
      </w:r>
      <w:bookmarkStart w:name="_Hlk197084329" w:id="948"/>
      <w:r w:rsidRPr="005E6D8A">
        <w:t xml:space="preserve">in sufficient detail so as to enable a reasonable </w:t>
      </w:r>
      <w:r w:rsidRPr="005E6D8A" w:rsidR="0065064E">
        <w:t>purchaser (of the Target Group or of the Purchaser</w:t>
      </w:r>
      <w:r w:rsidRPr="005E6D8A" w:rsidR="009516B1">
        <w:t>’</w:t>
      </w:r>
      <w:r w:rsidRPr="005E6D8A" w:rsidR="00DE6C64">
        <w:t>s</w:t>
      </w:r>
      <w:r w:rsidRPr="005E6D8A" w:rsidR="00B11C7C">
        <w:t xml:space="preserve"> </w:t>
      </w:r>
      <w:r w:rsidRPr="005E6D8A" w:rsidR="00DE6C64">
        <w:t>Guarantor Consideration</w:t>
      </w:r>
      <w:r w:rsidRPr="005E6D8A" w:rsidR="00F918AD">
        <w:t xml:space="preserve"> </w:t>
      </w:r>
      <w:r w:rsidRPr="005E6D8A" w:rsidR="0065064E">
        <w:t>Shares, as applicable)</w:t>
      </w:r>
      <w:r w:rsidRPr="005E6D8A">
        <w:t xml:space="preserve"> to identify the nature and scope of the matter or circumstance disclosed</w:t>
      </w:r>
      <w:bookmarkEnd w:id="948"/>
      <w:r w:rsidRPr="005E6D8A">
        <w:t>;</w:t>
      </w:r>
    </w:p>
    <w:p w:rsidRPr="005E6D8A" w:rsidR="00291523" w:rsidP="003022D8" w:rsidRDefault="00291523" w14:paraId="70DD12AA" w14:textId="5A215907">
      <w:pPr>
        <w:pStyle w:val="AODefPara"/>
      </w:pPr>
      <w:r w:rsidRPr="005E6D8A">
        <w:rPr>
          <w:b/>
          <w:bCs/>
        </w:rPr>
        <w:t>Employee</w:t>
      </w:r>
      <w:r w:rsidRPr="005E6D8A">
        <w:t xml:space="preserve"> means an individual who has entered into or works under a contract of employment with any Target Group Company and also includes any director or other officer of any Target Group Company whether or not that director or officer has entered into or works or worked under a contract of employment with any Target Group Company;</w:t>
      </w:r>
    </w:p>
    <w:p w:rsidRPr="005E6D8A" w:rsidR="008307FE" w:rsidP="003022D8" w:rsidRDefault="008307FE" w14:paraId="3CB24856" w14:textId="6B7E9544">
      <w:pPr>
        <w:pStyle w:val="AODefPara"/>
      </w:pPr>
      <w:r w:rsidRPr="005E6D8A">
        <w:rPr>
          <w:b/>
          <w:bCs/>
        </w:rPr>
        <w:t xml:space="preserve">Employee Taxes </w:t>
      </w:r>
      <w:r w:rsidRPr="005E6D8A">
        <w:t xml:space="preserve">means </w:t>
      </w:r>
      <w:r w:rsidRPr="005E6D8A" w:rsidR="00F74D65">
        <w:t>all employee-borne social security contributions, levies and all other employee-borne governmental charges of any nature imposed in connection with employment, in each case imposed in any jurisdiction</w:t>
      </w:r>
      <w:r w:rsidRPr="005E6D8A">
        <w:t>;</w:t>
      </w:r>
    </w:p>
    <w:p w:rsidRPr="005E6D8A" w:rsidR="006D2A15" w:rsidP="006D2A15" w:rsidRDefault="006D2A15" w14:paraId="68A7209E" w14:textId="77777777">
      <w:pPr>
        <w:pStyle w:val="AODefHead"/>
      </w:pPr>
      <w:r w:rsidRPr="005E6D8A">
        <w:rPr>
          <w:b/>
        </w:rPr>
        <w:t>Encumbrance</w:t>
      </w:r>
      <w:r w:rsidRPr="005E6D8A">
        <w:t xml:space="preserve"> means any mortgage, charge (</w:t>
      </w:r>
      <w:r w:rsidRPr="005E6D8A" w:rsidR="00CC61B3">
        <w:t xml:space="preserve">whether </w:t>
      </w:r>
      <w:r w:rsidRPr="005E6D8A">
        <w:t>fixed or floating), pledge, lien, option, right to acquire, right of pre-emption, assignment by way of security or trust arrangement for the purpose of providing security or other security interest of any kind (including any retention arrangement), or any agreement to create any of the foregoing;</w:t>
      </w:r>
    </w:p>
    <w:p w:rsidRPr="005E6D8A" w:rsidR="00AA39BF" w:rsidP="00AA39BF" w:rsidRDefault="00DA6A75" w14:paraId="54807543" w14:textId="58CB85CF">
      <w:pPr>
        <w:pStyle w:val="AODefHead"/>
        <w:rPr>
          <w:bCs/>
        </w:rPr>
      </w:pPr>
      <w:r w:rsidRPr="005E6D8A">
        <w:rPr>
          <w:bCs/>
        </w:rPr>
        <w:t>[</w:t>
      </w:r>
      <w:r w:rsidRPr="005E6D8A" w:rsidR="00AA39BF">
        <w:rPr>
          <w:b/>
        </w:rPr>
        <w:t>Equity Commitment Letter</w:t>
      </w:r>
      <w:r w:rsidRPr="005E6D8A" w:rsidR="00AA39BF">
        <w:rPr>
          <w:bCs/>
        </w:rPr>
        <w:t xml:space="preserve"> means the equity commitment letter dated on or about the date of this agreement from </w:t>
      </w:r>
      <w:r w:rsidRPr="005E6D8A" w:rsidR="00AA39BF">
        <w:rPr>
          <w:bCs/>
          <w:sz w:val="20"/>
        </w:rPr>
        <w:t>[</w:t>
      </w:r>
      <w:r w:rsidRPr="005E6D8A" w:rsidR="00AA39BF">
        <w:rPr>
          <w:bCs/>
          <w:sz w:val="20"/>
        </w:rPr>
        <w:sym w:font="Wingdings" w:char="F06C"/>
      </w:r>
      <w:r w:rsidRPr="005E6D8A" w:rsidR="00AA39BF">
        <w:rPr>
          <w:bCs/>
          <w:sz w:val="20"/>
        </w:rPr>
        <w:t>]</w:t>
      </w:r>
      <w:r w:rsidRPr="005E6D8A" w:rsidR="00AA39BF">
        <w:rPr>
          <w:bCs/>
        </w:rPr>
        <w:t xml:space="preserve"> to the Purchaser and the Sellers;</w:t>
      </w:r>
      <w:r w:rsidRPr="005E6D8A">
        <w:rPr>
          <w:bCs/>
        </w:rPr>
        <w:t>]</w:t>
      </w:r>
    </w:p>
    <w:p w:rsidRPr="005E6D8A" w:rsidR="0096541F" w:rsidP="0096541F" w:rsidRDefault="0096541F" w14:paraId="3C7A568C" w14:textId="3378A815">
      <w:pPr>
        <w:pStyle w:val="AODefPara"/>
      </w:pPr>
      <w:r w:rsidRPr="005E6D8A">
        <w:rPr>
          <w:b/>
          <w:bCs/>
        </w:rPr>
        <w:t>Estimate</w:t>
      </w:r>
      <w:r w:rsidRPr="005E6D8A">
        <w:t xml:space="preserve"> </w:t>
      </w:r>
      <w:r w:rsidRPr="005E6D8A" w:rsidR="007C0545">
        <w:t xml:space="preserve">has the meaning given in </w:t>
      </w:r>
      <w:r w:rsidRPr="005E6D8A" w:rsidR="005B014B">
        <w:t>subclause</w:t>
      </w:r>
      <w:r w:rsidR="00995BE6">
        <w:t xml:space="preserve"> </w:t>
      </w:r>
      <w:r w:rsidR="00995BE6">
        <w:fldChar w:fldCharType="begin"/>
      </w:r>
      <w:r w:rsidR="00995BE6">
        <w:instrText xml:space="preserve"> REF _Ref198824436 \w \h </w:instrText>
      </w:r>
      <w:r w:rsidR="00995BE6">
        <w:fldChar w:fldCharType="separate"/>
      </w:r>
      <w:r w:rsidR="008102EC">
        <w:t>5.10</w:t>
      </w:r>
      <w:r w:rsidR="00995BE6">
        <w:fldChar w:fldCharType="end"/>
      </w:r>
      <w:r w:rsidRPr="005E6D8A">
        <w:t>;</w:t>
      </w:r>
    </w:p>
    <w:p w:rsidRPr="005E6D8A" w:rsidR="00373341" w:rsidP="00373341" w:rsidRDefault="009402C6" w14:paraId="4BBC28EF" w14:textId="11E46115">
      <w:pPr>
        <w:pStyle w:val="AODefHead"/>
      </w:pPr>
      <w:r w:rsidRPr="005E6D8A">
        <w:rPr>
          <w:b/>
        </w:rPr>
        <w:t>[</w:t>
      </w:r>
      <w:r w:rsidRPr="005E6D8A" w:rsidR="00373341">
        <w:rPr>
          <w:b/>
        </w:rPr>
        <w:t>Exit Bonuses</w:t>
      </w:r>
      <w:r w:rsidRPr="005E6D8A" w:rsidR="00373341">
        <w:t xml:space="preserve"> means the gross sum of [</w:t>
      </w:r>
      <w:r w:rsidRPr="005E6D8A" w:rsidR="00E63D3D">
        <w:t>$/</w:t>
      </w:r>
      <w:r w:rsidRPr="005E6D8A" w:rsidR="00373341">
        <w:t>€]</w:t>
      </w:r>
      <w:r w:rsidRPr="005E6D8A" w:rsidR="00DA0EED">
        <w:t>[</w:t>
      </w:r>
      <w:r w:rsidRPr="005E6D8A">
        <w:sym w:font="Wingdings" w:char="F06C"/>
      </w:r>
      <w:r w:rsidRPr="005E6D8A" w:rsidR="00DA0EED">
        <w:t>]</w:t>
      </w:r>
      <w:r w:rsidRPr="005E6D8A" w:rsidR="00373341">
        <w:t xml:space="preserve"> payable to </w:t>
      </w:r>
      <w:r w:rsidRPr="005E6D8A" w:rsidR="00DA0EED">
        <w:t>[</w:t>
      </w:r>
      <w:r w:rsidRPr="005E6D8A">
        <w:sym w:font="Wingdings" w:char="F06C"/>
      </w:r>
      <w:r w:rsidRPr="005E6D8A" w:rsidR="00DA0EED">
        <w:t>]</w:t>
      </w:r>
      <w:r w:rsidRPr="005E6D8A" w:rsidR="00373341">
        <w:t xml:space="preserve"> and the gross sum of [</w:t>
      </w:r>
      <w:r w:rsidRPr="005E6D8A" w:rsidR="00E63D3D">
        <w:t>$/</w:t>
      </w:r>
      <w:r w:rsidRPr="005E6D8A" w:rsidR="00373341">
        <w:t>€]</w:t>
      </w:r>
      <w:r w:rsidRPr="005E6D8A" w:rsidR="00DA0EED">
        <w:t>[</w:t>
      </w:r>
      <w:r w:rsidRPr="005E6D8A">
        <w:sym w:font="Wingdings" w:char="F06C"/>
      </w:r>
      <w:r w:rsidRPr="005E6D8A" w:rsidR="00DA0EED">
        <w:t>]</w:t>
      </w:r>
      <w:r w:rsidRPr="005E6D8A" w:rsidR="00373341">
        <w:t xml:space="preserve"> payable to </w:t>
      </w:r>
      <w:r w:rsidRPr="005E6D8A" w:rsidR="00DA0EED">
        <w:t>[</w:t>
      </w:r>
      <w:r w:rsidRPr="005E6D8A">
        <w:sym w:font="Wingdings" w:char="F06C"/>
      </w:r>
      <w:r w:rsidRPr="005E6D8A" w:rsidR="00DA0EED">
        <w:t>]</w:t>
      </w:r>
      <w:r w:rsidRPr="005E6D8A" w:rsidR="00373341">
        <w:t>, in each case conditional upon Completion occurring;</w:t>
      </w:r>
      <w:r w:rsidRPr="005E6D8A">
        <w:t>]</w:t>
      </w:r>
      <w:r w:rsidRPr="005E6D8A" w:rsidR="00373341">
        <w:t xml:space="preserve"> </w:t>
      </w:r>
    </w:p>
    <w:p w:rsidRPr="005E6D8A" w:rsidR="006C62BB" w:rsidP="006C62BB" w:rsidRDefault="006C62BB" w14:paraId="5F2A4F15" w14:textId="72B5DEBE">
      <w:pPr>
        <w:pStyle w:val="AODefPara"/>
      </w:pPr>
      <w:bookmarkStart w:name="_Hlk197093929" w:id="949"/>
      <w:bookmarkStart w:name="_Hlk168400654" w:id="950"/>
      <w:r w:rsidRPr="005E6D8A">
        <w:rPr>
          <w:b/>
        </w:rPr>
        <w:lastRenderedPageBreak/>
        <w:t>External Debt Pay Off Letter</w:t>
      </w:r>
      <w:r w:rsidRPr="005E6D8A">
        <w:rPr>
          <w:bCs/>
        </w:rPr>
        <w:t xml:space="preserve"> means a letter</w:t>
      </w:r>
      <w:r w:rsidR="00851F65">
        <w:rPr>
          <w:bCs/>
        </w:rPr>
        <w:t xml:space="preserve"> in the Agreed Form</w:t>
      </w:r>
      <w:r w:rsidRPr="005E6D8A">
        <w:rPr>
          <w:bCs/>
        </w:rPr>
        <w:t xml:space="preserve"> to be entered into between [</w:t>
      </w:r>
      <w:r w:rsidRPr="005E6D8A">
        <w:t>the Institutional Seller, vLex Holdco S.à r.l., Oxford Spain Bidco, S.L.U, Bain Capital Credit, LP as arranger and Sanne Agensynd, S.L.U as agent and security agent] in respect of the repayment at Completion of all amounts owing under the</w:t>
      </w:r>
      <w:r w:rsidRPr="005E6D8A">
        <w:rPr>
          <w:bCs/>
        </w:rPr>
        <w:t xml:space="preserve"> External Facilities</w:t>
      </w:r>
      <w:r w:rsidRPr="005E6D8A" w:rsidR="00FA771B">
        <w:rPr>
          <w:bCs/>
        </w:rPr>
        <w:t>, attaching the form of the External Debt Release Documentation</w:t>
      </w:r>
      <w:r w:rsidRPr="005E6D8A">
        <w:rPr>
          <w:bCs/>
        </w:rPr>
        <w:t xml:space="preserve">; </w:t>
      </w:r>
    </w:p>
    <w:p w:rsidRPr="005E6D8A" w:rsidR="00D77D3D" w:rsidP="00466924" w:rsidRDefault="006C62BB" w14:paraId="5C3BDEF5" w14:textId="3842CA5A">
      <w:pPr>
        <w:pStyle w:val="AODefPara"/>
        <w:keepNext/>
      </w:pPr>
      <w:r w:rsidRPr="005E6D8A">
        <w:rPr>
          <w:b/>
          <w:bCs/>
        </w:rPr>
        <w:t>External Debt Release Documentation</w:t>
      </w:r>
      <w:r w:rsidRPr="005E6D8A">
        <w:t xml:space="preserve"> means</w:t>
      </w:r>
      <w:r w:rsidR="00851F65">
        <w:t xml:space="preserve"> the following documents in the Agreed Form</w:t>
      </w:r>
      <w:r w:rsidRPr="005E6D8A">
        <w:t xml:space="preserve">: </w:t>
      </w:r>
    </w:p>
    <w:p w:rsidRPr="005E6D8A" w:rsidR="00D77D3D" w:rsidP="00D77D3D" w:rsidRDefault="006C62BB" w14:paraId="4909D54B" w14:textId="700EC160">
      <w:pPr>
        <w:pStyle w:val="AODefParaL2"/>
      </w:pPr>
      <w:r w:rsidRPr="005E6D8A">
        <w:t xml:space="preserve">[the Spanish deed of release to be entered into between, amongst others, the Institutional Seller, the Company, Oxford Spain Bidco, S.L.U., vLex Networks, S.L.U. and Apex Financial Services Spain, S.L.U. in connection with, as applicable, the discharge and release of the Transaction Security Documents (as defined in the External Facilities Agreement) governed by Spanish and/or Catalonian law and the discharge and release of the obligations as Additional Borrower and Additional Guarantor (as defined in the External Facilities Agreement) undertaken by the Company, Oxford Spain Bidco, S.L.U. and vLex Networks, S.L.U. under the External Facilities Agreement; and </w:t>
      </w:r>
    </w:p>
    <w:p w:rsidRPr="005E6D8A" w:rsidR="006C62BB" w:rsidP="00EE4669" w:rsidRDefault="006C62BB" w14:paraId="7528B430" w14:textId="011D7E35">
      <w:pPr>
        <w:pStyle w:val="AODefParaL2"/>
      </w:pPr>
      <w:r w:rsidRPr="005E6D8A">
        <w:t>the global deed of release to be entered into between, amongst others, the Institutional Seller and Apex Financial Services Spain, S.L.U. in connection with the discharge and release of any other Transaction Security Documents (as defined in the External Facilities Agreement</w:t>
      </w:r>
      <w:r w:rsidRPr="005E6D8A" w:rsidR="004C3AF4">
        <w:t>]</w:t>
      </w:r>
      <w:r w:rsidRPr="005E6D8A">
        <w:t xml:space="preserve">; </w:t>
      </w:r>
    </w:p>
    <w:p w:rsidRPr="005E6D8A" w:rsidR="00A23EEC" w:rsidP="008528CF" w:rsidRDefault="00A23EEC" w14:paraId="5A21A25D" w14:textId="4FEA99A0">
      <w:pPr>
        <w:pStyle w:val="AODefHead"/>
      </w:pPr>
      <w:r w:rsidRPr="005E6D8A">
        <w:rPr>
          <w:b/>
        </w:rPr>
        <w:t>External Debt Repayment Amount</w:t>
      </w:r>
      <w:r w:rsidRPr="005E6D8A">
        <w:t xml:space="preserve"> means all amounts owing under the External </w:t>
      </w:r>
      <w:r w:rsidRPr="005E6D8A" w:rsidR="00D62544">
        <w:t xml:space="preserve">Facilities </w:t>
      </w:r>
      <w:r w:rsidRPr="005E6D8A" w:rsidR="006C62BB">
        <w:t>Agreement</w:t>
      </w:r>
      <w:r w:rsidRPr="005E6D8A">
        <w:t xml:space="preserve"> including all unpaid interest accruing to (and including) the date of Completion</w:t>
      </w:r>
      <w:r w:rsidRPr="005E6D8A" w:rsidR="00BB15E1">
        <w:t xml:space="preserve">, </w:t>
      </w:r>
      <w:r w:rsidRPr="005E6D8A">
        <w:t>break costs</w:t>
      </w:r>
      <w:r w:rsidRPr="005E6D8A" w:rsidR="00BB15E1">
        <w:t>, prepayment fees, prepayment premiums o</w:t>
      </w:r>
      <w:r w:rsidRPr="005E6D8A">
        <w:t xml:space="preserve">r </w:t>
      </w:r>
      <w:r w:rsidRPr="005E6D8A" w:rsidR="00BB15E1">
        <w:t xml:space="preserve">other </w:t>
      </w:r>
      <w:r w:rsidRPr="005E6D8A">
        <w:t>payment</w:t>
      </w:r>
      <w:r w:rsidRPr="005E6D8A" w:rsidR="00BB15E1">
        <w:t>s which are or become due and payable on the repayment and cancellation of the External Facilities</w:t>
      </w:r>
      <w:r w:rsidRPr="005E6D8A" w:rsidR="003D5ED4">
        <w:t xml:space="preserve">, as specified in the External </w:t>
      </w:r>
      <w:r w:rsidRPr="005E6D8A" w:rsidR="00BB15E1">
        <w:t xml:space="preserve">Debt </w:t>
      </w:r>
      <w:r w:rsidRPr="005E6D8A" w:rsidR="003D5ED4">
        <w:t>Pay Off Letter</w:t>
      </w:r>
      <w:r w:rsidRPr="005E6D8A">
        <w:t>;</w:t>
      </w:r>
      <w:r w:rsidRPr="005E6D8A" w:rsidR="00E5003A">
        <w:t xml:space="preserve"> </w:t>
      </w:r>
    </w:p>
    <w:p w:rsidRPr="005E6D8A" w:rsidR="00373341" w:rsidP="009A5426" w:rsidRDefault="00373341" w14:paraId="3834CD70" w14:textId="7272F07F">
      <w:pPr>
        <w:pStyle w:val="AODefPara"/>
      </w:pPr>
      <w:bookmarkStart w:name="_Hlk168400635" w:id="951"/>
      <w:r w:rsidRPr="005E6D8A">
        <w:rPr>
          <w:b/>
        </w:rPr>
        <w:t>External Facilities</w:t>
      </w:r>
      <w:r w:rsidRPr="005E6D8A">
        <w:t xml:space="preserve"> means the </w:t>
      </w:r>
      <w:r w:rsidRPr="005E6D8A" w:rsidR="006C62BB">
        <w:t xml:space="preserve">facilities provided under the </w:t>
      </w:r>
      <w:r w:rsidRPr="005E6D8A" w:rsidR="00564679">
        <w:t>External Facilities Agreement</w:t>
      </w:r>
      <w:r w:rsidRPr="005E6D8A">
        <w:t xml:space="preserve">; </w:t>
      </w:r>
    </w:p>
    <w:p w:rsidRPr="005E6D8A" w:rsidR="00564679" w:rsidP="009A5426" w:rsidRDefault="00564679" w14:paraId="7EB4764A" w14:textId="7B847957">
      <w:pPr>
        <w:pStyle w:val="AODefPara"/>
      </w:pPr>
      <w:r w:rsidRPr="005E6D8A">
        <w:rPr>
          <w:b/>
          <w:bCs/>
        </w:rPr>
        <w:t>External Facilities Agreement</w:t>
      </w:r>
      <w:r w:rsidRPr="005E6D8A">
        <w:t xml:space="preserve"> means the senior facilities agreement dated 17 August 2022 (as amended and/or restated from time to time) between, amongst others, the Institutional Seller, vLex Holdco S.à r.l., Oxford Spain Bidco, S.L.U, Bain Capital Credit, LP as arranger and Sanne Agensynd, S.L.U as agent and security agent;</w:t>
      </w:r>
    </w:p>
    <w:bookmarkEnd w:id="949"/>
    <w:p w:rsidRPr="005E6D8A" w:rsidR="007A0DFA" w:rsidP="005323F4" w:rsidRDefault="007A0DFA" w14:paraId="528C5A10" w14:textId="1A8B8496">
      <w:pPr>
        <w:pStyle w:val="AODefPara"/>
      </w:pPr>
      <w:r w:rsidRPr="005E6D8A">
        <w:rPr>
          <w:b/>
          <w:bCs/>
        </w:rPr>
        <w:t>Fastcase Earn-Out Amount</w:t>
      </w:r>
      <w:r w:rsidRPr="005E6D8A">
        <w:t xml:space="preserve"> means [</w:t>
      </w:r>
      <w:r w:rsidRPr="005E6D8A">
        <w:sym w:font="Wingdings" w:char="F06C"/>
      </w:r>
      <w:r w:rsidRPr="005E6D8A">
        <w:t>];</w:t>
      </w:r>
    </w:p>
    <w:p w:rsidRPr="005E6D8A" w:rsidR="00D05FEE" w:rsidP="005323F4" w:rsidRDefault="00D05FEE" w14:paraId="65627324" w14:textId="69813AB4">
      <w:pPr>
        <w:pStyle w:val="AODefPara"/>
      </w:pPr>
      <w:r w:rsidRPr="005E6D8A">
        <w:rPr>
          <w:b/>
          <w:bCs/>
        </w:rPr>
        <w:t>Fastcase Earn-Out Letters</w:t>
      </w:r>
      <w:r w:rsidRPr="005E6D8A">
        <w:t xml:space="preserve"> means [</w:t>
      </w:r>
      <w:r w:rsidRPr="005E6D8A">
        <w:sym w:font="Wingdings" w:char="F06C"/>
      </w:r>
      <w:r w:rsidRPr="005E6D8A">
        <w:t>];</w:t>
      </w:r>
    </w:p>
    <w:p w:rsidRPr="005E6D8A" w:rsidR="00D05FEE" w:rsidP="005323F4" w:rsidRDefault="00D05FEE" w14:paraId="085ACE77" w14:textId="11C23480">
      <w:pPr>
        <w:pStyle w:val="AODefPara"/>
      </w:pPr>
      <w:r w:rsidRPr="005E6D8A">
        <w:rPr>
          <w:b/>
          <w:bCs/>
        </w:rPr>
        <w:t>Fastcase Seller</w:t>
      </w:r>
      <w:r w:rsidRPr="005E6D8A">
        <w:t xml:space="preserve"> means [</w:t>
      </w:r>
      <w:r w:rsidRPr="005E6D8A">
        <w:sym w:font="Wingdings" w:char="F06C"/>
      </w:r>
      <w:r w:rsidRPr="005E6D8A">
        <w:t>];</w:t>
      </w:r>
    </w:p>
    <w:p w:rsidRPr="005E6D8A" w:rsidR="007B646A" w:rsidP="007B646A" w:rsidRDefault="007B646A" w14:paraId="3D986C6E" w14:textId="23E00B8A">
      <w:pPr>
        <w:pStyle w:val="AODefPara"/>
      </w:pPr>
      <w:r w:rsidRPr="005E6D8A">
        <w:rPr>
          <w:b/>
        </w:rPr>
        <w:t>FDI Condition</w:t>
      </w:r>
      <w:r w:rsidRPr="005E6D8A">
        <w:t xml:space="preserve"> has the meaning given in subclause </w:t>
      </w:r>
      <w:r w:rsidRPr="005E6D8A">
        <w:fldChar w:fldCharType="begin"/>
      </w:r>
      <w:r w:rsidRPr="005E6D8A">
        <w:instrText xml:space="preserve"> REF _Ref166664030 \w \h </w:instrText>
      </w:r>
      <w:r w:rsidRPr="005E6D8A">
        <w:fldChar w:fldCharType="separate"/>
      </w:r>
      <w:r w:rsidR="008102EC">
        <w:t>3.1(a)</w:t>
      </w:r>
      <w:r w:rsidRPr="005E6D8A">
        <w:fldChar w:fldCharType="end"/>
      </w:r>
      <w:r w:rsidRPr="005E6D8A">
        <w:t>;</w:t>
      </w:r>
    </w:p>
    <w:p w:rsidRPr="005E6D8A" w:rsidR="00E05DAF" w:rsidP="005323F4" w:rsidRDefault="00E05DAF" w14:paraId="1A7D23D7" w14:textId="32A972BC">
      <w:pPr>
        <w:pStyle w:val="AODefPara"/>
      </w:pPr>
      <w:r w:rsidRPr="005E6D8A">
        <w:rPr>
          <w:b/>
          <w:bCs/>
        </w:rPr>
        <w:t>Fundamental Warranty Claim</w:t>
      </w:r>
      <w:r w:rsidRPr="005E6D8A">
        <w:t xml:space="preserve"> means any Claim for breach of any of the warranties given by the Sellers pursuant to </w:t>
      </w:r>
      <w:r w:rsidRPr="005E6D8A" w:rsidR="007B646A">
        <w:t>sub</w:t>
      </w:r>
      <w:r w:rsidRPr="005E6D8A">
        <w:t xml:space="preserve">clause </w:t>
      </w:r>
      <w:r w:rsidRPr="005E6D8A">
        <w:fldChar w:fldCharType="begin"/>
      </w:r>
      <w:r w:rsidRPr="005E6D8A">
        <w:instrText xml:space="preserve"> REF _Ref167181290 \w \h </w:instrText>
      </w:r>
      <w:r w:rsidRPr="005E6D8A">
        <w:fldChar w:fldCharType="separate"/>
      </w:r>
      <w:r w:rsidR="008102EC">
        <w:t>10.1</w:t>
      </w:r>
      <w:r w:rsidRPr="005E6D8A">
        <w:fldChar w:fldCharType="end"/>
      </w:r>
      <w:r w:rsidRPr="005E6D8A">
        <w:t>;</w:t>
      </w:r>
    </w:p>
    <w:bookmarkEnd w:id="950"/>
    <w:bookmarkEnd w:id="951"/>
    <w:p w:rsidRPr="005E6D8A" w:rsidR="006D2A15" w:rsidP="00E0683E" w:rsidRDefault="006D2A15" w14:paraId="6C2F3E72" w14:textId="77777777">
      <w:pPr>
        <w:pStyle w:val="AODefHead"/>
      </w:pPr>
      <w:r w:rsidRPr="005E6D8A">
        <w:rPr>
          <w:b/>
        </w:rPr>
        <w:t>Governmental Authority</w:t>
      </w:r>
      <w:r w:rsidRPr="005E6D8A">
        <w:t xml:space="preserve"> means any supra-national, national, regional, federal, state, municipal, provincial, regulatory, Tax, administrative, or other governmental or quasi-governmental authority, board, commission or agency, including any corresponding foreign agency or any instrumentality or officer acting in an official capacity of any of the foregoing, any court, tribunal or judicial or arbitral body, administrative body, private body or any committee exercising any executive, legislative, regulatory or administrative functions of government with competent jurisdiction, whether local or national;</w:t>
      </w:r>
    </w:p>
    <w:p w:rsidRPr="005E6D8A" w:rsidR="00D77D3D" w:rsidP="00466924" w:rsidRDefault="006D2A15" w14:paraId="3D004EA5" w14:textId="77777777">
      <w:pPr>
        <w:pStyle w:val="AODefHead"/>
        <w:keepNext/>
        <w:tabs>
          <w:tab w:val="num" w:pos="720"/>
        </w:tabs>
      </w:pPr>
      <w:r w:rsidRPr="005E6D8A">
        <w:rPr>
          <w:b/>
        </w:rPr>
        <w:lastRenderedPageBreak/>
        <w:t>group undertaking</w:t>
      </w:r>
      <w:r w:rsidRPr="005E6D8A">
        <w:t xml:space="preserve"> </w:t>
      </w:r>
      <w:r w:rsidRPr="005E6D8A">
        <w:rPr>
          <w:rFonts w:cs="Arial"/>
        </w:rPr>
        <w:t>m</w:t>
      </w:r>
      <w:r w:rsidRPr="005E6D8A" w:rsidR="00556D67">
        <w:rPr>
          <w:rFonts w:cs="Arial"/>
        </w:rPr>
        <w:t xml:space="preserve">eans an undertaking which is: </w:t>
      </w:r>
    </w:p>
    <w:p w:rsidRPr="005E6D8A" w:rsidR="00D77D3D" w:rsidP="00D77D3D" w:rsidRDefault="006D2A15" w14:paraId="3DFA0216" w14:textId="07B84128">
      <w:pPr>
        <w:pStyle w:val="AODefParaL2"/>
      </w:pPr>
      <w:r w:rsidRPr="005E6D8A">
        <w:rPr>
          <w:rFonts w:cs="Arial"/>
        </w:rPr>
        <w:t xml:space="preserve">a parent undertaking or a subsidiary undertaking of that undertaking; or </w:t>
      </w:r>
    </w:p>
    <w:p w:rsidRPr="005E6D8A" w:rsidR="006D2A15" w:rsidP="00EE4669" w:rsidRDefault="006D2A15" w14:paraId="6B7B85F6" w14:textId="2DA7658B">
      <w:pPr>
        <w:pStyle w:val="AODefParaL2"/>
      </w:pPr>
      <w:r w:rsidRPr="005E6D8A">
        <w:rPr>
          <w:rFonts w:cs="Arial"/>
        </w:rPr>
        <w:t>a subsidiary undertaking of a parent undertaking of that undertaking;</w:t>
      </w:r>
    </w:p>
    <w:p w:rsidRPr="005E6D8A" w:rsidR="009D6DA7" w:rsidP="006D2A15" w:rsidRDefault="009D6DA7" w14:paraId="63434452" w14:textId="3EDC487F">
      <w:pPr>
        <w:pStyle w:val="AODefHead"/>
      </w:pPr>
      <w:r w:rsidRPr="005E6D8A">
        <w:rPr>
          <w:b/>
          <w:bCs/>
        </w:rPr>
        <w:t>Guaranteed Obligations</w:t>
      </w:r>
      <w:r w:rsidRPr="005E6D8A">
        <w:t xml:space="preserve"> means all of the Purchaser's </w:t>
      </w:r>
      <w:r w:rsidR="0074042E">
        <w:t>o</w:t>
      </w:r>
      <w:r w:rsidRPr="005E6D8A">
        <w:t xml:space="preserve">bligations to </w:t>
      </w:r>
      <w:r w:rsidR="0074042E">
        <w:t xml:space="preserve">(i) </w:t>
      </w:r>
      <w:r w:rsidRPr="005E6D8A">
        <w:t>pay the consideration in accordance with the terms of this agreement</w:t>
      </w:r>
      <w:r w:rsidR="0074042E">
        <w:t>;</w:t>
      </w:r>
      <w:r w:rsidRPr="005E6D8A">
        <w:t xml:space="preserve"> and </w:t>
      </w:r>
      <w:r w:rsidR="0074042E">
        <w:t xml:space="preserve">(ii) </w:t>
      </w:r>
      <w:r w:rsidRPr="005E6D8A">
        <w:t xml:space="preserve">with respect to the satisfaction of the Conditions; </w:t>
      </w:r>
    </w:p>
    <w:p w:rsidRPr="005E6D8A" w:rsidR="006D2A15" w:rsidP="006D2A15" w:rsidRDefault="006D2A15" w14:paraId="7CCF1398" w14:textId="52FA3154">
      <w:pPr>
        <w:pStyle w:val="AODefHead"/>
      </w:pPr>
      <w:r w:rsidRPr="005E6D8A">
        <w:t>[</w:t>
      </w:r>
      <w:r w:rsidRPr="005E6D8A">
        <w:rPr>
          <w:b/>
        </w:rPr>
        <w:t>holding company</w:t>
      </w:r>
      <w:r w:rsidRPr="005E6D8A">
        <w:t xml:space="preserve"> has the meaning given in section 1159 of the Companies Act 2006;]</w:t>
      </w:r>
    </w:p>
    <w:p w:rsidRPr="005E6D8A" w:rsidR="0005400F" w:rsidP="007F6BC3" w:rsidRDefault="0005400F" w14:paraId="2F2F9758" w14:textId="77777777">
      <w:pPr>
        <w:pStyle w:val="AODefPara"/>
      </w:pPr>
      <w:r w:rsidRPr="005E6D8A">
        <w:rPr>
          <w:b/>
          <w:bCs/>
        </w:rPr>
        <w:t>ICAEW</w:t>
      </w:r>
      <w:r w:rsidRPr="005E6D8A">
        <w:t xml:space="preserve"> means the Institute of Chartered Accountants in England and Wales;</w:t>
      </w:r>
    </w:p>
    <w:p w:rsidRPr="005E6D8A" w:rsidR="00E4476B" w:rsidP="00957DD7" w:rsidRDefault="00E4476B" w14:paraId="6505E49C" w14:textId="7A1B0E09">
      <w:pPr>
        <w:pStyle w:val="AODefHead"/>
      </w:pPr>
      <w:bookmarkStart w:name="_Hlk168392491" w:id="952"/>
      <w:r w:rsidRPr="005E6D8A">
        <w:rPr>
          <w:b/>
          <w:bCs/>
        </w:rPr>
        <w:t xml:space="preserve">Individual Seller Representative </w:t>
      </w:r>
      <w:r w:rsidRPr="005E6D8A">
        <w:t>has the meaning given in clause</w:t>
      </w:r>
      <w:r w:rsidRPr="005E6D8A" w:rsidR="0011444C">
        <w:t xml:space="preserve"> </w:t>
      </w:r>
      <w:r w:rsidRPr="005E6D8A" w:rsidR="0011444C">
        <w:fldChar w:fldCharType="begin"/>
      </w:r>
      <w:r w:rsidRPr="005E6D8A" w:rsidR="0011444C">
        <w:instrText xml:space="preserve"> REF _Ref197555265 \r \h </w:instrText>
      </w:r>
      <w:r w:rsidRPr="005E6D8A" w:rsidR="0011444C">
        <w:fldChar w:fldCharType="separate"/>
      </w:r>
      <w:r w:rsidR="008102EC">
        <w:t>24</w:t>
      </w:r>
      <w:r w:rsidRPr="005E6D8A" w:rsidR="0011444C">
        <w:fldChar w:fldCharType="end"/>
      </w:r>
      <w:r w:rsidRPr="005E6D8A">
        <w:t>;</w:t>
      </w:r>
      <w:bookmarkEnd w:id="952"/>
    </w:p>
    <w:p w:rsidRPr="005E6D8A" w:rsidR="00246497" w:rsidP="00246497" w:rsidRDefault="00246497" w14:paraId="5ABCBEBB" w14:textId="20AB4A18">
      <w:pPr>
        <w:pStyle w:val="AODefPara"/>
      </w:pPr>
      <w:r w:rsidRPr="005E6D8A">
        <w:rPr>
          <w:b/>
          <w:bCs/>
        </w:rPr>
        <w:t>Institutional Director</w:t>
      </w:r>
      <w:r w:rsidRPr="005E6D8A">
        <w:t xml:space="preserve"> means a director of the Company appointed by the </w:t>
      </w:r>
      <w:r w:rsidRPr="005E6D8A" w:rsidR="001C078A">
        <w:t>Institutional Seller</w:t>
      </w:r>
      <w:r w:rsidRPr="005E6D8A">
        <w:t>;</w:t>
      </w:r>
    </w:p>
    <w:p w:rsidRPr="005E6D8A" w:rsidR="00246497" w:rsidP="00246497" w:rsidRDefault="001C078A" w14:paraId="4FFA8B68" w14:textId="76EBAAD3">
      <w:pPr>
        <w:pStyle w:val="AODefHead"/>
      </w:pPr>
      <w:r w:rsidRPr="005E6D8A">
        <w:rPr>
          <w:b/>
        </w:rPr>
        <w:t>Institutional Seller</w:t>
      </w:r>
      <w:r w:rsidRPr="005E6D8A" w:rsidR="009516B1">
        <w:rPr>
          <w:b/>
        </w:rPr>
        <w:t>’</w:t>
      </w:r>
      <w:r w:rsidRPr="005E6D8A">
        <w:rPr>
          <w:b/>
        </w:rPr>
        <w:t>s</w:t>
      </w:r>
      <w:r w:rsidRPr="005E6D8A" w:rsidR="00246497">
        <w:rPr>
          <w:b/>
        </w:rPr>
        <w:t xml:space="preserve"> Bank Account</w:t>
      </w:r>
      <w:r w:rsidRPr="005E6D8A" w:rsidR="00246497">
        <w:t xml:space="preserve"> means the bank account notified by the Institutional Seller to the Purchaser in writing, and in sufficient detail to enable payment to be effected, from time to time (by no later than three Business Days before the due date for any relevant payment) in relation to any specific payment or payments generally;</w:t>
      </w:r>
      <w:r w:rsidRPr="005E6D8A" w:rsidR="00246497">
        <w:rPr>
          <w:b/>
        </w:rPr>
        <w:t xml:space="preserve"> </w:t>
      </w:r>
    </w:p>
    <w:p w:rsidRPr="005E6D8A" w:rsidR="006D2A15" w:rsidP="006E10DD" w:rsidRDefault="006D2A15" w14:paraId="043CE91C" w14:textId="088DBBE0">
      <w:pPr>
        <w:pStyle w:val="AODefHead"/>
        <w:numPr>
          <w:ilvl w:val="0"/>
          <w:numId w:val="0"/>
        </w:numPr>
        <w:ind w:left="720"/>
      </w:pPr>
      <w:r w:rsidRPr="005E6D8A">
        <w:rPr>
          <w:b/>
        </w:rPr>
        <w:t>Key Employees</w:t>
      </w:r>
      <w:r w:rsidRPr="005E6D8A">
        <w:t xml:space="preserve"> means</w:t>
      </w:r>
      <w:r w:rsidRPr="005E6D8A" w:rsidR="00A307DD">
        <w:t xml:space="preserve"> </w:t>
      </w:r>
      <w:r w:rsidRPr="005E6D8A">
        <w:t>[</w:t>
      </w:r>
      <w:r w:rsidRPr="005E6D8A">
        <w:rPr>
          <w:i/>
        </w:rPr>
        <w:t>named individuals</w:t>
      </w:r>
      <w:r w:rsidRPr="005E6D8A">
        <w:t>] and</w:t>
      </w:r>
      <w:r w:rsidRPr="005E6D8A" w:rsidR="005C629E">
        <w:t xml:space="preserve"> </w:t>
      </w:r>
      <w:r w:rsidRPr="005E6D8A" w:rsidR="005C629E">
        <w:rPr>
          <w:b/>
          <w:bCs/>
        </w:rPr>
        <w:t>Key Employee</w:t>
      </w:r>
      <w:r w:rsidRPr="005E6D8A" w:rsidR="005C629E">
        <w:t xml:space="preserve"> means any of them;</w:t>
      </w:r>
    </w:p>
    <w:p w:rsidRPr="005E6D8A" w:rsidR="00FC37F2" w:rsidP="00FC37F2" w:rsidRDefault="00FC37F2" w14:paraId="7E9FB9EE" w14:textId="5A982CB5">
      <w:pPr>
        <w:pStyle w:val="AODefPara"/>
      </w:pPr>
      <w:r w:rsidRPr="005E6D8A">
        <w:rPr>
          <w:b/>
        </w:rPr>
        <w:t>Known Leakage Amount</w:t>
      </w:r>
      <w:r w:rsidRPr="005E6D8A">
        <w:rPr>
          <w:bCs/>
        </w:rPr>
        <w:t xml:space="preserve"> </w:t>
      </w:r>
      <w:r w:rsidRPr="005E6D8A">
        <w:t xml:space="preserve">has the meaning given in subclause </w:t>
      </w:r>
      <w:r w:rsidRPr="005E6D8A">
        <w:fldChar w:fldCharType="begin"/>
      </w:r>
      <w:r w:rsidRPr="005E6D8A">
        <w:instrText xml:space="preserve"> REF _Ref163471779 \r \h </w:instrText>
      </w:r>
      <w:r w:rsidRPr="005E6D8A">
        <w:fldChar w:fldCharType="separate"/>
      </w:r>
      <w:r w:rsidR="008102EC">
        <w:t>7.3</w:t>
      </w:r>
      <w:r w:rsidRPr="005E6D8A">
        <w:fldChar w:fldCharType="end"/>
      </w:r>
      <w:r w:rsidRPr="005E6D8A">
        <w:t>;</w:t>
      </w:r>
    </w:p>
    <w:p w:rsidRPr="005E6D8A" w:rsidR="00ED19E8" w:rsidP="00466924" w:rsidRDefault="00ED19E8" w14:paraId="2FC78E2C" w14:textId="509E253D">
      <w:pPr>
        <w:pStyle w:val="AODefPara"/>
        <w:keepNext/>
      </w:pPr>
      <w:r w:rsidRPr="005E6D8A">
        <w:rPr>
          <w:b/>
          <w:bCs/>
        </w:rPr>
        <w:t xml:space="preserve">Leakage </w:t>
      </w:r>
      <w:r w:rsidRPr="005E6D8A">
        <w:t>means:</w:t>
      </w:r>
    </w:p>
    <w:p w:rsidRPr="005E6D8A" w:rsidR="00ED19E8" w:rsidP="00FD52B8" w:rsidRDefault="00ED19E8" w14:paraId="15A5EDE7" w14:textId="1B21DE95">
      <w:pPr>
        <w:pStyle w:val="AODefParaL2"/>
      </w:pPr>
      <w:bookmarkStart w:name="_Ref163476506" w:id="953"/>
      <w:r w:rsidRPr="005E6D8A">
        <w:t>any dividend (in cash or in kind) or distribution or other return of capital</w:t>
      </w:r>
      <w:r w:rsidRPr="005E6D8A" w:rsidR="00BF3232">
        <w:t xml:space="preserve"> (whether actual or deemed)</w:t>
      </w:r>
      <w:r w:rsidRPr="005E6D8A">
        <w:t xml:space="preserve"> declared, paid or made by any Target Group Compan</w:t>
      </w:r>
      <w:r w:rsidRPr="005E6D8A" w:rsidR="007B28D2">
        <w:t xml:space="preserve">y </w:t>
      </w:r>
      <w:r w:rsidRPr="005E6D8A">
        <w:t>to or for benefit of any Seller or any</w:t>
      </w:r>
      <w:r w:rsidRPr="005E6D8A" w:rsidR="007B28D2">
        <w:t xml:space="preserve"> Affiliate of any Seller</w:t>
      </w:r>
      <w:r w:rsidRPr="005E6D8A">
        <w:t>;</w:t>
      </w:r>
      <w:bookmarkEnd w:id="953"/>
    </w:p>
    <w:p w:rsidRPr="005E6D8A" w:rsidR="00ED19E8" w:rsidP="00FD52B8" w:rsidRDefault="00ED19E8" w14:paraId="19A46813" w14:textId="32192646">
      <w:pPr>
        <w:pStyle w:val="AODefParaL2"/>
      </w:pPr>
      <w:r w:rsidRPr="005E6D8A">
        <w:t>any payments made (or future benefits granted) to any Seller or</w:t>
      </w:r>
      <w:r w:rsidRPr="005E6D8A" w:rsidR="007B28D2">
        <w:t xml:space="preserve"> any Affiliate of any Seller</w:t>
      </w:r>
      <w:r w:rsidRPr="005E6D8A">
        <w:t xml:space="preserve"> by any Target Group Compan</w:t>
      </w:r>
      <w:r w:rsidRPr="005E6D8A" w:rsidR="007B28D2">
        <w:t>y</w:t>
      </w:r>
      <w:r w:rsidRPr="005E6D8A" w:rsidR="00882AC8">
        <w:t xml:space="preserve"> (including loan repayments, management or monitoring fees)</w:t>
      </w:r>
      <w:r w:rsidRPr="005E6D8A">
        <w:t>;</w:t>
      </w:r>
    </w:p>
    <w:p w:rsidRPr="005E6D8A" w:rsidR="00ED19E8" w:rsidP="00FD52B8" w:rsidRDefault="00ED19E8" w14:paraId="53395A5F" w14:textId="1DA6FB3E">
      <w:pPr>
        <w:pStyle w:val="AODefParaL2"/>
      </w:pPr>
      <w:r w:rsidRPr="005E6D8A">
        <w:t>the full or partial waiver, discount, deferral or release by any Target Group Company of any amount or obligation owed to such Target Group Company by any Seller or</w:t>
      </w:r>
      <w:r w:rsidRPr="005E6D8A" w:rsidR="007B28D2">
        <w:t xml:space="preserve"> any Affiliate of any Seller</w:t>
      </w:r>
      <w:r w:rsidRPr="005E6D8A">
        <w:t>;</w:t>
      </w:r>
    </w:p>
    <w:p w:rsidRPr="005E6D8A" w:rsidR="00ED19E8" w:rsidP="00FD52B8" w:rsidRDefault="00ED19E8" w14:paraId="5A4CD490" w14:textId="0DAEC211">
      <w:pPr>
        <w:pStyle w:val="AODefParaL2"/>
      </w:pPr>
      <w:r w:rsidRPr="005E6D8A">
        <w:t>the purchase by any Target Group Company from any Seller or</w:t>
      </w:r>
      <w:r w:rsidRPr="005E6D8A" w:rsidR="007B28D2">
        <w:t xml:space="preserve"> any Affiliate of any Seller</w:t>
      </w:r>
      <w:r w:rsidRPr="005E6D8A">
        <w:t xml:space="preserve"> of any assets</w:t>
      </w:r>
      <w:r w:rsidRPr="005E6D8A" w:rsidR="00A152B8">
        <w:t xml:space="preserve"> to the extent that such transfer is at more than market value</w:t>
      </w:r>
      <w:r w:rsidRPr="005E6D8A">
        <w:t>;</w:t>
      </w:r>
    </w:p>
    <w:p w:rsidRPr="005E6D8A" w:rsidR="00ED19E8" w:rsidP="00FD52B8" w:rsidRDefault="00ED19E8" w14:paraId="50838149" w14:textId="35F57C45">
      <w:pPr>
        <w:pStyle w:val="AODefParaL2"/>
      </w:pPr>
      <w:r w:rsidRPr="005E6D8A">
        <w:t>the transfer by any Target Group Company to any Seller or</w:t>
      </w:r>
      <w:r w:rsidRPr="005E6D8A" w:rsidR="007B28D2">
        <w:t xml:space="preserve"> any Affiliate of any Seller</w:t>
      </w:r>
      <w:r w:rsidRPr="005E6D8A">
        <w:t xml:space="preserve"> of any assets to the extent that such transfer is at less than market value;</w:t>
      </w:r>
    </w:p>
    <w:p w:rsidRPr="005E6D8A" w:rsidR="00ED19E8" w:rsidP="00FD52B8" w:rsidRDefault="00ED19E8" w14:paraId="6003B9B7" w14:textId="219A0525">
      <w:pPr>
        <w:pStyle w:val="AODefParaL2"/>
      </w:pPr>
      <w:r w:rsidRPr="005E6D8A">
        <w:t>any liability, guarantee, debt, obligation, indemnity or payment provided by any Target Group Company in respect of the obligations or liabilities of, or for the benefit of, any Seller or</w:t>
      </w:r>
      <w:r w:rsidRPr="005E6D8A" w:rsidR="007B28D2">
        <w:t xml:space="preserve"> any Affiliate of any Seller</w:t>
      </w:r>
      <w:r w:rsidRPr="005E6D8A" w:rsidR="00882AC8">
        <w:t>, (actual, contingent or prospective</w:t>
      </w:r>
      <w:r w:rsidR="00AB5517">
        <w:t>)</w:t>
      </w:r>
      <w:r w:rsidRPr="005E6D8A">
        <w:t>;</w:t>
      </w:r>
    </w:p>
    <w:p w:rsidRPr="005E6D8A" w:rsidR="00ED19E8" w:rsidP="00FD52B8" w:rsidRDefault="00ED19E8" w14:paraId="09F8866A" w14:textId="6988C109">
      <w:pPr>
        <w:pStyle w:val="AODefParaL2"/>
      </w:pPr>
      <w:r w:rsidRPr="005E6D8A">
        <w:t>any payment by a Target Group Company of, or obligation on a Target Group Company to pay or incur, any costs, professional fees</w:t>
      </w:r>
      <w:r w:rsidRPr="005E6D8A" w:rsidR="00A86D26">
        <w:t xml:space="preserve"> or </w:t>
      </w:r>
      <w:r w:rsidRPr="005E6D8A">
        <w:t>expenses to any person in connection with the Transaction or as result of Completion;</w:t>
      </w:r>
      <w:r w:rsidRPr="005E6D8A" w:rsidR="007B28D2">
        <w:t xml:space="preserve"> </w:t>
      </w:r>
    </w:p>
    <w:p w:rsidRPr="005E6D8A" w:rsidR="00CA687D" w:rsidP="00FD52B8" w:rsidRDefault="00384CFF" w14:paraId="149776B9" w14:textId="3A25F843">
      <w:pPr>
        <w:pStyle w:val="AODefParaL2"/>
      </w:pPr>
      <w:bookmarkStart w:name="_Ref170896475" w:id="954"/>
      <w:r w:rsidRPr="005E6D8A">
        <w:lastRenderedPageBreak/>
        <w:t>any Employee Taxes</w:t>
      </w:r>
      <w:r w:rsidRPr="005E6D8A" w:rsidR="00CA687D">
        <w:t xml:space="preserve"> payable by any Target Group Company </w:t>
      </w:r>
      <w:r w:rsidRPr="005E6D8A" w:rsidR="00CA5F60">
        <w:t xml:space="preserve">in respect of </w:t>
      </w:r>
      <w:r w:rsidRPr="005E6D8A" w:rsidR="00CA687D">
        <w:t>any payment received by any Employee on an exercise of options or sale of any share capital in any Target Group Company;</w:t>
      </w:r>
      <w:bookmarkEnd w:id="954"/>
    </w:p>
    <w:p w:rsidRPr="005E6D8A" w:rsidR="00ED19E8" w:rsidP="00FD52B8" w:rsidRDefault="00ED19E8" w14:paraId="1E493753" w14:textId="0FBB5725">
      <w:pPr>
        <w:pStyle w:val="AODefParaL2"/>
      </w:pPr>
      <w:bookmarkStart w:name="_Ref163476523" w:id="955"/>
      <w:r w:rsidRPr="005E6D8A">
        <w:t>the creation of any Encumbrance in favour of any Seller or any</w:t>
      </w:r>
      <w:r w:rsidRPr="005E6D8A" w:rsidR="007B28D2">
        <w:t xml:space="preserve"> Affiliate of any </w:t>
      </w:r>
      <w:r w:rsidRPr="005E6D8A">
        <w:t>Seller over any interest in assets, rights or other benefits of any Target Group Company;</w:t>
      </w:r>
      <w:bookmarkEnd w:id="955"/>
    </w:p>
    <w:p w:rsidRPr="005E6D8A" w:rsidR="00882AC8" w:rsidP="00FD52B8" w:rsidRDefault="00882AC8" w14:paraId="27C7EC81" w14:textId="7B27EFF2">
      <w:pPr>
        <w:pStyle w:val="AODefParaL2"/>
      </w:pPr>
      <w:r w:rsidRPr="005E6D8A">
        <w:t>any payment made or agreed to be made in connection with any return of capital (whether by reduction of capital, redemption or repurchase of any shares, loan capital, withdrawal from capital accounts or partnership accounts or otherwise) of Target Group Company to any Seller or any Affiliate of any Seller;</w:t>
      </w:r>
    </w:p>
    <w:p w:rsidRPr="005E6D8A" w:rsidR="00882AC8" w:rsidP="00FD52B8" w:rsidRDefault="00882AC8" w14:paraId="3BC8DC3E" w14:textId="74DA3DB7">
      <w:pPr>
        <w:pStyle w:val="AODefParaL2"/>
      </w:pPr>
      <w:r w:rsidRPr="005E6D8A">
        <w:t xml:space="preserve">any gratuitous payment (including any sale or other bonuses in connection with the sale of the Securities) by any Target Group Company to any director, employee, worker or consultant of any Target Group Company; </w:t>
      </w:r>
    </w:p>
    <w:p w:rsidRPr="00213684" w:rsidR="00213684" w:rsidP="00213684" w:rsidRDefault="00213684" w14:paraId="4404EFB2" w14:textId="76680D77">
      <w:pPr>
        <w:pStyle w:val="AODefParaL2"/>
      </w:pPr>
      <w:r w:rsidRPr="00213684">
        <w:t xml:space="preserve">any liability for Tax arising from, or in connection with, the disposal of </w:t>
      </w:r>
      <w:r>
        <w:t xml:space="preserve">the </w:t>
      </w:r>
      <w:r w:rsidRPr="00213684">
        <w:t>Chinese Entities</w:t>
      </w:r>
      <w:r>
        <w:t>;</w:t>
      </w:r>
    </w:p>
    <w:p w:rsidRPr="005E6D8A" w:rsidR="00ED19E8" w:rsidP="00FD52B8" w:rsidRDefault="00ED19E8" w14:paraId="79DC2212" w14:textId="63220B9F">
      <w:pPr>
        <w:pStyle w:val="AODefParaL2"/>
      </w:pPr>
      <w:r w:rsidRPr="005E6D8A">
        <w:t xml:space="preserve">any agreement or arrangement made or entered into by any Target Group Company to do or give effect to any matter referred to in </w:t>
      </w:r>
      <w:r w:rsidRPr="005E6D8A" w:rsidR="00A86D26">
        <w:t xml:space="preserve">paragraphs </w:t>
      </w:r>
      <w:r w:rsidRPr="005E6D8A" w:rsidR="00EE3829">
        <w:fldChar w:fldCharType="begin"/>
      </w:r>
      <w:r w:rsidRPr="005E6D8A" w:rsidR="00EE3829">
        <w:instrText xml:space="preserve"> REF _Ref163476506 \r \h </w:instrText>
      </w:r>
      <w:r w:rsidRPr="005E6D8A" w:rsidR="00BB2736">
        <w:instrText xml:space="preserve"> \* MERGEFORMAT </w:instrText>
      </w:r>
      <w:r w:rsidRPr="005E6D8A" w:rsidR="00EE3829">
        <w:fldChar w:fldCharType="separate"/>
      </w:r>
      <w:r w:rsidR="008102EC">
        <w:t>(a)</w:t>
      </w:r>
      <w:r w:rsidRPr="005E6D8A" w:rsidR="00EE3829">
        <w:fldChar w:fldCharType="end"/>
      </w:r>
      <w:r w:rsidRPr="005E6D8A" w:rsidR="00A86D26">
        <w:t xml:space="preserve"> to </w:t>
      </w:r>
      <w:r w:rsidRPr="005E6D8A" w:rsidR="00EE3829">
        <w:fldChar w:fldCharType="begin"/>
      </w:r>
      <w:r w:rsidRPr="005E6D8A" w:rsidR="00EE3829">
        <w:instrText xml:space="preserve"> REF _Ref163476523 \r \h </w:instrText>
      </w:r>
      <w:r w:rsidRPr="005E6D8A" w:rsidR="00BB2736">
        <w:instrText xml:space="preserve"> \* MERGEFORMAT </w:instrText>
      </w:r>
      <w:r w:rsidRPr="005E6D8A" w:rsidR="00EE3829">
        <w:fldChar w:fldCharType="separate"/>
      </w:r>
      <w:r w:rsidR="008102EC">
        <w:t>(i)</w:t>
      </w:r>
      <w:r w:rsidRPr="005E6D8A" w:rsidR="00EE3829">
        <w:fldChar w:fldCharType="end"/>
      </w:r>
      <w:r w:rsidRPr="005E6D8A" w:rsidR="00A86D26">
        <w:t xml:space="preserve"> (inclusive) above</w:t>
      </w:r>
      <w:r w:rsidRPr="005E6D8A">
        <w:t>;</w:t>
      </w:r>
      <w:r w:rsidRPr="005E6D8A" w:rsidR="00A86D26">
        <w:t xml:space="preserve"> and</w:t>
      </w:r>
    </w:p>
    <w:p w:rsidRPr="005E6D8A" w:rsidR="00ED19E8" w:rsidP="00FD52B8" w:rsidRDefault="00ED19E8" w14:paraId="0D141237" w14:textId="15FC93DC">
      <w:pPr>
        <w:pStyle w:val="AODefParaL2"/>
      </w:pPr>
      <w:bookmarkStart w:name="_Ref170896513" w:id="956"/>
      <w:r w:rsidRPr="005E6D8A">
        <w:t>without double counting,</w:t>
      </w:r>
      <w:r w:rsidRPr="005E6D8A" w:rsidR="00882AC8">
        <w:t xml:space="preserve"> any fees, costs, expenses or</w:t>
      </w:r>
      <w:r w:rsidRPr="005E6D8A">
        <w:t xml:space="preserve"> Tax payable by any Target Group Company as a consequence of any of the matters referred to in </w:t>
      </w:r>
      <w:r w:rsidRPr="005E6D8A" w:rsidR="00A86D26">
        <w:t xml:space="preserve">paragraphs </w:t>
      </w:r>
      <w:r w:rsidRPr="005E6D8A" w:rsidR="00EE3829">
        <w:fldChar w:fldCharType="begin"/>
      </w:r>
      <w:r w:rsidRPr="005E6D8A" w:rsidR="00EE3829">
        <w:instrText xml:space="preserve"> REF _Ref163476506 \r \h </w:instrText>
      </w:r>
      <w:r w:rsidRPr="005E6D8A" w:rsidR="00BB2736">
        <w:instrText xml:space="preserve"> \* MERGEFORMAT </w:instrText>
      </w:r>
      <w:r w:rsidRPr="005E6D8A" w:rsidR="00EE3829">
        <w:fldChar w:fldCharType="separate"/>
      </w:r>
      <w:r w:rsidR="008102EC">
        <w:t>(a)</w:t>
      </w:r>
      <w:r w:rsidRPr="005E6D8A" w:rsidR="00EE3829">
        <w:fldChar w:fldCharType="end"/>
      </w:r>
      <w:r w:rsidRPr="005E6D8A" w:rsidR="00EE3829">
        <w:t xml:space="preserve"> to </w:t>
      </w:r>
      <w:r w:rsidRPr="005E6D8A" w:rsidR="00EE3829">
        <w:fldChar w:fldCharType="begin"/>
      </w:r>
      <w:r w:rsidRPr="005E6D8A" w:rsidR="00EE3829">
        <w:instrText xml:space="preserve"> REF _Ref163476523 \r \h </w:instrText>
      </w:r>
      <w:r w:rsidRPr="005E6D8A" w:rsidR="00BB2736">
        <w:instrText xml:space="preserve"> \* MERGEFORMAT </w:instrText>
      </w:r>
      <w:r w:rsidRPr="005E6D8A" w:rsidR="00EE3829">
        <w:fldChar w:fldCharType="separate"/>
      </w:r>
      <w:r w:rsidR="008102EC">
        <w:t>(i)</w:t>
      </w:r>
      <w:r w:rsidRPr="005E6D8A" w:rsidR="00EE3829">
        <w:fldChar w:fldCharType="end"/>
      </w:r>
      <w:r w:rsidRPr="005E6D8A" w:rsidR="00A86D26">
        <w:t xml:space="preserve"> (inclusive) above</w:t>
      </w:r>
      <w:r w:rsidRPr="005E6D8A">
        <w:t>,</w:t>
      </w:r>
      <w:bookmarkEnd w:id="956"/>
      <w:r w:rsidRPr="005E6D8A" w:rsidR="00A86D26">
        <w:t xml:space="preserve"> </w:t>
      </w:r>
    </w:p>
    <w:p w:rsidRPr="005E6D8A" w:rsidR="00ED19E8" w:rsidP="002C6A84" w:rsidRDefault="00CA5F60" w14:paraId="1AE2CA1E" w14:textId="4F9177B3">
      <w:pPr>
        <w:pStyle w:val="AOGenNum2List4"/>
        <w:numPr>
          <w:ilvl w:val="0"/>
          <w:numId w:val="0"/>
        </w:numPr>
        <w:ind w:left="720"/>
      </w:pPr>
      <w:r w:rsidRPr="005E6D8A">
        <w:t>but excludes any Permitted Leakage;</w:t>
      </w:r>
      <w:r w:rsidRPr="005E6D8A" w:rsidR="002A366E">
        <w:t xml:space="preserve"> </w:t>
      </w:r>
    </w:p>
    <w:p w:rsidRPr="005E6D8A" w:rsidR="00ED19E8" w:rsidP="00ED19E8" w:rsidRDefault="00ED19E8" w14:paraId="097091C1" w14:textId="1A932CDB">
      <w:pPr>
        <w:pStyle w:val="AODefPara"/>
      </w:pPr>
      <w:r w:rsidRPr="005E6D8A">
        <w:rPr>
          <w:b/>
        </w:rPr>
        <w:t>Leakage Adjustment Amount</w:t>
      </w:r>
      <w:r w:rsidRPr="005E6D8A">
        <w:t xml:space="preserve"> has the meaning given in subclause </w:t>
      </w:r>
      <w:r w:rsidRPr="005E6D8A" w:rsidR="00EE3829">
        <w:fldChar w:fldCharType="begin"/>
      </w:r>
      <w:r w:rsidRPr="005E6D8A" w:rsidR="00EE3829">
        <w:instrText xml:space="preserve"> REF _Ref163471938 \r \h </w:instrText>
      </w:r>
      <w:r w:rsidRPr="005E6D8A" w:rsidR="00EE3829">
        <w:fldChar w:fldCharType="separate"/>
      </w:r>
      <w:r w:rsidR="008102EC">
        <w:t>7.5</w:t>
      </w:r>
      <w:r w:rsidRPr="005E6D8A" w:rsidR="00EE3829">
        <w:fldChar w:fldCharType="end"/>
      </w:r>
      <w:r w:rsidRPr="005E6D8A">
        <w:t>;</w:t>
      </w:r>
    </w:p>
    <w:p w:rsidRPr="005E6D8A" w:rsidR="00ED19E8" w:rsidP="00ED19E8" w:rsidRDefault="00ED19E8" w14:paraId="3E945D13" w14:textId="6EB29E97">
      <w:pPr>
        <w:pStyle w:val="AODefHead"/>
        <w:numPr>
          <w:ilvl w:val="0"/>
          <w:numId w:val="0"/>
        </w:numPr>
        <w:ind w:left="720"/>
      </w:pPr>
      <w:r w:rsidRPr="005E6D8A">
        <w:rPr>
          <w:b/>
          <w:bCs/>
        </w:rPr>
        <w:t>Leakage Claim Period</w:t>
      </w:r>
      <w:r w:rsidRPr="005E6D8A">
        <w:t xml:space="preserve"> means the period from (and including) Completion to (and including) the date falling </w:t>
      </w:r>
      <w:r w:rsidRPr="005E6D8A" w:rsidR="00E5039E">
        <w:t>three</w:t>
      </w:r>
      <w:r w:rsidRPr="005E6D8A">
        <w:t xml:space="preserve"> months after Completion;</w:t>
      </w:r>
    </w:p>
    <w:p w:rsidRPr="005E6D8A" w:rsidR="00ED19E8" w:rsidP="00ED19E8" w:rsidRDefault="00ED19E8" w14:paraId="5CC37213" w14:textId="164ABD57">
      <w:pPr>
        <w:pStyle w:val="AODefPara"/>
        <w:rPr>
          <w:b/>
        </w:rPr>
      </w:pPr>
      <w:r w:rsidRPr="005E6D8A">
        <w:rPr>
          <w:b/>
        </w:rPr>
        <w:t xml:space="preserve">Leakage Dispute Notice </w:t>
      </w:r>
      <w:r w:rsidRPr="005E6D8A">
        <w:t xml:space="preserve">has the meaning given in subclause </w:t>
      </w:r>
      <w:r w:rsidRPr="005E6D8A" w:rsidR="00EE3829">
        <w:fldChar w:fldCharType="begin"/>
      </w:r>
      <w:r w:rsidRPr="005E6D8A" w:rsidR="00EE3829">
        <w:instrText xml:space="preserve"> REF _Ref163471951 \r \h </w:instrText>
      </w:r>
      <w:r w:rsidRPr="005E6D8A" w:rsidR="00EE3829">
        <w:fldChar w:fldCharType="separate"/>
      </w:r>
      <w:r w:rsidR="008102EC">
        <w:t>7.6</w:t>
      </w:r>
      <w:r w:rsidRPr="005E6D8A" w:rsidR="00EE3829">
        <w:fldChar w:fldCharType="end"/>
      </w:r>
      <w:r w:rsidRPr="005E6D8A">
        <w:t>;</w:t>
      </w:r>
    </w:p>
    <w:p w:rsidRPr="005E6D8A" w:rsidR="00ED19E8" w:rsidP="00ED19E8" w:rsidRDefault="00ED19E8" w14:paraId="50FC2A61" w14:textId="77B77966">
      <w:pPr>
        <w:pStyle w:val="AODefPara"/>
      </w:pPr>
      <w:r w:rsidRPr="005E6D8A">
        <w:rPr>
          <w:b/>
        </w:rPr>
        <w:t xml:space="preserve">Leakage Expert </w:t>
      </w:r>
      <w:r w:rsidRPr="005E6D8A">
        <w:t xml:space="preserve">has the meaning given in subclause </w:t>
      </w:r>
      <w:r w:rsidRPr="005E6D8A" w:rsidR="00EE3829">
        <w:fldChar w:fldCharType="begin"/>
      </w:r>
      <w:r w:rsidRPr="005E6D8A" w:rsidR="00EE3829">
        <w:instrText xml:space="preserve"> REF _Ref163471843 \r \h </w:instrText>
      </w:r>
      <w:r w:rsidRPr="005E6D8A" w:rsidR="00EE3829">
        <w:fldChar w:fldCharType="separate"/>
      </w:r>
      <w:r w:rsidR="008102EC">
        <w:t>7.7</w:t>
      </w:r>
      <w:r w:rsidRPr="005E6D8A" w:rsidR="00EE3829">
        <w:fldChar w:fldCharType="end"/>
      </w:r>
      <w:r w:rsidRPr="005E6D8A">
        <w:t>;</w:t>
      </w:r>
    </w:p>
    <w:p w:rsidRPr="005E6D8A" w:rsidR="00F71E62" w:rsidP="00F71E62" w:rsidRDefault="00F71E62" w14:paraId="5AD4543D" w14:textId="4305ABAE">
      <w:pPr>
        <w:pStyle w:val="AODefPara"/>
        <w:rPr>
          <w:lang w:eastAsia="en-GB"/>
        </w:rPr>
      </w:pPr>
      <w:r w:rsidRPr="005E6D8A">
        <w:rPr>
          <w:b/>
          <w:bCs/>
          <w:lang w:eastAsia="en-GB"/>
        </w:rPr>
        <w:t>Leakage Interest</w:t>
      </w:r>
      <w:r w:rsidRPr="005E6D8A">
        <w:rPr>
          <w:lang w:eastAsia="en-GB"/>
        </w:rPr>
        <w:t xml:space="preserve"> means interest to be paid by </w:t>
      </w:r>
      <w:r w:rsidRPr="005E6D8A">
        <w:t xml:space="preserve">each relevant Seller </w:t>
      </w:r>
      <w:r w:rsidR="0074042E">
        <w:t>who</w:t>
      </w:r>
      <w:r w:rsidRPr="005E6D8A">
        <w:t xml:space="preserve"> has received (</w:t>
      </w:r>
      <w:r w:rsidRPr="005E6D8A" w:rsidR="00AF0CBC">
        <w:t>is deemed to have received or</w:t>
      </w:r>
      <w:r w:rsidRPr="005E6D8A">
        <w:t xml:space="preserve"> whose Affiliate has received) Leakage</w:t>
      </w:r>
      <w:r w:rsidR="00E561CB">
        <w:t>,</w:t>
      </w:r>
      <w:r w:rsidRPr="005E6D8A">
        <w:t xml:space="preserve"> </w:t>
      </w:r>
      <w:r w:rsidRPr="005E6D8A">
        <w:rPr>
          <w:lang w:eastAsia="en-GB"/>
        </w:rPr>
        <w:t xml:space="preserve">on </w:t>
      </w:r>
      <w:r w:rsidRPr="005E6D8A">
        <w:t>any Leakage Adjustment Amount</w:t>
      </w:r>
      <w:r w:rsidRPr="005E6D8A" w:rsidR="00336A07">
        <w:t xml:space="preserve"> and/or any </w:t>
      </w:r>
      <w:r w:rsidRPr="00266D30" w:rsidR="00336A07">
        <w:t>Leakage Tax Adjustment Refund</w:t>
      </w:r>
      <w:r w:rsidRPr="005E6D8A">
        <w:t xml:space="preserve"> </w:t>
      </w:r>
      <w:r w:rsidRPr="005E6D8A" w:rsidR="00AF0CBC">
        <w:t xml:space="preserve">in respect of the period </w:t>
      </w:r>
      <w:r w:rsidRPr="005E6D8A">
        <w:t xml:space="preserve">from Completion to the date the Leakage Adjustment Amount </w:t>
      </w:r>
      <w:r w:rsidR="0074042E">
        <w:t>and/</w:t>
      </w:r>
      <w:r w:rsidRPr="005E6D8A" w:rsidR="00336A07">
        <w:t xml:space="preserve">or </w:t>
      </w:r>
      <w:r w:rsidRPr="00A234DE" w:rsidR="00336A07">
        <w:t xml:space="preserve">Leakage Tax Adjustment </w:t>
      </w:r>
      <w:r w:rsidRPr="005E6D8A" w:rsidR="00336A07">
        <w:t>Refund is paid to the Purchaser</w:t>
      </w:r>
      <w:r w:rsidRPr="005E6D8A" w:rsidR="00C01BF6">
        <w:t>,</w:t>
      </w:r>
      <w:r w:rsidRPr="005E6D8A">
        <w:t xml:space="preserve"> at an annual rate of [2% above the USD federal funds effective rate (as published by the Federal Reserve Bank of New York)], which interest shall accrue from day to day and be compounded monthly.</w:t>
      </w:r>
    </w:p>
    <w:p w:rsidRPr="005E6D8A" w:rsidR="00296C6F" w:rsidP="00466924" w:rsidRDefault="00296C6F" w14:paraId="6FAFB84B" w14:textId="1EA80354">
      <w:pPr>
        <w:pStyle w:val="AODefPara"/>
        <w:keepNext/>
        <w:rPr>
          <w:lang w:eastAsia="en-GB"/>
        </w:rPr>
      </w:pPr>
      <w:r w:rsidRPr="005E6D8A">
        <w:rPr>
          <w:b/>
          <w:bCs/>
          <w:lang w:eastAsia="en-GB"/>
        </w:rPr>
        <w:t>Leakage Tax Adjustment</w:t>
      </w:r>
      <w:r w:rsidRPr="005E6D8A">
        <w:rPr>
          <w:lang w:eastAsia="en-GB"/>
        </w:rPr>
        <w:t xml:space="preserve"> means in respect of an item of Leakage, the aggregate of:</w:t>
      </w:r>
    </w:p>
    <w:p w:rsidRPr="005E6D8A" w:rsidR="00296C6F" w:rsidP="00296C6F" w:rsidRDefault="00296C6F" w14:paraId="433E161F" w14:textId="6CDBEBC5">
      <w:pPr>
        <w:pStyle w:val="AODefParaL2"/>
      </w:pPr>
      <w:bookmarkStart w:name="_Ref198456854" w:id="957"/>
      <w:r w:rsidRPr="005E6D8A">
        <w:t>any amount comprised in that Leakage in respect of VAT which is</w:t>
      </w:r>
      <w:r w:rsidRPr="005E6D8A" w:rsidR="009D6DA7">
        <w:t xml:space="preserve"> recovered</w:t>
      </w:r>
      <w:r w:rsidRPr="005E6D8A">
        <w:t xml:space="preserve"> </w:t>
      </w:r>
      <w:r w:rsidRPr="005E6D8A" w:rsidR="009D6DA7">
        <w:t xml:space="preserve">(or which the Purchaser believes, acting reasonably, will be recovered) </w:t>
      </w:r>
      <w:r w:rsidRPr="005E6D8A">
        <w:t>as input tax by repayment or credit by any Target Group Company or any member of the Purchaser</w:t>
      </w:r>
      <w:r w:rsidRPr="005E6D8A" w:rsidR="009516B1">
        <w:t>’</w:t>
      </w:r>
      <w:r w:rsidRPr="005E6D8A">
        <w:t>s Group; and</w:t>
      </w:r>
      <w:bookmarkEnd w:id="957"/>
    </w:p>
    <w:p w:rsidRPr="005E6D8A" w:rsidR="00296C6F" w:rsidP="002C6A84" w:rsidRDefault="00296C6F" w14:paraId="7542FDFF" w14:textId="623174BD">
      <w:pPr>
        <w:pStyle w:val="AODefParaL2"/>
      </w:pPr>
      <w:r w:rsidRPr="005E6D8A">
        <w:t>an amount equal to</w:t>
      </w:r>
      <w:r w:rsidRPr="005E6D8A" w:rsidR="009D6DA7">
        <w:t xml:space="preserve"> the Tax saved by the utilisation of</w:t>
      </w:r>
      <w:r w:rsidRPr="005E6D8A">
        <w:t xml:space="preserve"> any Relief</w:t>
      </w:r>
      <w:r w:rsidRPr="005E6D8A" w:rsidR="009D6DA7">
        <w:t xml:space="preserve"> (excluding any Purchaser's Relief)</w:t>
      </w:r>
      <w:r w:rsidRPr="005E6D8A">
        <w:t xml:space="preserve"> resulting from that Leakage (excluding any repayment or credit in respect of VAT within paragraph </w:t>
      </w:r>
      <w:r w:rsidRPr="005E6D8A" w:rsidR="00A25606">
        <w:fldChar w:fldCharType="begin"/>
      </w:r>
      <w:r w:rsidRPr="005E6D8A" w:rsidR="00A25606">
        <w:instrText xml:space="preserve"> REF _Ref198456854 \n \h </w:instrText>
      </w:r>
      <w:r w:rsidRPr="005E6D8A" w:rsidR="00A25606">
        <w:fldChar w:fldCharType="separate"/>
      </w:r>
      <w:r w:rsidR="008102EC">
        <w:t>(a)</w:t>
      </w:r>
      <w:r w:rsidRPr="005E6D8A" w:rsidR="00A25606">
        <w:fldChar w:fldCharType="end"/>
      </w:r>
      <w:r w:rsidRPr="005E6D8A">
        <w:t xml:space="preserve"> above) that is obtained or obtainable within 24 months of Completion by any Target Group Company or any member of the Purchaser</w:t>
      </w:r>
      <w:r w:rsidRPr="005E6D8A" w:rsidR="009516B1">
        <w:t>’</w:t>
      </w:r>
      <w:r w:rsidRPr="005E6D8A">
        <w:t>s Group in respect of that Leakage;</w:t>
      </w:r>
    </w:p>
    <w:p w:rsidRPr="00A234DE" w:rsidR="00336A07" w:rsidP="0082287E" w:rsidRDefault="00336A07" w14:paraId="2EE80643" w14:textId="3F3457BB">
      <w:pPr>
        <w:pStyle w:val="AODefPara"/>
      </w:pPr>
      <w:r w:rsidRPr="00A234DE">
        <w:rPr>
          <w:b/>
          <w:bCs/>
        </w:rPr>
        <w:lastRenderedPageBreak/>
        <w:t>Leakage Tax Adjustment Refund</w:t>
      </w:r>
      <w:r w:rsidRPr="005E6D8A">
        <w:t xml:space="preserve"> has the meaning given in clause </w:t>
      </w:r>
      <w:r w:rsidRPr="005E6D8A">
        <w:fldChar w:fldCharType="begin"/>
      </w:r>
      <w:r w:rsidRPr="005E6D8A">
        <w:instrText xml:space="preserve"> REF _Ref198673321 \r \h </w:instrText>
      </w:r>
      <w:r w:rsidRPr="005E6D8A">
        <w:fldChar w:fldCharType="separate"/>
      </w:r>
      <w:r w:rsidR="008102EC">
        <w:t>7.12</w:t>
      </w:r>
      <w:r w:rsidRPr="005E6D8A">
        <w:fldChar w:fldCharType="end"/>
      </w:r>
      <w:r w:rsidRPr="005E6D8A">
        <w:t xml:space="preserve">; </w:t>
      </w:r>
    </w:p>
    <w:p w:rsidRPr="005E6D8A" w:rsidR="0082287E" w:rsidP="0082287E" w:rsidRDefault="0082287E" w14:paraId="5269404A" w14:textId="1F558550">
      <w:pPr>
        <w:pStyle w:val="AODefPara"/>
      </w:pPr>
      <w:r w:rsidRPr="005E6D8A">
        <w:rPr>
          <w:b/>
        </w:rPr>
        <w:t>Locked Box Accounts</w:t>
      </w:r>
      <w:r w:rsidRPr="005E6D8A">
        <w:t xml:space="preserve"> means the balance sheet as at the end of, and profit and loss account for, the financial year ended on the Locked Box Date of the Target Group Companies (including the consolidated balance sheet as at that date of the Company and the consolidated profit and loss account for that period of the Company)</w:t>
      </w:r>
      <w:r w:rsidRPr="005E6D8A" w:rsidR="00AD03C8">
        <w:t>, in each case prepared in accordance with Spanish GAAP,</w:t>
      </w:r>
      <w:r w:rsidRPr="005E6D8A">
        <w:t xml:space="preserve"> and the notes and directors</w:t>
      </w:r>
      <w:r w:rsidRPr="005E6D8A" w:rsidR="009516B1">
        <w:t>’</w:t>
      </w:r>
      <w:r w:rsidRPr="005E6D8A">
        <w:t xml:space="preserve"> reports relating to them;</w:t>
      </w:r>
      <w:r w:rsidRPr="005E6D8A" w:rsidR="00FA54E2">
        <w:t xml:space="preserve"> </w:t>
      </w:r>
    </w:p>
    <w:p w:rsidRPr="005E6D8A" w:rsidR="0082287E" w:rsidP="0082287E" w:rsidRDefault="0082287E" w14:paraId="2AD434D8" w14:textId="2F6DABB4">
      <w:pPr>
        <w:pStyle w:val="AODefHead"/>
      </w:pPr>
      <w:r w:rsidRPr="005E6D8A">
        <w:rPr>
          <w:b/>
        </w:rPr>
        <w:t>Locked Box Date</w:t>
      </w:r>
      <w:r w:rsidRPr="005E6D8A">
        <w:t xml:space="preserve"> means </w:t>
      </w:r>
      <w:r w:rsidRPr="005E6D8A" w:rsidR="002D2A94">
        <w:t>31 December 2024</w:t>
      </w:r>
      <w:r w:rsidRPr="005E6D8A">
        <w:t>;</w:t>
      </w:r>
    </w:p>
    <w:p w:rsidRPr="005E6D8A" w:rsidR="00ED29A0" w:rsidP="00ED29A0" w:rsidRDefault="00ED29A0" w14:paraId="29FC13C5" w14:textId="35A2046D">
      <w:pPr>
        <w:pStyle w:val="AODefPara"/>
      </w:pPr>
      <w:r w:rsidRPr="005E6D8A">
        <w:rPr>
          <w:b/>
          <w:bCs/>
        </w:rPr>
        <w:t>Locked Box Ticker Amount</w:t>
      </w:r>
      <w:r w:rsidRPr="005E6D8A">
        <w:t xml:space="preserve"> has the meaning given in subclause </w:t>
      </w:r>
      <w:r w:rsidRPr="005E6D8A" w:rsidR="000D3955">
        <w:fldChar w:fldCharType="begin"/>
      </w:r>
      <w:r w:rsidRPr="005E6D8A" w:rsidR="000D3955">
        <w:instrText xml:space="preserve"> REF _Ref171084998 \r \h </w:instrText>
      </w:r>
      <w:r w:rsidRPr="005E6D8A" w:rsidR="000D3955">
        <w:fldChar w:fldCharType="separate"/>
      </w:r>
      <w:r w:rsidR="008102EC">
        <w:t>4.1</w:t>
      </w:r>
      <w:r w:rsidRPr="005E6D8A" w:rsidR="000D3955">
        <w:fldChar w:fldCharType="end"/>
      </w:r>
      <w:r w:rsidRPr="005E6D8A">
        <w:t>;</w:t>
      </w:r>
    </w:p>
    <w:p w:rsidRPr="005E6D8A" w:rsidR="006D2A15" w:rsidP="003C490A" w:rsidRDefault="006D2A15" w14:paraId="468F231D" w14:textId="2E7D7C6B">
      <w:pPr>
        <w:pStyle w:val="AODefHead"/>
      </w:pPr>
      <w:r w:rsidRPr="005E6D8A">
        <w:rPr>
          <w:b/>
        </w:rPr>
        <w:t>Long Stop Date</w:t>
      </w:r>
      <w:r w:rsidRPr="005E6D8A">
        <w:t xml:space="preserve"> means 11.59 p.m. on [</w:t>
      </w:r>
      <w:r w:rsidRPr="005E6D8A" w:rsidR="002D2A94">
        <w:sym w:font="Wingdings" w:char="F06C"/>
      </w:r>
      <w:r w:rsidRPr="005E6D8A" w:rsidR="00171915">
        <w:t>]</w:t>
      </w:r>
      <w:r w:rsidRPr="005E6D8A" w:rsidR="009B7F25">
        <w:rPr>
          <w:rStyle w:val="FootnoteReference"/>
        </w:rPr>
        <w:footnoteReference w:id="43"/>
      </w:r>
      <w:r w:rsidRPr="005E6D8A">
        <w:t xml:space="preserve">, or such later time and date as </w:t>
      </w:r>
      <w:r w:rsidRPr="005E6D8A" w:rsidR="00984F88">
        <w:t xml:space="preserve">the </w:t>
      </w:r>
      <w:r w:rsidRPr="005E6D8A" w:rsidR="00EA6AA7">
        <w:t>Institutional Seller</w:t>
      </w:r>
      <w:r w:rsidRPr="005E6D8A" w:rsidR="00984F88">
        <w:t xml:space="preserve"> and the Purchaser</w:t>
      </w:r>
      <w:r w:rsidRPr="005E6D8A">
        <w:t xml:space="preserve"> may agree in writing;</w:t>
      </w:r>
    </w:p>
    <w:p w:rsidRPr="005E6D8A" w:rsidR="006D2A15" w:rsidP="006D2A15" w:rsidRDefault="006D2A15" w14:paraId="7C42F25D" w14:textId="32A24928">
      <w:pPr>
        <w:pStyle w:val="AODefHead"/>
      </w:pPr>
      <w:r w:rsidRPr="005E6D8A">
        <w:rPr>
          <w:b/>
        </w:rPr>
        <w:t xml:space="preserve">Losses </w:t>
      </w:r>
      <w:r w:rsidRPr="005E6D8A">
        <w:t xml:space="preserve">means any and all losses, costs (including </w:t>
      </w:r>
      <w:r w:rsidRPr="005E6D8A" w:rsidR="00A83314">
        <w:t>Tax</w:t>
      </w:r>
      <w:r w:rsidRPr="005E6D8A" w:rsidR="009D6DA7">
        <w:t xml:space="preserve"> (save in respect of recoverable VAT)</w:t>
      </w:r>
      <w:r w:rsidRPr="005E6D8A" w:rsidR="00A83314">
        <w:t xml:space="preserve">, </w:t>
      </w:r>
      <w:r w:rsidRPr="005E6D8A">
        <w:t>legal costs and expenses, experts</w:t>
      </w:r>
      <w:r w:rsidRPr="005E6D8A" w:rsidR="009516B1">
        <w:t>’</w:t>
      </w:r>
      <w:r w:rsidRPr="005E6D8A">
        <w:t xml:space="preserve"> and consultants</w:t>
      </w:r>
      <w:r w:rsidRPr="005E6D8A" w:rsidR="009516B1">
        <w:t>’</w:t>
      </w:r>
      <w:r w:rsidRPr="005E6D8A">
        <w:t xml:space="preserve"> fees, expenses and costs of investigation and enforcement), damages, liabilities, charges, expenses and penalties;</w:t>
      </w:r>
    </w:p>
    <w:p w:rsidRPr="005E6D8A" w:rsidR="0065064E" w:rsidP="0065064E" w:rsidRDefault="0065064E" w14:paraId="31C99B1F" w14:textId="7A7098D7">
      <w:pPr>
        <w:pStyle w:val="AODefPara"/>
      </w:pPr>
      <w:r w:rsidRPr="005E6D8A">
        <w:rPr>
          <w:b/>
        </w:rPr>
        <w:t>Management Disclosure Letter</w:t>
      </w:r>
      <w:r w:rsidRPr="005E6D8A">
        <w:t xml:space="preserve"> means the letter dated on or about the date of this agreement from </w:t>
      </w:r>
      <w:r w:rsidRPr="005E6D8A" w:rsidR="008422C0">
        <w:t xml:space="preserve">certain of the </w:t>
      </w:r>
      <w:r w:rsidRPr="005E6D8A" w:rsidR="00E4476B">
        <w:t>Individual Seller</w:t>
      </w:r>
      <w:r w:rsidRPr="005E6D8A">
        <w:t>s to the Purchaser disclosing information constituting exceptions to the warranties contained in the Management Warranty Deed;</w:t>
      </w:r>
    </w:p>
    <w:p w:rsidRPr="005E6D8A" w:rsidR="007B28D2" w:rsidP="007B28D2" w:rsidRDefault="007B28D2" w14:paraId="587C3893" w14:textId="4F35192E">
      <w:pPr>
        <w:pStyle w:val="AODefHead"/>
      </w:pPr>
      <w:r w:rsidRPr="005E6D8A">
        <w:rPr>
          <w:b/>
        </w:rPr>
        <w:t>Management Warranty Deed</w:t>
      </w:r>
      <w:r w:rsidRPr="005E6D8A">
        <w:t xml:space="preserve"> means the deed of warranty between certain of the </w:t>
      </w:r>
      <w:r w:rsidRPr="005E6D8A" w:rsidR="00E4476B">
        <w:t>Individual Seller</w:t>
      </w:r>
      <w:r w:rsidRPr="005E6D8A">
        <w:t xml:space="preserve">s and the Purchaser, dated on or about the date of this agreement; </w:t>
      </w:r>
    </w:p>
    <w:p w:rsidRPr="005E6D8A" w:rsidR="003D67C9" w:rsidP="003D67C9" w:rsidRDefault="003D67C9" w14:paraId="541E3E8A" w14:textId="0592CA2C">
      <w:pPr>
        <w:pStyle w:val="AODefHead"/>
      </w:pPr>
      <w:r w:rsidRPr="005E6D8A">
        <w:rPr>
          <w:b/>
        </w:rPr>
        <w:t>Master Allocation Schedule</w:t>
      </w:r>
      <w:r w:rsidRPr="005E6D8A">
        <w:t xml:space="preserve"> means the schedule</w:t>
      </w:r>
      <w:r w:rsidRPr="005E6D8A" w:rsidR="00FA54E2">
        <w:t xml:space="preserve">, the template form of which is in Agreed Form as at the date of this agreement and the final form of which shall be delivered to the Purchaser prior to Completion in accordance with subclause </w:t>
      </w:r>
      <w:r w:rsidR="00995BE6">
        <w:t>5.16</w:t>
      </w:r>
      <w:r w:rsidRPr="005E6D8A" w:rsidR="00FA54E2">
        <w:t xml:space="preserve">, </w:t>
      </w:r>
      <w:r w:rsidRPr="005E6D8A">
        <w:t xml:space="preserve">setting out, among other things, details of the holdings of Securities of the Sellers and their respective entitlement to the </w:t>
      </w:r>
      <w:r w:rsidRPr="005E6D8A" w:rsidR="002D2A94">
        <w:t xml:space="preserve">Aggregate </w:t>
      </w:r>
      <w:r w:rsidRPr="005E6D8A">
        <w:t>Consideration;</w:t>
      </w:r>
      <w:r w:rsidRPr="005E6D8A" w:rsidR="002D2A94">
        <w:t xml:space="preserve"> </w:t>
      </w:r>
    </w:p>
    <w:p w:rsidRPr="005E6D8A" w:rsidR="00384ECA" w:rsidP="00384ECA" w:rsidRDefault="00384ECA" w14:paraId="7C4B4C46" w14:textId="7ABBE0D2">
      <w:pPr>
        <w:pStyle w:val="AODefParaL2"/>
        <w:numPr>
          <w:ilvl w:val="0"/>
          <w:numId w:val="0"/>
        </w:numPr>
        <w:ind w:left="720"/>
      </w:pPr>
      <w:r w:rsidRPr="005E6D8A">
        <w:rPr>
          <w:b/>
        </w:rPr>
        <w:t>Merger Control Conditions</w:t>
      </w:r>
      <w:r w:rsidRPr="005E6D8A">
        <w:t xml:space="preserve"> has the meaning given in</w:t>
      </w:r>
      <w:r w:rsidRPr="005E6D8A" w:rsidR="00783F6D">
        <w:t xml:space="preserve"> subclause </w:t>
      </w:r>
      <w:r w:rsidRPr="005E6D8A" w:rsidR="00783F6D">
        <w:fldChar w:fldCharType="begin"/>
      </w:r>
      <w:r w:rsidRPr="005E6D8A" w:rsidR="00783F6D">
        <w:instrText xml:space="preserve"> REF _Ref166664060 \w \h </w:instrText>
      </w:r>
      <w:r w:rsidRPr="005E6D8A" w:rsidR="00783F6D">
        <w:fldChar w:fldCharType="separate"/>
      </w:r>
      <w:r w:rsidR="008102EC">
        <w:t>3.1(b)</w:t>
      </w:r>
      <w:r w:rsidRPr="005E6D8A" w:rsidR="00783F6D">
        <w:fldChar w:fldCharType="end"/>
      </w:r>
      <w:r w:rsidRPr="005E6D8A">
        <w:t>;</w:t>
      </w:r>
    </w:p>
    <w:p w:rsidRPr="005E6D8A" w:rsidR="00E74FDC" w:rsidP="00384ECA" w:rsidRDefault="00E74FDC" w14:paraId="743EEDA4" w14:textId="75531CF5">
      <w:pPr>
        <w:pStyle w:val="AODefParaL2"/>
        <w:numPr>
          <w:ilvl w:val="0"/>
          <w:numId w:val="0"/>
        </w:numPr>
        <w:ind w:left="720"/>
      </w:pPr>
      <w:r w:rsidRPr="005E6D8A">
        <w:rPr>
          <w:b/>
          <w:bCs/>
        </w:rPr>
        <w:t xml:space="preserve">Nominated Accountants </w:t>
      </w:r>
      <w:r w:rsidRPr="005E6D8A">
        <w:t>means, in the following order, [Deloitte, or if Deloitte declines or is otherwise unable to act, PwC, or if PwC declines or is otherwise unable to act, KPMG, or if KPMG declines or is otherwise unable to act</w:t>
      </w:r>
      <w:r w:rsidRPr="005E6D8A" w:rsidR="0061663B">
        <w:t>]</w:t>
      </w:r>
      <w:r w:rsidRPr="005E6D8A">
        <w:t>,</w:t>
      </w:r>
      <w:r w:rsidRPr="005E6D8A" w:rsidR="004C3AF4">
        <w:rPr>
          <w:rStyle w:val="FootnoteReference"/>
        </w:rPr>
        <w:footnoteReference w:id="44"/>
      </w:r>
      <w:r w:rsidRPr="005E6D8A">
        <w:t xml:space="preserve"> such firm of chartered accountants of international repute as the Purchaser, the Institutional Seller and the </w:t>
      </w:r>
      <w:r w:rsidRPr="005E6D8A" w:rsidR="00E4476B">
        <w:t>Individual Seller Representative</w:t>
      </w:r>
      <w:r w:rsidRPr="005E6D8A">
        <w:t xml:space="preserve"> may agree in writing; </w:t>
      </w:r>
    </w:p>
    <w:p w:rsidRPr="005E6D8A" w:rsidR="00BB2736" w:rsidP="00BB2736" w:rsidRDefault="00BB2736" w14:paraId="6501F9F3" w14:textId="77777777">
      <w:pPr>
        <w:pStyle w:val="AODefHead"/>
      </w:pPr>
      <w:r w:rsidRPr="005E6D8A">
        <w:rPr>
          <w:b/>
          <w:bCs/>
        </w:rPr>
        <w:t xml:space="preserve">Notary </w:t>
      </w:r>
      <w:r w:rsidRPr="005E6D8A">
        <w:t>means</w:t>
      </w:r>
      <w:r w:rsidRPr="005E6D8A">
        <w:rPr>
          <w:b/>
          <w:bCs/>
        </w:rPr>
        <w:t xml:space="preserve"> </w:t>
      </w:r>
      <w:r w:rsidRPr="005E6D8A">
        <w:t>[</w:t>
      </w:r>
      <w:r w:rsidRPr="005E6D8A">
        <w:sym w:font="Wingdings" w:char="F06C"/>
      </w:r>
      <w:r w:rsidRPr="005E6D8A">
        <w:t>];</w:t>
      </w:r>
    </w:p>
    <w:p w:rsidRPr="005E6D8A" w:rsidR="00E7669B" w:rsidP="00E7669B" w:rsidRDefault="00E7669B" w14:paraId="221523B3" w14:textId="77E3C5EF">
      <w:pPr>
        <w:pStyle w:val="AODefPara"/>
        <w:rPr>
          <w:b/>
          <w:bCs/>
        </w:rPr>
      </w:pPr>
      <w:r w:rsidRPr="005E6D8A">
        <w:rPr>
          <w:b/>
          <w:bCs/>
        </w:rPr>
        <w:t>Oakley Group</w:t>
      </w:r>
      <w:r w:rsidRPr="005E6D8A">
        <w:t xml:space="preserve"> means </w:t>
      </w:r>
      <w:r w:rsidRPr="005E6D8A" w:rsidR="009F6BD5">
        <w:t xml:space="preserve">the Institutional Seller and each of its Affiliates; </w:t>
      </w:r>
    </w:p>
    <w:p w:rsidR="003E0709" w:rsidP="00C15133" w:rsidRDefault="003E0709" w14:paraId="37075A1E" w14:textId="111A4717">
      <w:pPr>
        <w:pStyle w:val="AODefHead"/>
        <w:numPr>
          <w:ilvl w:val="0"/>
          <w:numId w:val="0"/>
        </w:numPr>
        <w:ind w:left="720"/>
        <w:rPr>
          <w:b/>
        </w:rPr>
      </w:pPr>
      <w:r>
        <w:rPr>
          <w:b/>
        </w:rPr>
        <w:t xml:space="preserve">Order </w:t>
      </w:r>
      <w:r w:rsidRPr="00266D30">
        <w:rPr>
          <w:bCs/>
        </w:rPr>
        <w:t>means any order, judgment, decision, decree, injunction, ruling, writ or assessment of any Relevant Regulatory Authority (whether temporary, preliminary or permanent) that is binding on any Person or its property under Applicable Law;</w:t>
      </w:r>
    </w:p>
    <w:p w:rsidRPr="005E6D8A" w:rsidR="00BB2736" w:rsidP="00C15133" w:rsidRDefault="00BB2736" w14:paraId="4E9DEB8C" w14:textId="7D801DE2">
      <w:pPr>
        <w:pStyle w:val="AODefHead"/>
        <w:numPr>
          <w:ilvl w:val="0"/>
          <w:numId w:val="0"/>
        </w:numPr>
        <w:ind w:left="720"/>
      </w:pPr>
      <w:r w:rsidRPr="005E6D8A">
        <w:rPr>
          <w:b/>
        </w:rPr>
        <w:t>Ownership Titles</w:t>
      </w:r>
      <w:r w:rsidRPr="005E6D8A">
        <w:t xml:space="preserve"> means [</w:t>
      </w:r>
      <w:r w:rsidRPr="005E6D8A">
        <w:sym w:font="Wingdings" w:char="F06C"/>
      </w:r>
      <w:r w:rsidRPr="005E6D8A">
        <w:t>];</w:t>
      </w:r>
    </w:p>
    <w:p w:rsidRPr="005E6D8A" w:rsidR="0075694C" w:rsidP="00B82965" w:rsidRDefault="0075694C" w14:paraId="6FBA228C" w14:textId="69871BC7">
      <w:pPr>
        <w:pStyle w:val="AODefPara"/>
      </w:pPr>
      <w:bookmarkStart w:name="_Hlk168400550" w:id="958"/>
      <w:r w:rsidRPr="005E6D8A">
        <w:rPr>
          <w:b/>
        </w:rPr>
        <w:t>parent undertaking</w:t>
      </w:r>
      <w:r w:rsidRPr="005E6D8A">
        <w:t xml:space="preserve"> has the meaning given in section 1162 of the Companies Act 2006;</w:t>
      </w:r>
    </w:p>
    <w:p w:rsidRPr="005E6D8A" w:rsidR="00DE23B5" w:rsidP="00673235" w:rsidRDefault="00DE23B5" w14:paraId="3A078309" w14:textId="42FF8574">
      <w:pPr>
        <w:pStyle w:val="AODefHead"/>
      </w:pPr>
      <w:r w:rsidRPr="005E6D8A">
        <w:rPr>
          <w:b/>
          <w:bCs/>
        </w:rPr>
        <w:t>Paying Agent Agreement</w:t>
      </w:r>
      <w:r w:rsidRPr="005E6D8A">
        <w:t xml:space="preserve"> means [●];</w:t>
      </w:r>
    </w:p>
    <w:p w:rsidRPr="005E6D8A" w:rsidR="00D66789" w:rsidP="00673235" w:rsidRDefault="00D66789" w14:paraId="3ACD335C" w14:textId="6DF062B4">
      <w:pPr>
        <w:pStyle w:val="AODefHead"/>
      </w:pPr>
      <w:r w:rsidRPr="005E6D8A">
        <w:rPr>
          <w:b/>
        </w:rPr>
        <w:lastRenderedPageBreak/>
        <w:t>Paying Agent</w:t>
      </w:r>
      <w:r w:rsidRPr="005E6D8A" w:rsidR="009516B1">
        <w:rPr>
          <w:b/>
        </w:rPr>
        <w:t>’</w:t>
      </w:r>
      <w:r w:rsidRPr="005E6D8A">
        <w:rPr>
          <w:b/>
        </w:rPr>
        <w:t>s Bank Account</w:t>
      </w:r>
      <w:r w:rsidRPr="005E6D8A">
        <w:t xml:space="preserve"> means the bank account notified by the </w:t>
      </w:r>
      <w:r w:rsidRPr="005E6D8A" w:rsidR="00E4476B">
        <w:t>Individual Seller Representative</w:t>
      </w:r>
      <w:r w:rsidRPr="005E6D8A">
        <w:t xml:space="preserve"> to the Purchaser in writing, and in sufficient detail to enable payment to be effected, from time to time (by no later than three Business Days before the due date for any relevant payment) in relation to any specific payment or payments generally;</w:t>
      </w:r>
    </w:p>
    <w:p w:rsidRPr="005E6D8A" w:rsidR="00ED19E8" w:rsidP="00466924" w:rsidRDefault="00ED19E8" w14:paraId="007E3FE1" w14:textId="77295268">
      <w:pPr>
        <w:pStyle w:val="AODefPara"/>
        <w:keepNext/>
      </w:pPr>
      <w:r w:rsidRPr="005E6D8A">
        <w:rPr>
          <w:b/>
        </w:rPr>
        <w:t>Permitted Employee Payments</w:t>
      </w:r>
      <w:r w:rsidRPr="005E6D8A">
        <w:t xml:space="preserve"> means, in each case in the ordinary course of business and consistent with past practice in the 12 months prior to the date of this agreement (or being in accordance with the terms and conditions of the relevant service contract which has</w:t>
      </w:r>
      <w:r w:rsidRPr="005E6D8A" w:rsidR="00C26FC3">
        <w:t xml:space="preserve"> </w:t>
      </w:r>
      <w:r w:rsidRPr="005E6D8A">
        <w:t xml:space="preserve">not been amended in contemplation of this Transaction): </w:t>
      </w:r>
    </w:p>
    <w:p w:rsidRPr="005E6D8A" w:rsidR="00ED19E8" w:rsidP="00FD52B8" w:rsidRDefault="00ED19E8" w14:paraId="0665478D" w14:textId="77777777">
      <w:pPr>
        <w:pStyle w:val="AODefParaL2"/>
      </w:pPr>
      <w:r w:rsidRPr="005E6D8A">
        <w:t xml:space="preserve">the payments of base salary; </w:t>
      </w:r>
    </w:p>
    <w:p w:rsidRPr="005E6D8A" w:rsidR="00ED19E8" w:rsidP="00FD52B8" w:rsidRDefault="00ED19E8" w14:paraId="76769129" w14:textId="77777777">
      <w:pPr>
        <w:pStyle w:val="AODefParaL2"/>
      </w:pPr>
      <w:r w:rsidRPr="005E6D8A">
        <w:t xml:space="preserve">the payments of accrued bonuses; </w:t>
      </w:r>
    </w:p>
    <w:p w:rsidRPr="005E6D8A" w:rsidR="00ED19E8" w:rsidP="00FD52B8" w:rsidRDefault="00ED19E8" w14:paraId="3DABCC49" w14:textId="77777777">
      <w:pPr>
        <w:pStyle w:val="AODefParaL2"/>
      </w:pPr>
      <w:r w:rsidRPr="005E6D8A">
        <w:t xml:space="preserve">the reimbursement of reasonable expenses properly incurred in the course of employment; and </w:t>
      </w:r>
    </w:p>
    <w:p w:rsidRPr="005E6D8A" w:rsidR="00ED19E8" w:rsidP="00FD52B8" w:rsidRDefault="00ED19E8" w14:paraId="02C8E6D0" w14:textId="77777777">
      <w:pPr>
        <w:pStyle w:val="AODefParaL2"/>
      </w:pPr>
      <w:r w:rsidRPr="005E6D8A">
        <w:t>the provision of all other emoluments, pensions and benefits to employees, officers, directors, consultants and secondees;</w:t>
      </w:r>
    </w:p>
    <w:p w:rsidRPr="005E6D8A" w:rsidR="00ED19E8" w:rsidP="00466924" w:rsidRDefault="00882AC8" w14:paraId="704B6851" w14:textId="3523AC1D">
      <w:pPr>
        <w:pStyle w:val="AODefPara"/>
        <w:keepNext/>
      </w:pPr>
      <w:r w:rsidRPr="005E6D8A">
        <w:rPr>
          <w:b/>
          <w:bCs/>
        </w:rPr>
        <w:t>[</w:t>
      </w:r>
      <w:r w:rsidRPr="005E6D8A" w:rsidR="00ED19E8">
        <w:rPr>
          <w:b/>
          <w:bCs/>
        </w:rPr>
        <w:t>Permitted Leakage</w:t>
      </w:r>
      <w:r w:rsidRPr="005E6D8A" w:rsidR="00ED19E8">
        <w:t xml:space="preserve"> means:</w:t>
      </w:r>
    </w:p>
    <w:p w:rsidRPr="005E6D8A" w:rsidR="00ED19E8" w:rsidP="00FD52B8" w:rsidRDefault="00ED19E8" w14:paraId="17EDD275" w14:textId="17194952">
      <w:pPr>
        <w:pStyle w:val="AODefParaL2"/>
      </w:pPr>
      <w:bookmarkStart w:name="_Ref163476707" w:id="959"/>
      <w:r w:rsidRPr="005E6D8A">
        <w:t>any Permitted Employee Payments</w:t>
      </w:r>
      <w:r w:rsidRPr="005E6D8A" w:rsidR="00BA133D">
        <w:t xml:space="preserve"> not exceeding $[●] in aggregate</w:t>
      </w:r>
      <w:r w:rsidRPr="005E6D8A">
        <w:t>;</w:t>
      </w:r>
      <w:bookmarkEnd w:id="959"/>
    </w:p>
    <w:p w:rsidRPr="005E6D8A" w:rsidR="00194DA8" w:rsidP="00FD52B8" w:rsidRDefault="00194DA8" w14:paraId="795585FD" w14:textId="7F0FFD35">
      <w:pPr>
        <w:pStyle w:val="AODefParaL2"/>
      </w:pPr>
      <w:r w:rsidRPr="005E6D8A">
        <w:t>[the Exit Bonuses</w:t>
      </w:r>
      <w:r w:rsidRPr="005E6D8A" w:rsidR="00687990">
        <w:t xml:space="preserve"> not exceeding $[●] in aggregate</w:t>
      </w:r>
      <w:r w:rsidRPr="005E6D8A">
        <w:t xml:space="preserve">;] </w:t>
      </w:r>
    </w:p>
    <w:p w:rsidRPr="005E6D8A" w:rsidR="00FC077C" w:rsidP="00FD52B8" w:rsidRDefault="00FC077C" w14:paraId="75360BA8" w14:textId="4298F286">
      <w:pPr>
        <w:pStyle w:val="AODefParaL2"/>
      </w:pPr>
      <w:r w:rsidRPr="005E6D8A">
        <w:t>any payments</w:t>
      </w:r>
      <w:r w:rsidRPr="005E6D8A" w:rsidR="00683838">
        <w:t xml:space="preserve"> made </w:t>
      </w:r>
      <w:r w:rsidRPr="005E6D8A" w:rsidR="00647003">
        <w:t xml:space="preserve">under clause </w:t>
      </w:r>
      <w:r w:rsidRPr="005E6D8A" w:rsidR="00647003">
        <w:fldChar w:fldCharType="begin"/>
      </w:r>
      <w:r w:rsidRPr="005E6D8A" w:rsidR="00647003">
        <w:instrText xml:space="preserve"> REF _Ref196981147 \w \h </w:instrText>
      </w:r>
      <w:r w:rsidRPr="005E6D8A" w:rsidR="00647003">
        <w:fldChar w:fldCharType="separate"/>
      </w:r>
      <w:r w:rsidR="008102EC">
        <w:t>8</w:t>
      </w:r>
      <w:r w:rsidRPr="005E6D8A" w:rsidR="00647003">
        <w:fldChar w:fldCharType="end"/>
      </w:r>
      <w:r w:rsidRPr="005E6D8A" w:rsidR="00683838">
        <w:t xml:space="preserve"> of this agreement</w:t>
      </w:r>
      <w:r w:rsidRPr="005E6D8A" w:rsidR="00BA133D">
        <w:t xml:space="preserve"> not exceeding $[●] in aggregate</w:t>
      </w:r>
      <w:r w:rsidRPr="005E6D8A" w:rsidR="00647003">
        <w:t>;</w:t>
      </w:r>
    </w:p>
    <w:p w:rsidRPr="005E6D8A" w:rsidR="00E807F9" w:rsidP="00FD52B8" w:rsidRDefault="00E807F9" w14:paraId="513DFED1" w14:textId="1203E379">
      <w:pPr>
        <w:pStyle w:val="AODefParaL2"/>
      </w:pPr>
      <w:r w:rsidRPr="005E6D8A">
        <w:t>the Transaction Expenses</w:t>
      </w:r>
      <w:r w:rsidRPr="005E6D8A" w:rsidR="00BA133D">
        <w:t xml:space="preserve"> not exceeding $[●] in aggregate</w:t>
      </w:r>
      <w:r w:rsidRPr="005E6D8A">
        <w:t>;</w:t>
      </w:r>
    </w:p>
    <w:p w:rsidRPr="005E6D8A" w:rsidR="00ED19E8" w:rsidP="00FD52B8" w:rsidRDefault="00ED19E8" w14:paraId="7FBEE851" w14:textId="2B9F1C1C">
      <w:pPr>
        <w:pStyle w:val="AODefParaL2"/>
      </w:pPr>
      <w:r w:rsidRPr="005E6D8A">
        <w:t>any payment in respect of which a</w:t>
      </w:r>
      <w:r w:rsidRPr="005E6D8A" w:rsidR="00661430">
        <w:t>n</w:t>
      </w:r>
      <w:r w:rsidRPr="005E6D8A">
        <w:t xml:space="preserve"> accrued expense or provision has been recorded in the Locked Box Accounts, up to the amount of such accrued expenses as so recorded;</w:t>
      </w:r>
    </w:p>
    <w:p w:rsidRPr="005E6D8A" w:rsidR="00440617" w:rsidP="00FD52B8" w:rsidRDefault="00ED19E8" w14:paraId="08B7FC03" w14:textId="65258B30">
      <w:pPr>
        <w:pStyle w:val="AODefParaL2"/>
      </w:pPr>
      <w:r w:rsidRPr="005E6D8A">
        <w:t>any amounts paid or incurred, or agreed to be paid or incurred, in the ordinary course of the trading activities of the Target Group Companies on arm</w:t>
      </w:r>
      <w:r w:rsidRPr="005E6D8A" w:rsidR="009516B1">
        <w:t>’</w:t>
      </w:r>
      <w:r w:rsidRPr="005E6D8A">
        <w:t xml:space="preserve">s length terms consistent with past practice in the [12] months prior to the date of this agreement, by any Target Group Company to any Seller or any </w:t>
      </w:r>
      <w:r w:rsidRPr="005E6D8A" w:rsidR="007B28D2">
        <w:t>Affiliate of any Seller</w:t>
      </w:r>
      <w:r w:rsidRPr="005E6D8A">
        <w:t xml:space="preserve"> in respect of [</w:t>
      </w:r>
      <w:r w:rsidRPr="005E6D8A">
        <w:rPr>
          <w:i/>
          <w:iCs/>
        </w:rPr>
        <w:t>specific intra-group arrangements</w:t>
      </w:r>
      <w:r w:rsidRPr="005E6D8A" w:rsidR="006B7423">
        <w:rPr>
          <w:i/>
          <w:iCs/>
        </w:rPr>
        <w:t xml:space="preserve"> to be confirmed</w:t>
      </w:r>
      <w:r w:rsidRPr="005E6D8A" w:rsidR="0016448A">
        <w:t>]</w:t>
      </w:r>
      <w:r w:rsidRPr="005E6D8A" w:rsidR="00BA133D">
        <w:t xml:space="preserve"> not exceeding $[●] in aggregate</w:t>
      </w:r>
      <w:r w:rsidRPr="005E6D8A" w:rsidR="00440617">
        <w:t xml:space="preserve">; </w:t>
      </w:r>
    </w:p>
    <w:p w:rsidRPr="005E6D8A" w:rsidR="00440617" w:rsidP="00FD52B8" w:rsidRDefault="00440617" w14:paraId="65983DD5" w14:textId="462848C7">
      <w:pPr>
        <w:pStyle w:val="AODefParaL2"/>
      </w:pPr>
      <w:r w:rsidRPr="005E6D8A">
        <w:t xml:space="preserve">any payment or service provided to a portfolio company of entities or funds managed or advised by </w:t>
      </w:r>
      <w:r w:rsidRPr="005E6D8A" w:rsidR="002A366E">
        <w:t>any member of the Oakley Group</w:t>
      </w:r>
      <w:r w:rsidRPr="005E6D8A" w:rsidR="00BA133D">
        <w:t xml:space="preserve"> in accordance with the terms of [●]</w:t>
      </w:r>
      <w:r w:rsidRPr="005E6D8A">
        <w:t>, in the ordinary course of business and on arms</w:t>
      </w:r>
      <w:r w:rsidRPr="005E6D8A" w:rsidR="009516B1">
        <w:t>’</w:t>
      </w:r>
      <w:r w:rsidRPr="005E6D8A">
        <w:t xml:space="preserve"> length terms</w:t>
      </w:r>
      <w:r w:rsidRPr="005E6D8A" w:rsidR="00BA133D">
        <w:t xml:space="preserve"> not exceeding $[●] in aggregate</w:t>
      </w:r>
      <w:r w:rsidRPr="005E6D8A">
        <w:t>;</w:t>
      </w:r>
    </w:p>
    <w:p w:rsidRPr="005E6D8A" w:rsidR="00A25823" w:rsidP="00A25606" w:rsidRDefault="00A25823" w14:paraId="35ADA37B" w14:textId="1A5C6CD0">
      <w:pPr>
        <w:pStyle w:val="AODefParaL2"/>
      </w:pPr>
      <w:bookmarkStart w:name="_Ref198821617" w:id="960"/>
      <w:r w:rsidRPr="005E6D8A">
        <w:t xml:space="preserve">any agreement or arrangement made or entered into by any Target Group Company to do or give effect to any matter referred to in paragraphs </w:t>
      </w:r>
      <w:r w:rsidRPr="005E6D8A" w:rsidR="007F27D3">
        <w:fldChar w:fldCharType="begin"/>
      </w:r>
      <w:r w:rsidRPr="005E6D8A" w:rsidR="007F27D3">
        <w:instrText xml:space="preserve"> REF _Ref163476707 \r \h  \* MERGEFORMAT </w:instrText>
      </w:r>
      <w:r w:rsidRPr="005E6D8A" w:rsidR="007F27D3">
        <w:fldChar w:fldCharType="separate"/>
      </w:r>
      <w:r w:rsidR="008102EC">
        <w:t>(a)</w:t>
      </w:r>
      <w:r w:rsidRPr="005E6D8A" w:rsidR="007F27D3">
        <w:fldChar w:fldCharType="end"/>
      </w:r>
      <w:r w:rsidRPr="005E6D8A">
        <w:t xml:space="preserve"> to</w:t>
      </w:r>
      <w:r w:rsidRPr="005E6D8A" w:rsidR="008B37D0">
        <w:t xml:space="preserve"> (g)</w:t>
      </w:r>
      <w:r w:rsidRPr="005E6D8A">
        <w:t>(inclusive) above; or</w:t>
      </w:r>
      <w:bookmarkEnd w:id="960"/>
    </w:p>
    <w:p w:rsidRPr="005E6D8A" w:rsidR="00ED19E8" w:rsidP="00A25606" w:rsidRDefault="00414A50" w14:paraId="61657FD2" w14:textId="23E1EE5A">
      <w:pPr>
        <w:pStyle w:val="AODefParaL2"/>
      </w:pPr>
      <w:r w:rsidRPr="005E6D8A">
        <w:t xml:space="preserve">(without double counting) </w:t>
      </w:r>
      <w:r w:rsidRPr="005E6D8A" w:rsidR="00ED19E8">
        <w:t>any Tax payable by any Target Group Company in connection with</w:t>
      </w:r>
      <w:r w:rsidRPr="005E6D8A" w:rsidR="00A25823">
        <w:t>, or which is attributable to,</w:t>
      </w:r>
      <w:r w:rsidRPr="005E6D8A" w:rsidR="00ED19E8">
        <w:t xml:space="preserve"> any of paragraphs </w:t>
      </w:r>
      <w:r w:rsidRPr="005E6D8A" w:rsidR="007F27D3">
        <w:fldChar w:fldCharType="begin"/>
      </w:r>
      <w:r w:rsidRPr="005E6D8A" w:rsidR="007F27D3">
        <w:instrText xml:space="preserve"> REF _Ref163476707 \r \h  \* MERGEFORMAT </w:instrText>
      </w:r>
      <w:r w:rsidRPr="005E6D8A" w:rsidR="007F27D3">
        <w:fldChar w:fldCharType="separate"/>
      </w:r>
      <w:r w:rsidR="008102EC">
        <w:t>(a)</w:t>
      </w:r>
      <w:r w:rsidRPr="005E6D8A" w:rsidR="007F27D3">
        <w:fldChar w:fldCharType="end"/>
      </w:r>
      <w:r w:rsidRPr="005E6D8A" w:rsidR="007F27D3">
        <w:t xml:space="preserve"> to </w:t>
      </w:r>
      <w:r w:rsidR="00FB2363">
        <w:fldChar w:fldCharType="begin"/>
      </w:r>
      <w:r w:rsidR="00FB2363">
        <w:instrText xml:space="preserve"> REF _Ref198821617 \w \h </w:instrText>
      </w:r>
      <w:r w:rsidR="00FB2363">
        <w:fldChar w:fldCharType="separate"/>
      </w:r>
      <w:r w:rsidR="008102EC">
        <w:t>(h)</w:t>
      </w:r>
      <w:r w:rsidR="00FB2363">
        <w:fldChar w:fldCharType="end"/>
      </w:r>
      <w:r w:rsidRPr="005E6D8A" w:rsidR="008B37D0">
        <w:t xml:space="preserve"> </w:t>
      </w:r>
      <w:r w:rsidRPr="005E6D8A" w:rsidR="00A25823">
        <w:t xml:space="preserve">(inclusive) </w:t>
      </w:r>
      <w:r w:rsidRPr="005E6D8A" w:rsidR="00ED19E8">
        <w:t>above;</w:t>
      </w:r>
      <w:r w:rsidRPr="005E6D8A" w:rsidR="00882AC8">
        <w:t>]</w:t>
      </w:r>
      <w:r w:rsidRPr="005E6D8A" w:rsidR="00882AC8">
        <w:rPr>
          <w:rStyle w:val="FootnoteReference"/>
        </w:rPr>
        <w:footnoteReference w:id="45"/>
      </w:r>
    </w:p>
    <w:bookmarkEnd w:id="958"/>
    <w:p w:rsidRPr="005E6D8A" w:rsidR="00AF0CBC" w:rsidP="00460ACC" w:rsidRDefault="00AF0CBC" w14:paraId="5B6DA78C" w14:textId="65125226">
      <w:pPr>
        <w:pStyle w:val="AODefPara"/>
      </w:pPr>
      <w:r w:rsidRPr="005E6D8A">
        <w:rPr>
          <w:b/>
          <w:bCs/>
          <w:szCs w:val="20"/>
        </w:rPr>
        <w:t xml:space="preserve">PG Warranty Claim </w:t>
      </w:r>
      <w:r w:rsidRPr="005E6D8A">
        <w:rPr>
          <w:szCs w:val="20"/>
        </w:rPr>
        <w:t xml:space="preserve">has the meaning given in subclause </w:t>
      </w:r>
      <w:r w:rsidR="00046D92">
        <w:rPr>
          <w:szCs w:val="20"/>
        </w:rPr>
        <w:fldChar w:fldCharType="begin"/>
      </w:r>
      <w:r w:rsidR="00046D92">
        <w:rPr>
          <w:szCs w:val="20"/>
        </w:rPr>
        <w:instrText xml:space="preserve"> REF _Ref198817491 \w \h </w:instrText>
      </w:r>
      <w:r w:rsidR="00046D92">
        <w:rPr>
          <w:szCs w:val="20"/>
        </w:rPr>
      </w:r>
      <w:r w:rsidR="00046D92">
        <w:rPr>
          <w:szCs w:val="20"/>
        </w:rPr>
        <w:fldChar w:fldCharType="separate"/>
      </w:r>
      <w:r w:rsidR="008102EC">
        <w:rPr>
          <w:szCs w:val="20"/>
        </w:rPr>
        <w:t>14.1</w:t>
      </w:r>
      <w:r w:rsidR="00046D92">
        <w:rPr>
          <w:szCs w:val="20"/>
        </w:rPr>
        <w:fldChar w:fldCharType="end"/>
      </w:r>
      <w:r w:rsidRPr="005E6D8A">
        <w:rPr>
          <w:szCs w:val="20"/>
        </w:rPr>
        <w:t>;</w:t>
      </w:r>
    </w:p>
    <w:p w:rsidRPr="005E6D8A" w:rsidR="00D05FEE" w:rsidP="00460ACC" w:rsidRDefault="00D05FEE" w14:paraId="1138DFDA" w14:textId="3B4B8658">
      <w:pPr>
        <w:pStyle w:val="AODefPara"/>
      </w:pPr>
      <w:r w:rsidRPr="005E6D8A">
        <w:rPr>
          <w:b/>
          <w:bCs/>
        </w:rPr>
        <w:t>Phantom Equity Award</w:t>
      </w:r>
      <w:r w:rsidRPr="005E6D8A">
        <w:t xml:space="preserve"> means [each award of phantom equity granted by the Company to a Phantom Equityholder];</w:t>
      </w:r>
    </w:p>
    <w:p w:rsidRPr="005E6D8A" w:rsidR="007A0DFA" w:rsidP="00460ACC" w:rsidRDefault="007A0DFA" w14:paraId="6BCFA9EC" w14:textId="5F50EB79">
      <w:pPr>
        <w:pStyle w:val="AODefPara"/>
      </w:pPr>
      <w:r w:rsidRPr="005E6D8A">
        <w:rPr>
          <w:b/>
          <w:bCs/>
        </w:rPr>
        <w:lastRenderedPageBreak/>
        <w:t>Phantom Equity Award Amount</w:t>
      </w:r>
      <w:r w:rsidRPr="005E6D8A">
        <w:t xml:space="preserve"> means [the aggregate amount owing to all Phantom Equityholders in respect of the Phantom Equity Awards, as set out in the </w:t>
      </w:r>
      <w:r w:rsidRPr="005E6D8A" w:rsidR="0095672A">
        <w:t>Phantom Equity</w:t>
      </w:r>
      <w:r w:rsidRPr="005E6D8A">
        <w:t xml:space="preserve"> Schedule];</w:t>
      </w:r>
    </w:p>
    <w:p w:rsidRPr="005E6D8A" w:rsidR="0095672A" w:rsidP="00460ACC" w:rsidRDefault="0095672A" w14:paraId="397EC86A" w14:textId="463EB543">
      <w:pPr>
        <w:pStyle w:val="AODefPara"/>
      </w:pPr>
      <w:r w:rsidRPr="005E6D8A">
        <w:rPr>
          <w:b/>
          <w:bCs/>
        </w:rPr>
        <w:t>Phantom Equity Schedule</w:t>
      </w:r>
      <w:r w:rsidRPr="005E6D8A">
        <w:t xml:space="preserve"> means the schedule, the template form of which is in Agreed Form as at the date of this agreement and the final form of which shall be delivered to the Purchaser prior to Completion in accordance with subclause</w:t>
      </w:r>
      <w:r w:rsidR="00995BE6">
        <w:t xml:space="preserve"> </w:t>
      </w:r>
      <w:r w:rsidR="00995BE6">
        <w:fldChar w:fldCharType="begin"/>
      </w:r>
      <w:r w:rsidR="00995BE6">
        <w:instrText xml:space="preserve"> REF _Ref198815289 \w \h </w:instrText>
      </w:r>
      <w:r w:rsidR="00995BE6">
        <w:fldChar w:fldCharType="separate"/>
      </w:r>
      <w:r w:rsidR="008102EC">
        <w:t>5.16</w:t>
      </w:r>
      <w:r w:rsidR="00995BE6">
        <w:fldChar w:fldCharType="end"/>
      </w:r>
      <w:r w:rsidRPr="005E6D8A">
        <w:t>, setting out, among other things, details of the Phantom Equityholders, the Phantom Equity Awards and their respective entitlement to receive a portion of the Phantom Equity Award Amount;</w:t>
      </w:r>
    </w:p>
    <w:p w:rsidRPr="005E6D8A" w:rsidR="007A0DFA" w:rsidP="00460ACC" w:rsidRDefault="007A0DFA" w14:paraId="08BBAED5" w14:textId="73A507ED">
      <w:pPr>
        <w:pStyle w:val="AODefPara"/>
      </w:pPr>
      <w:r w:rsidRPr="005E6D8A">
        <w:rPr>
          <w:b/>
          <w:bCs/>
        </w:rPr>
        <w:t>Phantom Equityholder</w:t>
      </w:r>
      <w:r w:rsidRPr="005E6D8A">
        <w:t xml:space="preserve"> means </w:t>
      </w:r>
      <w:r w:rsidRPr="005E6D8A" w:rsidR="0095672A">
        <w:t>each of the persons set out in the Phantom Equity Schedule;</w:t>
      </w:r>
    </w:p>
    <w:p w:rsidRPr="005E6D8A" w:rsidR="007A0DFA" w:rsidP="00460ACC" w:rsidRDefault="007A0DFA" w14:paraId="6D301446" w14:textId="1A3F9545">
      <w:pPr>
        <w:pStyle w:val="AODefPara"/>
      </w:pPr>
      <w:r w:rsidRPr="005E6D8A">
        <w:rPr>
          <w:b/>
          <w:bCs/>
        </w:rPr>
        <w:t>Platform Earn-Out Amount</w:t>
      </w:r>
      <w:r w:rsidRPr="005E6D8A">
        <w:t xml:space="preserve"> means [</w:t>
      </w:r>
      <w:r w:rsidRPr="005E6D8A">
        <w:sym w:font="Wingdings" w:char="F06C"/>
      </w:r>
      <w:r w:rsidRPr="005E6D8A">
        <w:t>];</w:t>
      </w:r>
    </w:p>
    <w:p w:rsidRPr="005E6D8A" w:rsidR="00464657" w:rsidP="00460ACC" w:rsidRDefault="00464657" w14:paraId="665DE6A7" w14:textId="26E855C9">
      <w:pPr>
        <w:pStyle w:val="AODefPara"/>
      </w:pPr>
      <w:r w:rsidRPr="005E6D8A">
        <w:rPr>
          <w:b/>
          <w:bCs/>
        </w:rPr>
        <w:t>Platform Seller</w:t>
      </w:r>
      <w:r w:rsidRPr="005E6D8A">
        <w:t xml:space="preserve"> means each of [</w:t>
      </w:r>
      <w:r w:rsidRPr="005E6D8A">
        <w:sym w:font="Wingdings" w:char="F06C"/>
      </w:r>
      <w:r w:rsidRPr="005E6D8A">
        <w:t>], [</w:t>
      </w:r>
      <w:r w:rsidRPr="005E6D8A">
        <w:sym w:font="Wingdings" w:char="F06C"/>
      </w:r>
      <w:r w:rsidRPr="005E6D8A">
        <w:t>] and [</w:t>
      </w:r>
      <w:r w:rsidRPr="005E6D8A">
        <w:sym w:font="Wingdings" w:char="F06C"/>
      </w:r>
      <w:r w:rsidRPr="005E6D8A">
        <w:t>];</w:t>
      </w:r>
    </w:p>
    <w:p w:rsidRPr="005E6D8A" w:rsidR="00295641" w:rsidP="00460ACC" w:rsidRDefault="00295641" w14:paraId="03AE9133" w14:textId="1F3FC9DE">
      <w:pPr>
        <w:pStyle w:val="AODefPara"/>
      </w:pPr>
      <w:r w:rsidRPr="005E6D8A">
        <w:rPr>
          <w:b/>
          <w:bCs/>
        </w:rPr>
        <w:t>Platform SPA</w:t>
      </w:r>
      <w:r w:rsidRPr="005E6D8A">
        <w:t xml:space="preserve"> means the share transfer agreement relating to vLex Networks, S.L. dated 24 July 2022 between [</w:t>
      </w:r>
      <w:r w:rsidRPr="005E6D8A">
        <w:rPr>
          <w:i/>
          <w:iCs/>
        </w:rPr>
        <w:t>parties</w:t>
      </w:r>
      <w:r w:rsidRPr="005E6D8A">
        <w:t>];</w:t>
      </w:r>
    </w:p>
    <w:p w:rsidRPr="005E6D8A" w:rsidR="00460ACC" w:rsidP="00C15133" w:rsidRDefault="00460ACC" w14:paraId="3FE9F32A" w14:textId="562AE69B">
      <w:pPr>
        <w:pStyle w:val="AODefPara"/>
      </w:pPr>
      <w:r w:rsidRPr="005E6D8A">
        <w:rPr>
          <w:b/>
        </w:rPr>
        <w:t xml:space="preserve">Pre-Completion Event </w:t>
      </w:r>
      <w:r w:rsidRPr="005E6D8A">
        <w:rPr>
          <w:bCs/>
        </w:rPr>
        <w:t xml:space="preserve">has the meaning given in subclause </w:t>
      </w:r>
      <w:r w:rsidRPr="005E6D8A">
        <w:rPr>
          <w:bCs/>
        </w:rPr>
        <w:fldChar w:fldCharType="begin"/>
      </w:r>
      <w:r w:rsidRPr="005E6D8A">
        <w:rPr>
          <w:bCs/>
        </w:rPr>
        <w:instrText xml:space="preserve"> REF _Ref93676485 \r \h </w:instrText>
      </w:r>
      <w:r w:rsidRPr="005E6D8A">
        <w:rPr>
          <w:bCs/>
        </w:rPr>
      </w:r>
      <w:r w:rsidRPr="005E6D8A">
        <w:rPr>
          <w:bCs/>
        </w:rPr>
        <w:fldChar w:fldCharType="separate"/>
      </w:r>
      <w:r w:rsidR="008102EC">
        <w:rPr>
          <w:bCs/>
        </w:rPr>
        <w:t>9.4</w:t>
      </w:r>
      <w:r w:rsidRPr="005E6D8A">
        <w:rPr>
          <w:bCs/>
        </w:rPr>
        <w:fldChar w:fldCharType="end"/>
      </w:r>
      <w:r w:rsidRPr="005E6D8A">
        <w:rPr>
          <w:bCs/>
        </w:rPr>
        <w:t>;</w:t>
      </w:r>
    </w:p>
    <w:p w:rsidRPr="005E6D8A" w:rsidR="00250DEB" w:rsidRDefault="00250DEB" w14:paraId="568F7C0C" w14:textId="44C453A2">
      <w:pPr>
        <w:pStyle w:val="AODefParaL2"/>
        <w:numPr>
          <w:ilvl w:val="0"/>
          <w:numId w:val="0"/>
        </w:numPr>
        <w:ind w:left="720"/>
        <w:rPr>
          <w:b/>
        </w:rPr>
      </w:pPr>
      <w:r w:rsidRPr="005E6D8A">
        <w:rPr>
          <w:b/>
        </w:rPr>
        <w:t xml:space="preserve">Properties </w:t>
      </w:r>
      <w:r w:rsidRPr="00A234DE">
        <w:rPr>
          <w:bCs/>
        </w:rPr>
        <w:t>has the meaning given in the Management Warranty Deed;</w:t>
      </w:r>
      <w:r w:rsidRPr="005E6D8A">
        <w:rPr>
          <w:b/>
        </w:rPr>
        <w:t xml:space="preserve"> </w:t>
      </w:r>
    </w:p>
    <w:p w:rsidRPr="005E6D8A" w:rsidR="0082620D" w:rsidRDefault="0082620D" w14:paraId="58C3B292" w14:textId="419C46B7">
      <w:pPr>
        <w:pStyle w:val="AODefParaL2"/>
        <w:numPr>
          <w:ilvl w:val="0"/>
          <w:numId w:val="0"/>
        </w:numPr>
        <w:ind w:left="720"/>
      </w:pPr>
      <w:r w:rsidRPr="005E6D8A">
        <w:rPr>
          <w:b/>
        </w:rPr>
        <w:t>Purchaser Authorised Person</w:t>
      </w:r>
      <w:r w:rsidRPr="005E6D8A">
        <w:t xml:space="preserve"> means a representative of the Purchaser duly authorised for the purposes of clause </w:t>
      </w:r>
      <w:r w:rsidRPr="005E6D8A">
        <w:fldChar w:fldCharType="begin"/>
      </w:r>
      <w:r w:rsidRPr="005E6D8A">
        <w:instrText xml:space="preserve"> REF _Ref143085432 \r \h </w:instrText>
      </w:r>
      <w:r w:rsidRPr="005E6D8A" w:rsidR="002A366E">
        <w:instrText xml:space="preserve"> \* MERGEFORMAT </w:instrText>
      </w:r>
      <w:r w:rsidRPr="005E6D8A">
        <w:fldChar w:fldCharType="separate"/>
      </w:r>
      <w:r w:rsidR="008102EC">
        <w:t>5</w:t>
      </w:r>
      <w:r w:rsidRPr="005E6D8A">
        <w:fldChar w:fldCharType="end"/>
      </w:r>
      <w:r w:rsidRPr="005E6D8A">
        <w:t>, being [</w:t>
      </w:r>
      <w:r w:rsidRPr="005E6D8A" w:rsidR="008B7504">
        <w:rPr>
          <w:iCs/>
        </w:rPr>
        <w:sym w:font="Wingdings" w:char="F06C"/>
      </w:r>
      <w:r w:rsidRPr="005E6D8A">
        <w:t xml:space="preserve">], or such other persons as may be notified from time to time to the </w:t>
      </w:r>
      <w:r w:rsidRPr="005E6D8A" w:rsidR="00EA6AA7">
        <w:t>Institutional Seller</w:t>
      </w:r>
      <w:r w:rsidRPr="005E6D8A" w:rsidR="00096714">
        <w:t xml:space="preserve"> </w:t>
      </w:r>
      <w:r w:rsidRPr="005E6D8A" w:rsidR="007B28D2">
        <w:t>and</w:t>
      </w:r>
      <w:r w:rsidRPr="005E6D8A" w:rsidR="00096714">
        <w:t xml:space="preserve"> </w:t>
      </w:r>
      <w:r w:rsidRPr="005E6D8A" w:rsidR="00FF187E">
        <w:t xml:space="preserve">the </w:t>
      </w:r>
      <w:r w:rsidRPr="005E6D8A" w:rsidR="00E4476B">
        <w:t>Individual Seller Representative</w:t>
      </w:r>
      <w:r w:rsidRPr="005E6D8A">
        <w:t xml:space="preserve"> by the Purchaser in writing;</w:t>
      </w:r>
    </w:p>
    <w:p w:rsidRPr="005E6D8A" w:rsidR="00526F88" w:rsidP="00526F88" w:rsidRDefault="00526F88" w14:paraId="5AF54CA5" w14:textId="072D629E">
      <w:pPr>
        <w:pStyle w:val="AODefPara"/>
        <w:rPr>
          <w:rFonts w:ascii="Times New Roman Bold" w:hAnsi="Times New Roman Bold"/>
          <w:b/>
        </w:rPr>
      </w:pPr>
      <w:r w:rsidRPr="005E6D8A">
        <w:rPr>
          <w:b/>
        </w:rPr>
        <w:t>Purchaser Completion Disclosure Letter</w:t>
      </w:r>
      <w:r w:rsidRPr="005E6D8A" w:rsidR="00C0736B">
        <w:rPr>
          <w:bCs/>
        </w:rPr>
        <w:t xml:space="preserve">  </w:t>
      </w:r>
      <w:r w:rsidRPr="005E6D8A">
        <w:t>means</w:t>
      </w:r>
      <w:r w:rsidRPr="005E6D8A" w:rsidR="00C0736B">
        <w:t xml:space="preserve"> (if any)</w:t>
      </w:r>
      <w:r w:rsidRPr="005E6D8A">
        <w:t xml:space="preserve"> the letter in Agreed Form (save for the section headed “Specific Disclosures” therein) dated on or around the Completion Date from the Purchaser to the Sellers disclosing information constituting exceptions to the </w:t>
      </w:r>
      <w:r w:rsidRPr="005E6D8A" w:rsidR="00C0736B">
        <w:t xml:space="preserve">Purchaser’s Guarantor </w:t>
      </w:r>
      <w:r w:rsidRPr="005E6D8A">
        <w:t>Warranties given as at Completion;</w:t>
      </w:r>
    </w:p>
    <w:p w:rsidRPr="005E6D8A" w:rsidR="00526F88" w:rsidP="00526F88" w:rsidRDefault="00526F88" w14:paraId="2BCC1F35" w14:textId="10F83A08">
      <w:pPr>
        <w:pStyle w:val="AODefPara"/>
      </w:pPr>
      <w:r w:rsidRPr="005E6D8A">
        <w:rPr>
          <w:b/>
        </w:rPr>
        <w:t>Purchaser</w:t>
      </w:r>
      <w:r w:rsidRPr="005E6D8A">
        <w:t xml:space="preserve"> </w:t>
      </w:r>
      <w:r w:rsidRPr="005E6D8A">
        <w:rPr>
          <w:b/>
        </w:rPr>
        <w:t>Completion Obligations</w:t>
      </w:r>
      <w:r w:rsidRPr="005E6D8A">
        <w:t xml:space="preserve"> means those obligations of the Purchaser set out in </w:t>
      </w:r>
      <w:r w:rsidRPr="005E6D8A">
        <w:fldChar w:fldCharType="begin"/>
      </w:r>
      <w:r w:rsidRPr="005E6D8A">
        <w:instrText xml:space="preserve"> REF _Ref80088886 \r \h </w:instrText>
      </w:r>
      <w:r w:rsidRPr="005E6D8A">
        <w:fldChar w:fldCharType="separate"/>
      </w:r>
      <w:r w:rsidR="008102EC">
        <w:t>Schedule 6</w:t>
      </w:r>
      <w:r w:rsidRPr="005E6D8A">
        <w:fldChar w:fldCharType="end"/>
      </w:r>
      <w:r w:rsidRPr="005E6D8A">
        <w:t xml:space="preserve"> and </w:t>
      </w:r>
      <w:r w:rsidRPr="005E6D8A">
        <w:rPr>
          <w:b/>
        </w:rPr>
        <w:t>Purchaser</w:t>
      </w:r>
      <w:r w:rsidRPr="005E6D8A">
        <w:t xml:space="preserve"> </w:t>
      </w:r>
      <w:r w:rsidRPr="005E6D8A">
        <w:rPr>
          <w:b/>
        </w:rPr>
        <w:t>Completion Obligation</w:t>
      </w:r>
      <w:r w:rsidRPr="005E6D8A">
        <w:rPr>
          <w:bCs/>
        </w:rPr>
        <w:t xml:space="preserve"> means any of them</w:t>
      </w:r>
      <w:r w:rsidRPr="005E6D8A">
        <w:t>;</w:t>
      </w:r>
    </w:p>
    <w:p w:rsidRPr="005E6D8A" w:rsidR="007C4749" w:rsidRDefault="007C4749" w14:paraId="77959F2B" w14:textId="6DC027D6">
      <w:pPr>
        <w:pStyle w:val="AODefParaL2"/>
        <w:numPr>
          <w:ilvl w:val="0"/>
          <w:numId w:val="0"/>
        </w:numPr>
        <w:ind w:left="720"/>
        <w:rPr>
          <w:bCs/>
        </w:rPr>
      </w:pPr>
      <w:r w:rsidRPr="005E6D8A">
        <w:rPr>
          <w:bCs/>
        </w:rPr>
        <w:t>[</w:t>
      </w:r>
      <w:r w:rsidRPr="005E6D8A">
        <w:rPr>
          <w:b/>
        </w:rPr>
        <w:t>Purchaser Data Room</w:t>
      </w:r>
      <w:r w:rsidRPr="005E6D8A">
        <w:rPr>
          <w:bCs/>
        </w:rPr>
        <w:t xml:space="preserve"> means [</w:t>
      </w:r>
      <w:r w:rsidRPr="005E6D8A">
        <w:rPr>
          <w:bCs/>
        </w:rPr>
        <w:sym w:font="Wingdings" w:char="F06C"/>
      </w:r>
      <w:r w:rsidRPr="005E6D8A">
        <w:rPr>
          <w:bCs/>
        </w:rPr>
        <w:t>];]</w:t>
      </w:r>
    </w:p>
    <w:p w:rsidRPr="005E6D8A" w:rsidR="00526F88" w:rsidP="00526F88" w:rsidRDefault="00526F88" w14:paraId="7CA9183A" w14:textId="77777777">
      <w:pPr>
        <w:pStyle w:val="AODefPara"/>
      </w:pPr>
      <w:r w:rsidRPr="005E6D8A">
        <w:rPr>
          <w:b/>
        </w:rPr>
        <w:t>Purchaser Disclosure Letters</w:t>
      </w:r>
      <w:r w:rsidRPr="005E6D8A">
        <w:rPr>
          <w:bCs/>
        </w:rPr>
        <w:t xml:space="preserve"> means </w:t>
      </w:r>
      <w:r w:rsidRPr="005E6D8A">
        <w:t>the Purchaser Signing Disclosure Letter and the Purchaser Completion Disclosure Letter;</w:t>
      </w:r>
    </w:p>
    <w:p w:rsidRPr="005E6D8A" w:rsidR="00E5003A" w:rsidP="00E5003A" w:rsidRDefault="00E6536D" w14:paraId="33CFC50F" w14:textId="04D01F38">
      <w:pPr>
        <w:pStyle w:val="AODefParaL2"/>
        <w:numPr>
          <w:ilvl w:val="0"/>
          <w:numId w:val="0"/>
        </w:numPr>
        <w:ind w:left="720"/>
      </w:pPr>
      <w:r w:rsidRPr="005E6D8A">
        <w:t>[</w:t>
      </w:r>
      <w:r w:rsidRPr="005E6D8A">
        <w:rPr>
          <w:b/>
        </w:rPr>
        <w:t xml:space="preserve">Purchaser </w:t>
      </w:r>
      <w:r w:rsidRPr="005E6D8A" w:rsidR="00ED29A0">
        <w:rPr>
          <w:b/>
        </w:rPr>
        <w:t>Financing</w:t>
      </w:r>
      <w:r w:rsidRPr="005E6D8A">
        <w:t xml:space="preserve"> means </w:t>
      </w:r>
      <w:r w:rsidRPr="005E6D8A" w:rsidR="00ED29A0">
        <w:t>the aggregate amount of financing to be made available to the Purchaser under the Purchaser Financing Documents</w:t>
      </w:r>
      <w:r w:rsidRPr="005E6D8A">
        <w:t>;]</w:t>
      </w:r>
      <w:r w:rsidRPr="005E6D8A" w:rsidR="00E5003A">
        <w:t xml:space="preserve"> </w:t>
      </w:r>
    </w:p>
    <w:p w:rsidRPr="005E6D8A" w:rsidR="00ED29A0" w:rsidRDefault="00ED29A0" w14:paraId="0E1471BB" w14:textId="35B672BE">
      <w:pPr>
        <w:pStyle w:val="AODefParaL2"/>
        <w:numPr>
          <w:ilvl w:val="0"/>
          <w:numId w:val="0"/>
        </w:numPr>
        <w:ind w:left="720"/>
      </w:pPr>
      <w:r w:rsidRPr="005E6D8A">
        <w:t>[</w:t>
      </w:r>
      <w:r w:rsidRPr="005E6D8A">
        <w:rPr>
          <w:b/>
          <w:bCs/>
        </w:rPr>
        <w:t>Purchaser Financing Documents</w:t>
      </w:r>
      <w:r w:rsidRPr="005E6D8A">
        <w:t xml:space="preserve"> means [</w:t>
      </w:r>
      <w:r w:rsidRPr="005E6D8A" w:rsidR="002D2A94">
        <w:sym w:font="Wingdings" w:char="F06C"/>
      </w:r>
      <w:r w:rsidRPr="005E6D8A">
        <w:t>];]</w:t>
      </w:r>
    </w:p>
    <w:p w:rsidRPr="005E6D8A" w:rsidR="00494C5A" w:rsidP="00494C5A" w:rsidRDefault="00494C5A" w14:paraId="7BA61B7B" w14:textId="5DC0F9B7">
      <w:pPr>
        <w:pStyle w:val="AODefPara"/>
        <w:rPr>
          <w:rFonts w:ascii="Times New Roman Bold" w:hAnsi="Times New Roman Bold"/>
          <w:b/>
        </w:rPr>
      </w:pPr>
      <w:r w:rsidRPr="005E6D8A">
        <w:rPr>
          <w:b/>
        </w:rPr>
        <w:t>Purchaser Leakage Notice</w:t>
      </w:r>
      <w:r w:rsidRPr="005E6D8A">
        <w:t xml:space="preserve"> has the meaning given in subclause </w:t>
      </w:r>
      <w:r w:rsidRPr="005E6D8A" w:rsidR="007F27D3">
        <w:fldChar w:fldCharType="begin"/>
      </w:r>
      <w:r w:rsidRPr="005E6D8A" w:rsidR="007F27D3">
        <w:instrText xml:space="preserve"> REF _Ref163471824 \r \h </w:instrText>
      </w:r>
      <w:r w:rsidRPr="005E6D8A" w:rsidR="00096714">
        <w:instrText xml:space="preserve"> \* MERGEFORMAT </w:instrText>
      </w:r>
      <w:r w:rsidRPr="005E6D8A" w:rsidR="007F27D3">
        <w:fldChar w:fldCharType="separate"/>
      </w:r>
      <w:r w:rsidR="008102EC">
        <w:t>7.4</w:t>
      </w:r>
      <w:r w:rsidRPr="005E6D8A" w:rsidR="007F27D3">
        <w:fldChar w:fldCharType="end"/>
      </w:r>
      <w:r w:rsidRPr="005E6D8A">
        <w:t>;</w:t>
      </w:r>
    </w:p>
    <w:p w:rsidRPr="005E6D8A" w:rsidR="00526F88" w:rsidP="00526F88" w:rsidRDefault="00526F88" w14:paraId="6DEDC69F" w14:textId="732D037D">
      <w:pPr>
        <w:pStyle w:val="AODefPara"/>
      </w:pPr>
      <w:r w:rsidRPr="005E6D8A">
        <w:rPr>
          <w:b/>
          <w:bCs/>
        </w:rPr>
        <w:t>Purchaser Signing Disclosure Letter</w:t>
      </w:r>
      <w:r w:rsidRPr="005E6D8A">
        <w:t xml:space="preserve"> means the letter dated on or about the date of this agreement </w:t>
      </w:r>
      <w:r w:rsidRPr="005E6D8A" w:rsidR="00C0736B">
        <w:t xml:space="preserve">in the Agreed Form </w:t>
      </w:r>
      <w:r w:rsidRPr="005E6D8A">
        <w:t>from the Purchaser</w:t>
      </w:r>
      <w:r w:rsidRPr="005E6D8A" w:rsidR="00C0736B">
        <w:t>'s Guarantor</w:t>
      </w:r>
      <w:r w:rsidRPr="005E6D8A">
        <w:t xml:space="preserve"> to the Sellers disclosing information constituting exceptions to the Purchaser</w:t>
      </w:r>
      <w:r w:rsidRPr="005E6D8A" w:rsidR="00C0736B">
        <w:t>'s Guarantor</w:t>
      </w:r>
      <w:r w:rsidRPr="005E6D8A">
        <w:t>Warranties;</w:t>
      </w:r>
    </w:p>
    <w:p w:rsidRPr="005E6D8A" w:rsidR="00526F88" w:rsidP="00526F88" w:rsidRDefault="00526F88" w14:paraId="0D849C07" w14:textId="77777777">
      <w:pPr>
        <w:pStyle w:val="AODefHead"/>
      </w:pPr>
      <w:r w:rsidRPr="005E6D8A">
        <w:rPr>
          <w:b/>
        </w:rPr>
        <w:t>Purchaser’s Bank Account</w:t>
      </w:r>
      <w:r w:rsidRPr="005E6D8A">
        <w:t xml:space="preserve"> means the bank account notified by the Purchaser to the Sellers [or to the Institutional Seller and the Individual Seller Representative] in writing, and in sufficient detail to enable payment to be effected, from time to time (by no later than three Business Days before the due date for any relevant payment) in relation to any specific payment or payments generally;</w:t>
      </w:r>
    </w:p>
    <w:p w:rsidRPr="005E6D8A" w:rsidR="00526F88" w:rsidP="00526F88" w:rsidRDefault="00526F88" w14:paraId="74C07C9E" w14:textId="77777777">
      <w:pPr>
        <w:pStyle w:val="AODefHead"/>
      </w:pPr>
      <w:r w:rsidRPr="005E6D8A">
        <w:lastRenderedPageBreak/>
        <w:t>[</w:t>
      </w:r>
      <w:r w:rsidRPr="005E6D8A">
        <w:rPr>
          <w:b/>
        </w:rPr>
        <w:t>Purchaser’s Group</w:t>
      </w:r>
      <w:r w:rsidRPr="005E6D8A">
        <w:t xml:space="preserve"> means [the Purchaser and all its subsidiary undertakings, all its parent undertakings and all the other subsidiary undertakings of each of its parent undertakings (other than the Target Group Companies in the period prior to Completion)] </w:t>
      </w:r>
      <w:r w:rsidRPr="005E6D8A">
        <w:rPr>
          <w:b/>
        </w:rPr>
        <w:t>OR</w:t>
      </w:r>
      <w:r w:rsidRPr="005E6D8A">
        <w:t xml:space="preserve"> [the Purchaser and its Affiliates (other than the Target Group Companies in the period prior to Completion)];]</w:t>
      </w:r>
    </w:p>
    <w:p w:rsidRPr="005E6D8A" w:rsidR="00DE6C64" w:rsidP="00096714" w:rsidRDefault="00DE6C64" w14:paraId="5AC682AB" w14:textId="5DF5FF53">
      <w:pPr>
        <w:pStyle w:val="AODefPara"/>
      </w:pPr>
      <w:r w:rsidRPr="005E6D8A">
        <w:rPr>
          <w:b/>
          <w:bCs/>
        </w:rPr>
        <w:t>Purchaser</w:t>
      </w:r>
      <w:r w:rsidRPr="005E6D8A" w:rsidR="009516B1">
        <w:rPr>
          <w:b/>
          <w:bCs/>
        </w:rPr>
        <w:t>’</w:t>
      </w:r>
      <w:r w:rsidRPr="005E6D8A">
        <w:rPr>
          <w:b/>
          <w:bCs/>
        </w:rPr>
        <w:t>s Guarantor Consideration Shares</w:t>
      </w:r>
      <w:r w:rsidRPr="005E6D8A">
        <w:t xml:space="preserve"> means [</w:t>
      </w:r>
      <w:r w:rsidRPr="005E6D8A">
        <w:sym w:font="Wingdings" w:char="F06C"/>
      </w:r>
      <w:r w:rsidRPr="005E6D8A">
        <w:t xml:space="preserve">] shares in the capital of the </w:t>
      </w:r>
      <w:r w:rsidRPr="005E6D8A">
        <w:rPr>
          <w:bCs/>
        </w:rPr>
        <w:t>Purchaser</w:t>
      </w:r>
      <w:r w:rsidRPr="005E6D8A" w:rsidR="009516B1">
        <w:rPr>
          <w:bCs/>
        </w:rPr>
        <w:t>’</w:t>
      </w:r>
      <w:r w:rsidRPr="005E6D8A">
        <w:rPr>
          <w:bCs/>
        </w:rPr>
        <w:t>s Guarantor</w:t>
      </w:r>
      <w:r w:rsidRPr="005E6D8A">
        <w:t xml:space="preserve"> to be issued on Completion by the </w:t>
      </w:r>
      <w:r w:rsidRPr="005E6D8A">
        <w:rPr>
          <w:bCs/>
        </w:rPr>
        <w:t>Purchaser</w:t>
      </w:r>
      <w:r w:rsidRPr="005E6D8A" w:rsidR="009516B1">
        <w:rPr>
          <w:bCs/>
        </w:rPr>
        <w:t>’</w:t>
      </w:r>
      <w:r w:rsidRPr="005E6D8A">
        <w:rPr>
          <w:bCs/>
        </w:rPr>
        <w:t>s Guarantor</w:t>
      </w:r>
      <w:r w:rsidRPr="005E6D8A">
        <w:t>, on behalf of the Purchaser, to the relevant Sellers as set out in column [</w:t>
      </w:r>
      <w:r w:rsidRPr="005E6D8A">
        <w:sym w:font="Wingdings" w:char="F06C"/>
      </w:r>
      <w:r w:rsidRPr="005E6D8A">
        <w:t>] of the Master Allocation</w:t>
      </w:r>
      <w:r w:rsidRPr="005E6D8A" w:rsidR="00244C41">
        <w:t xml:space="preserve"> Schedule;</w:t>
      </w:r>
    </w:p>
    <w:p w:rsidRPr="005E6D8A" w:rsidR="007B0B55" w:rsidP="00096714" w:rsidRDefault="00DE6C64" w14:paraId="584C19B3" w14:textId="52EF16FD">
      <w:pPr>
        <w:pStyle w:val="AODefPara"/>
      </w:pPr>
      <w:r w:rsidRPr="005E6D8A">
        <w:rPr>
          <w:b/>
          <w:bCs/>
        </w:rPr>
        <w:t>Purchaser</w:t>
      </w:r>
      <w:r w:rsidRPr="005E6D8A" w:rsidR="009516B1">
        <w:rPr>
          <w:b/>
          <w:bCs/>
        </w:rPr>
        <w:t>’</w:t>
      </w:r>
      <w:r w:rsidRPr="005E6D8A">
        <w:rPr>
          <w:b/>
          <w:bCs/>
        </w:rPr>
        <w:t xml:space="preserve">s Guarantor </w:t>
      </w:r>
      <w:r w:rsidRPr="005E6D8A" w:rsidR="00B11C7C">
        <w:rPr>
          <w:b/>
          <w:bCs/>
        </w:rPr>
        <w:t xml:space="preserve">Consideration </w:t>
      </w:r>
      <w:r w:rsidRPr="005E6D8A">
        <w:rPr>
          <w:b/>
          <w:bCs/>
        </w:rPr>
        <w:t xml:space="preserve">Shares Amount </w:t>
      </w:r>
      <w:r w:rsidRPr="005E6D8A">
        <w:rPr>
          <w:bCs/>
        </w:rPr>
        <w:t>means the total amount of the Aggregate Consideration to be satisfied by the issue by the Purchaser</w:t>
      </w:r>
      <w:r w:rsidRPr="005E6D8A" w:rsidR="009516B1">
        <w:rPr>
          <w:bCs/>
        </w:rPr>
        <w:t>’</w:t>
      </w:r>
      <w:r w:rsidRPr="005E6D8A">
        <w:rPr>
          <w:bCs/>
        </w:rPr>
        <w:t>s Guarantor, on behalf of the Purchaser, of the Purchaser</w:t>
      </w:r>
      <w:r w:rsidRPr="005E6D8A" w:rsidR="009516B1">
        <w:rPr>
          <w:bCs/>
        </w:rPr>
        <w:t>’</w:t>
      </w:r>
      <w:r w:rsidRPr="005E6D8A">
        <w:rPr>
          <w:bCs/>
        </w:rPr>
        <w:t xml:space="preserve">s Guarantor Consideration Shares pursuant to this agreement, as set out in the final Master Allocation Schedule delivered pursuant to </w:t>
      </w:r>
      <w:r w:rsidRPr="005E6D8A" w:rsidR="000B76C8">
        <w:rPr>
          <w:bCs/>
        </w:rPr>
        <w:fldChar w:fldCharType="begin"/>
      </w:r>
      <w:r w:rsidRPr="005E6D8A" w:rsidR="000B76C8">
        <w:rPr>
          <w:bCs/>
        </w:rPr>
        <w:instrText xml:space="preserve"> REF _Ref198453852 \w \h </w:instrText>
      </w:r>
      <w:r w:rsidRPr="005E6D8A" w:rsidR="000B76C8">
        <w:rPr>
          <w:bCs/>
        </w:rPr>
      </w:r>
      <w:r w:rsidRPr="005E6D8A" w:rsidR="000B76C8">
        <w:rPr>
          <w:bCs/>
        </w:rPr>
        <w:fldChar w:fldCharType="separate"/>
      </w:r>
      <w:r w:rsidR="008102EC">
        <w:rPr>
          <w:bCs/>
        </w:rPr>
        <w:t>5.11</w:t>
      </w:r>
      <w:r w:rsidRPr="005E6D8A" w:rsidR="000B76C8">
        <w:rPr>
          <w:bCs/>
        </w:rPr>
        <w:fldChar w:fldCharType="end"/>
      </w:r>
      <w:r w:rsidRPr="005E6D8A" w:rsidR="007B0B55">
        <w:t>;</w:t>
      </w:r>
      <w:r w:rsidRPr="005E6D8A" w:rsidR="0062145F">
        <w:t>]</w:t>
      </w:r>
    </w:p>
    <w:p w:rsidRPr="005E6D8A" w:rsidR="009D6DA7" w:rsidP="009D6DA7" w:rsidRDefault="009D6DA7" w14:paraId="1989AFCC" w14:textId="11DBA4E8">
      <w:pPr>
        <w:pStyle w:val="AODefPara"/>
      </w:pPr>
      <w:r w:rsidRPr="005E6D8A">
        <w:rPr>
          <w:b/>
          <w:bCs/>
        </w:rPr>
        <w:t>Purchaser's Guarantor Warranties</w:t>
      </w:r>
      <w:r w:rsidRPr="005E6D8A">
        <w:t xml:space="preserve"> means the warranties given by the Purchaser pursuant to clause </w:t>
      </w:r>
      <w:r w:rsidRPr="005E6D8A">
        <w:fldChar w:fldCharType="begin"/>
      </w:r>
      <w:r w:rsidRPr="005E6D8A">
        <w:instrText xml:space="preserve"> REF _Ref197350764 \r \h </w:instrText>
      </w:r>
      <w:r w:rsidRPr="005E6D8A">
        <w:fldChar w:fldCharType="separate"/>
      </w:r>
      <w:r w:rsidR="008102EC">
        <w:t>13</w:t>
      </w:r>
      <w:r w:rsidRPr="005E6D8A">
        <w:fldChar w:fldCharType="end"/>
      </w:r>
      <w:r w:rsidRPr="005E6D8A">
        <w:t>;</w:t>
      </w:r>
    </w:p>
    <w:p w:rsidRPr="005E6D8A" w:rsidR="009D6DA7" w:rsidP="009D6DA7" w:rsidRDefault="009D6DA7" w14:paraId="2AF01A7C" w14:textId="77777777">
      <w:pPr>
        <w:pStyle w:val="AODefPara"/>
      </w:pPr>
      <w:r w:rsidRPr="005E6D8A">
        <w:rPr>
          <w:b/>
        </w:rPr>
        <w:t xml:space="preserve">Purchaser's Relief </w:t>
      </w:r>
      <w:r w:rsidRPr="005E6D8A">
        <w:rPr>
          <w:bCs/>
        </w:rPr>
        <w:t>has the meaning given in the Management Warranty Deed;</w:t>
      </w:r>
    </w:p>
    <w:p w:rsidRPr="005E6D8A" w:rsidR="00C374BA" w:rsidRDefault="006D2A15" w14:paraId="0E695C7A" w14:textId="08DC89C6">
      <w:pPr>
        <w:pStyle w:val="AODefHead"/>
      </w:pPr>
      <w:r w:rsidRPr="005E6D8A">
        <w:rPr>
          <w:b/>
        </w:rPr>
        <w:t>Purchaser</w:t>
      </w:r>
      <w:r w:rsidRPr="005E6D8A" w:rsidR="009516B1">
        <w:rPr>
          <w:b/>
        </w:rPr>
        <w:t>’</w:t>
      </w:r>
      <w:r w:rsidRPr="005E6D8A">
        <w:rPr>
          <w:b/>
        </w:rPr>
        <w:t>s Solicitors</w:t>
      </w:r>
      <w:r w:rsidRPr="005E6D8A">
        <w:t xml:space="preserve"> means</w:t>
      </w:r>
      <w:r w:rsidRPr="005E6D8A" w:rsidR="005B014B">
        <w:t xml:space="preserve"> Gowling WLG (UK) LLP of 4 More London, SE1 2AU</w:t>
      </w:r>
      <w:r w:rsidRPr="005E6D8A">
        <w:t>;</w:t>
      </w:r>
    </w:p>
    <w:p w:rsidRPr="005E6D8A" w:rsidR="0096541F" w:rsidP="00171915" w:rsidRDefault="0096541F" w14:paraId="6B619AAB" w14:textId="11299CAF">
      <w:pPr>
        <w:pStyle w:val="AODefPara"/>
      </w:pPr>
      <w:bookmarkStart w:name="_Hlk168315693" w:id="961"/>
      <w:r w:rsidRPr="005E6D8A">
        <w:rPr>
          <w:b/>
          <w:bCs/>
        </w:rPr>
        <w:t>Released Director</w:t>
      </w:r>
      <w:r w:rsidRPr="005E6D8A">
        <w:t xml:space="preserve"> </w:t>
      </w:r>
      <w:r w:rsidRPr="005E6D8A" w:rsidR="005B014B">
        <w:t xml:space="preserve">has the meaning given in subclause </w:t>
      </w:r>
      <w:r w:rsidR="00046D92">
        <w:fldChar w:fldCharType="begin"/>
      </w:r>
      <w:r w:rsidR="00046D92">
        <w:instrText xml:space="preserve"> REF _Ref198816980 \w \h </w:instrText>
      </w:r>
      <w:r w:rsidR="00046D92">
        <w:fldChar w:fldCharType="separate"/>
      </w:r>
      <w:r w:rsidR="008102EC">
        <w:t>9.3</w:t>
      </w:r>
      <w:r w:rsidR="00046D92">
        <w:fldChar w:fldCharType="end"/>
      </w:r>
      <w:r w:rsidRPr="005E6D8A">
        <w:t>;</w:t>
      </w:r>
    </w:p>
    <w:p w:rsidRPr="00A234DE" w:rsidR="00173E1E" w:rsidP="00171915" w:rsidRDefault="00D6182E" w14:paraId="0BF6605A" w14:textId="59961B17">
      <w:pPr>
        <w:pStyle w:val="AODefPara"/>
        <w:rPr>
          <w:b/>
          <w:bCs/>
        </w:rPr>
      </w:pPr>
      <w:r w:rsidRPr="00A234DE">
        <w:rPr>
          <w:b/>
          <w:bCs/>
        </w:rPr>
        <w:t xml:space="preserve">Relevant </w:t>
      </w:r>
      <w:r w:rsidRPr="005E6D8A" w:rsidR="00173E1E">
        <w:rPr>
          <w:b/>
          <w:bCs/>
        </w:rPr>
        <w:t>HR</w:t>
      </w:r>
      <w:r w:rsidRPr="00A234DE">
        <w:rPr>
          <w:b/>
          <w:bCs/>
        </w:rPr>
        <w:t xml:space="preserve"> Information</w:t>
      </w:r>
      <w:r w:rsidRPr="005E6D8A">
        <w:rPr>
          <w:b/>
          <w:bCs/>
        </w:rPr>
        <w:t xml:space="preserve"> </w:t>
      </w:r>
      <w:r w:rsidRPr="00A234DE">
        <w:t>means</w:t>
      </w:r>
      <w:r w:rsidRPr="005E6D8A" w:rsidR="00173E1E">
        <w:t xml:space="preserve"> any information (</w:t>
      </w:r>
      <w:r w:rsidRPr="00A234DE" w:rsidR="00173E1E">
        <w:t>redacted as may be required under Applicable Laws)</w:t>
      </w:r>
      <w:r w:rsidRPr="005E6D8A" w:rsidR="00F6145F">
        <w:t xml:space="preserve"> which may be requested by the Purchaser in respect of Employees, including (without limitation) information</w:t>
      </w:r>
      <w:r w:rsidRPr="005E6D8A" w:rsidR="00173E1E">
        <w:t xml:space="preserve"> relating to the departure (or reasonably anticipated departure) of Key Employees or changes to their terms and conditions of employment, changes in the Employee headcount from time to time (or such changes that are reasonably anticipated), any changes in team structures, details of any employee grievances or disputes, performance review summaries [for Key Employees], updates in relation to any negotiations with suppliers in respect of systems to be used by the human resources function of the Group; </w:t>
      </w:r>
    </w:p>
    <w:p w:rsidRPr="005E6D8A" w:rsidR="00171915" w:rsidP="00171915" w:rsidRDefault="00171915" w14:paraId="508F1594" w14:textId="290187E9">
      <w:pPr>
        <w:pStyle w:val="AODefPara"/>
      </w:pPr>
      <w:r w:rsidRPr="005E6D8A">
        <w:rPr>
          <w:b/>
        </w:rPr>
        <w:t>Relevant Regulatory Authority</w:t>
      </w:r>
      <w:r w:rsidRPr="005E6D8A">
        <w:t xml:space="preserve"> means</w:t>
      </w:r>
      <w:r w:rsidRPr="005E6D8A" w:rsidR="009570D8">
        <w:t xml:space="preserve"> </w:t>
      </w:r>
      <w:r w:rsidRPr="005E6D8A">
        <w:t xml:space="preserve">any Governmental Authority relevant for the purposes of the satisfaction of the </w:t>
      </w:r>
      <w:r w:rsidRPr="005E6D8A" w:rsidR="007B2438">
        <w:t>Conditions</w:t>
      </w:r>
      <w:r w:rsidRPr="005E6D8A">
        <w:t xml:space="preserve"> or from which clearance of the Transaction is or may be required;</w:t>
      </w:r>
    </w:p>
    <w:p w:rsidRPr="005E6D8A" w:rsidR="00913AB5" w:rsidP="00ED5A7B" w:rsidRDefault="00913AB5" w14:paraId="3FB6C145" w14:textId="21358EF5">
      <w:pPr>
        <w:pStyle w:val="AODefPara"/>
      </w:pPr>
      <w:r w:rsidRPr="005E6D8A">
        <w:rPr>
          <w:b/>
          <w:bCs/>
        </w:rPr>
        <w:t>Relief</w:t>
      </w:r>
      <w:r w:rsidRPr="005E6D8A">
        <w:t xml:space="preserve"> has the meaning given to it in the Management Warranty Deed;</w:t>
      </w:r>
    </w:p>
    <w:p w:rsidRPr="005E6D8A" w:rsidR="00BB2736" w:rsidP="00571A10" w:rsidRDefault="00BB2736" w14:paraId="1D2EB897" w14:textId="21F2FEBF">
      <w:pPr>
        <w:pStyle w:val="AODefPara"/>
      </w:pPr>
      <w:r w:rsidRPr="005E6D8A">
        <w:rPr>
          <w:b/>
          <w:bCs/>
        </w:rPr>
        <w:t>Resigning Directors</w:t>
      </w:r>
      <w:r w:rsidRPr="005E6D8A">
        <w:t xml:space="preserve"> means the members of the management body of the Company who shall resign from their respective positions on the Company</w:t>
      </w:r>
      <w:r w:rsidRPr="005E6D8A" w:rsidR="009516B1">
        <w:t>’</w:t>
      </w:r>
      <w:r w:rsidRPr="005E6D8A">
        <w:t>s management body as of the Completion Date;</w:t>
      </w:r>
    </w:p>
    <w:bookmarkEnd w:id="961"/>
    <w:p w:rsidR="00BA05D8" w:rsidP="00A234DE" w:rsidRDefault="003426BA" w14:paraId="55C4F130" w14:textId="61DF4593">
      <w:pPr>
        <w:pStyle w:val="AODefHead"/>
        <w:numPr>
          <w:ilvl w:val="0"/>
          <w:numId w:val="0"/>
        </w:numPr>
        <w:ind w:left="720"/>
        <w:rPr>
          <w:b/>
          <w:bCs/>
        </w:rPr>
      </w:pPr>
      <w:r w:rsidRPr="005E6D8A">
        <w:rPr>
          <w:b/>
          <w:bCs/>
        </w:rPr>
        <w:t xml:space="preserve">Restricted </w:t>
      </w:r>
      <w:r w:rsidR="00BA05D8">
        <w:rPr>
          <w:b/>
          <w:bCs/>
        </w:rPr>
        <w:t xml:space="preserve">Covenant Deeds </w:t>
      </w:r>
      <w:r w:rsidRPr="00EF3032" w:rsidR="00BA05D8">
        <w:t>deed</w:t>
      </w:r>
      <w:r w:rsidR="00BA05D8">
        <w:t>s</w:t>
      </w:r>
      <w:r w:rsidRPr="00EF3032" w:rsidR="00BA05D8">
        <w:t xml:space="preserve"> of restrictive covenant in the Agreed Form to be entered into between each of the Individual Sellers and the Purchaser</w:t>
      </w:r>
      <w:r w:rsidR="00E86247">
        <w:t xml:space="preserve"> (each a </w:t>
      </w:r>
      <w:r w:rsidRPr="00266D30" w:rsidR="00E86247">
        <w:rPr>
          <w:b/>
          <w:bCs/>
        </w:rPr>
        <w:t>Restrictive Covenant Deed</w:t>
      </w:r>
      <w:r w:rsidR="00E86247">
        <w:t>)</w:t>
      </w:r>
      <w:r w:rsidR="00BA05D8">
        <w:rPr>
          <w:rStyle w:val="FootnoteReference"/>
        </w:rPr>
        <w:footnoteReference w:id="46"/>
      </w:r>
      <w:r w:rsidR="00BA05D8">
        <w:rPr>
          <w:b/>
          <w:bCs/>
        </w:rPr>
        <w:t>;</w:t>
      </w:r>
    </w:p>
    <w:p w:rsidRPr="005E6D8A" w:rsidR="00483326" w:rsidP="00D2521C" w:rsidRDefault="00483326" w14:paraId="43FA41FB" w14:textId="35A13FC0">
      <w:pPr>
        <w:pStyle w:val="AODefPara"/>
      </w:pPr>
      <w:r w:rsidRPr="005E6D8A">
        <w:rPr>
          <w:b/>
          <w:bCs/>
        </w:rPr>
        <w:t>Securities</w:t>
      </w:r>
      <w:r w:rsidRPr="005E6D8A">
        <w:t xml:space="preserve"> means </w:t>
      </w:r>
      <w:r w:rsidRPr="005E6D8A" w:rsidR="002A366E">
        <w:t>all</w:t>
      </w:r>
      <w:r w:rsidRPr="005E6D8A" w:rsidR="002D2A94">
        <w:t xml:space="preserve"> of the</w:t>
      </w:r>
      <w:r w:rsidRPr="005E6D8A" w:rsidR="002A366E">
        <w:t xml:space="preserve"> issued</w:t>
      </w:r>
      <w:r w:rsidRPr="005E6D8A" w:rsidR="002D2A94">
        <w:t xml:space="preserve"> shares in the capital of the Company</w:t>
      </w:r>
      <w:r w:rsidRPr="005E6D8A">
        <w:t>;</w:t>
      </w:r>
    </w:p>
    <w:p w:rsidRPr="005E6D8A" w:rsidR="00BB2736" w:rsidP="00C15133" w:rsidRDefault="00BB2736" w14:paraId="22D567EF" w14:textId="344EF4C9">
      <w:pPr>
        <w:pStyle w:val="AODefHead"/>
      </w:pPr>
      <w:r w:rsidRPr="005E6D8A">
        <w:rPr>
          <w:b/>
          <w:bCs/>
        </w:rPr>
        <w:t xml:space="preserve">Securities Transfer Deed </w:t>
      </w:r>
      <w:r w:rsidRPr="005E6D8A">
        <w:t xml:space="preserve">means the notarial deed for transfer of the Securities </w:t>
      </w:r>
      <w:r w:rsidRPr="005E6D8A" w:rsidR="00687990">
        <w:t xml:space="preserve">in the </w:t>
      </w:r>
      <w:r w:rsidRPr="005E6D8A" w:rsidR="00B11C7C">
        <w:t>A</w:t>
      </w:r>
      <w:r w:rsidRPr="005E6D8A" w:rsidR="00687990">
        <w:t xml:space="preserve">greed Form </w:t>
      </w:r>
      <w:r w:rsidRPr="005E6D8A">
        <w:t xml:space="preserve">to be entered into between the </w:t>
      </w:r>
      <w:r w:rsidRPr="005E6D8A" w:rsidR="008528CF">
        <w:t xml:space="preserve">Sellers and the Purchaser </w:t>
      </w:r>
      <w:r w:rsidRPr="005E6D8A">
        <w:t xml:space="preserve">before the Notary on the Completion Date; </w:t>
      </w:r>
    </w:p>
    <w:p w:rsidRPr="005E6D8A" w:rsidR="00A23EEC" w:rsidP="00A23EEC" w:rsidRDefault="00A23EEC" w14:paraId="291C175C" w14:textId="58C4B087">
      <w:pPr>
        <w:pStyle w:val="AODefPara"/>
      </w:pPr>
      <w:r w:rsidRPr="005E6D8A">
        <w:rPr>
          <w:b/>
        </w:rPr>
        <w:t>Seller Completion Obligations</w:t>
      </w:r>
      <w:r w:rsidRPr="005E6D8A">
        <w:t xml:space="preserve"> means those </w:t>
      </w:r>
      <w:r w:rsidRPr="005E6D8A" w:rsidR="00C11697">
        <w:t>obligations of the Sellers set out in</w:t>
      </w:r>
      <w:r w:rsidRPr="005E6D8A">
        <w:t xml:space="preserve"> </w:t>
      </w:r>
      <w:r w:rsidRPr="005E6D8A">
        <w:fldChar w:fldCharType="begin"/>
      </w:r>
      <w:r w:rsidRPr="005E6D8A">
        <w:instrText xml:space="preserve"> REF _Ref80088886 \r \h </w:instrText>
      </w:r>
      <w:r w:rsidRPr="005E6D8A">
        <w:fldChar w:fldCharType="separate"/>
      </w:r>
      <w:r w:rsidR="008102EC">
        <w:t>Schedule 6</w:t>
      </w:r>
      <w:r w:rsidRPr="005E6D8A">
        <w:fldChar w:fldCharType="end"/>
      </w:r>
      <w:r w:rsidRPr="005E6D8A">
        <w:t xml:space="preserve"> and </w:t>
      </w:r>
      <w:r w:rsidRPr="005E6D8A">
        <w:rPr>
          <w:b/>
        </w:rPr>
        <w:t>Seller Completion Obligation</w:t>
      </w:r>
      <w:r w:rsidRPr="005E6D8A">
        <w:rPr>
          <w:bCs/>
        </w:rPr>
        <w:t xml:space="preserve"> means any of them</w:t>
      </w:r>
      <w:r w:rsidRPr="005E6D8A">
        <w:t>;</w:t>
      </w:r>
    </w:p>
    <w:p w:rsidRPr="005E6D8A" w:rsidR="006B514D" w:rsidP="006B514D" w:rsidRDefault="00E70376" w14:paraId="37282637" w14:textId="607E98D0">
      <w:pPr>
        <w:pStyle w:val="AODefPara"/>
        <w:numPr>
          <w:ilvl w:val="0"/>
          <w:numId w:val="0"/>
        </w:numPr>
        <w:ind w:left="720"/>
        <w:rPr>
          <w:b/>
        </w:rPr>
      </w:pPr>
      <w:r w:rsidRPr="005E6D8A">
        <w:rPr>
          <w:b/>
        </w:rPr>
        <w:t>Seller Warranties</w:t>
      </w:r>
      <w:r w:rsidRPr="005E6D8A">
        <w:t xml:space="preserve"> means the statements set out in </w:t>
      </w:r>
      <w:r w:rsidRPr="005E6D8A" w:rsidR="0005400D">
        <w:t>clause</w:t>
      </w:r>
      <w:r w:rsidRPr="005E6D8A" w:rsidR="007B28D2">
        <w:t xml:space="preserve"> </w:t>
      </w:r>
      <w:r w:rsidR="007A5C0F">
        <w:t>10</w:t>
      </w:r>
      <w:r w:rsidRPr="005E6D8A" w:rsidR="0089226B">
        <w:t xml:space="preserve"> and </w:t>
      </w:r>
      <w:r w:rsidRPr="005E6D8A" w:rsidR="0089226B">
        <w:rPr>
          <w:b/>
        </w:rPr>
        <w:t>Seller Warranty</w:t>
      </w:r>
      <w:r w:rsidRPr="005E6D8A" w:rsidR="0089226B">
        <w:t xml:space="preserve"> means any of them</w:t>
      </w:r>
      <w:r w:rsidRPr="005E6D8A" w:rsidR="00133CA6">
        <w:t>;</w:t>
      </w:r>
      <w:r w:rsidRPr="005E6D8A" w:rsidR="006B514D">
        <w:rPr>
          <w:b/>
        </w:rPr>
        <w:t xml:space="preserve"> </w:t>
      </w:r>
    </w:p>
    <w:p w:rsidRPr="005E6D8A" w:rsidR="00526F88" w:rsidP="00526F88" w:rsidRDefault="00526F88" w14:paraId="4963CBFE" w14:textId="77777777">
      <w:pPr>
        <w:pStyle w:val="AODefPara"/>
      </w:pPr>
      <w:bookmarkStart w:name="_Hlk168400190" w:id="962"/>
      <w:r w:rsidRPr="005E6D8A">
        <w:rPr>
          <w:b/>
          <w:bCs/>
        </w:rPr>
        <w:lastRenderedPageBreak/>
        <w:t>Sellers</w:t>
      </w:r>
      <w:r w:rsidRPr="005E6D8A">
        <w:t xml:space="preserve"> means the Institutional Seller and the Individual Sellers and </w:t>
      </w:r>
      <w:r w:rsidRPr="005E6D8A">
        <w:rPr>
          <w:b/>
          <w:bCs/>
        </w:rPr>
        <w:t>Seller</w:t>
      </w:r>
      <w:r w:rsidRPr="005E6D8A">
        <w:t xml:space="preserve"> means any of them;</w:t>
      </w:r>
    </w:p>
    <w:p w:rsidRPr="005E6D8A" w:rsidR="0082620D" w:rsidP="00B82965" w:rsidRDefault="0082620D" w14:paraId="61436A68" w14:textId="17C860EE">
      <w:pPr>
        <w:pStyle w:val="AODefPara"/>
      </w:pPr>
      <w:r w:rsidRPr="005E6D8A">
        <w:rPr>
          <w:b/>
        </w:rPr>
        <w:t>Sellers Authorised Person</w:t>
      </w:r>
      <w:r w:rsidRPr="005E6D8A" w:rsidR="003E3973">
        <w:rPr>
          <w:b/>
        </w:rPr>
        <w:t>s</w:t>
      </w:r>
      <w:r w:rsidRPr="005E6D8A">
        <w:t xml:space="preserve"> means a</w:t>
      </w:r>
      <w:r w:rsidRPr="005E6D8A" w:rsidR="003E3973">
        <w:t>ny</w:t>
      </w:r>
      <w:r w:rsidRPr="005E6D8A">
        <w:t xml:space="preserve"> representative of the Sellers duly authorised for the purposes of clause </w:t>
      </w:r>
      <w:r w:rsidRPr="005E6D8A">
        <w:fldChar w:fldCharType="begin"/>
      </w:r>
      <w:r w:rsidRPr="005E6D8A">
        <w:instrText xml:space="preserve"> REF _Ref143085477 \r \h </w:instrText>
      </w:r>
      <w:r w:rsidRPr="005E6D8A">
        <w:fldChar w:fldCharType="separate"/>
      </w:r>
      <w:r w:rsidR="008102EC">
        <w:t>5</w:t>
      </w:r>
      <w:r w:rsidRPr="005E6D8A">
        <w:fldChar w:fldCharType="end"/>
      </w:r>
      <w:r w:rsidRPr="005E6D8A">
        <w:t>, being [</w:t>
      </w:r>
      <w:r w:rsidRPr="005E6D8A" w:rsidR="004C3AF4">
        <w:sym w:font="Wingdings" w:char="F06C"/>
      </w:r>
      <w:r w:rsidRPr="005E6D8A">
        <w:t>]</w:t>
      </w:r>
      <w:r w:rsidRPr="005E6D8A" w:rsidR="004C3AF4">
        <w:t xml:space="preserve"> and [</w:t>
      </w:r>
      <w:r w:rsidRPr="005E6D8A" w:rsidR="004C3AF4">
        <w:sym w:font="Wingdings" w:char="F06C"/>
      </w:r>
      <w:r w:rsidRPr="005E6D8A" w:rsidR="004C3AF4">
        <w:t>]</w:t>
      </w:r>
      <w:r w:rsidRPr="005E6D8A">
        <w:t xml:space="preserve"> or such other persons as may be notified from time to time to the Purchaser by the </w:t>
      </w:r>
      <w:r w:rsidRPr="005E6D8A" w:rsidR="00EA6AA7">
        <w:t>Institutional Seller</w:t>
      </w:r>
      <w:r w:rsidRPr="005E6D8A" w:rsidR="006C34E4">
        <w:t xml:space="preserve"> </w:t>
      </w:r>
      <w:r w:rsidRPr="005E6D8A" w:rsidR="00917280">
        <w:t>or the</w:t>
      </w:r>
      <w:r w:rsidRPr="005E6D8A" w:rsidR="006C34E4">
        <w:t xml:space="preserve"> </w:t>
      </w:r>
      <w:r w:rsidRPr="005E6D8A" w:rsidR="00E4476B">
        <w:t>Individual Seller Representative</w:t>
      </w:r>
      <w:r w:rsidRPr="005E6D8A">
        <w:t xml:space="preserve"> in writing</w:t>
      </w:r>
      <w:r w:rsidRPr="005E6D8A" w:rsidR="003E3973">
        <w:t xml:space="preserve"> and </w:t>
      </w:r>
      <w:r w:rsidRPr="005E6D8A" w:rsidR="003E3973">
        <w:rPr>
          <w:b/>
          <w:bCs/>
        </w:rPr>
        <w:t>Sellers Authorised Person</w:t>
      </w:r>
      <w:r w:rsidRPr="005E6D8A" w:rsidR="003E3973">
        <w:t xml:space="preserve"> means any of them</w:t>
      </w:r>
      <w:r w:rsidRPr="005E6D8A">
        <w:t>;</w:t>
      </w:r>
    </w:p>
    <w:p w:rsidRPr="005E6D8A" w:rsidR="001C078A" w:rsidP="005A0DEF" w:rsidRDefault="001C078A" w14:paraId="7D28F59F" w14:textId="2A786A49">
      <w:pPr>
        <w:pStyle w:val="AODefPara"/>
      </w:pPr>
      <w:r w:rsidRPr="005E6D8A">
        <w:rPr>
          <w:b/>
          <w:bCs/>
        </w:rPr>
        <w:t>Sellers</w:t>
      </w:r>
      <w:r w:rsidRPr="005E6D8A" w:rsidR="009516B1">
        <w:rPr>
          <w:b/>
          <w:bCs/>
        </w:rPr>
        <w:t>’</w:t>
      </w:r>
      <w:r w:rsidRPr="005E6D8A">
        <w:rPr>
          <w:b/>
          <w:bCs/>
        </w:rPr>
        <w:t xml:space="preserve"> Solicitors </w:t>
      </w:r>
      <w:r w:rsidRPr="005E6D8A">
        <w:t>means Allen Overy Shearman Sterling LLP of One Bishops Square, London E1 6AD;</w:t>
      </w:r>
    </w:p>
    <w:p w:rsidRPr="005E6D8A" w:rsidR="00C15133" w:rsidP="005A0DEF" w:rsidRDefault="00C15133" w14:paraId="09216933" w14:textId="4F155345">
      <w:pPr>
        <w:pStyle w:val="AODefPara"/>
      </w:pPr>
      <w:r w:rsidRPr="005E6D8A">
        <w:rPr>
          <w:b/>
          <w:bCs/>
        </w:rPr>
        <w:t>SHA Deed of Termination</w:t>
      </w:r>
      <w:r w:rsidRPr="005E6D8A">
        <w:t xml:space="preserve"> means a deed of termination, in the Agreed Form, in respect of the shareholders</w:t>
      </w:r>
      <w:r w:rsidRPr="005E6D8A" w:rsidR="009516B1">
        <w:t>’</w:t>
      </w:r>
      <w:r w:rsidRPr="005E6D8A">
        <w:t xml:space="preserve"> agreement dated 30 March 2023 entered into by the Sellers, VLex Holdco S.à r.l. and the Company, in relation to the Company;</w:t>
      </w:r>
    </w:p>
    <w:bookmarkEnd w:id="962"/>
    <w:p w:rsidRPr="005E6D8A" w:rsidR="00BB2736" w:rsidP="00C15133" w:rsidRDefault="00BB2736" w14:paraId="0A21D8A3" w14:textId="1C16A747">
      <w:pPr>
        <w:pStyle w:val="AODefHead"/>
      </w:pPr>
      <w:r w:rsidRPr="005E6D8A">
        <w:rPr>
          <w:b/>
          <w:bCs/>
        </w:rPr>
        <w:t xml:space="preserve">Spanish Companies Act </w:t>
      </w:r>
      <w:r w:rsidRPr="005E6D8A">
        <w:t>means Royal Decree 1/2010, of 2 July, approving the restated text of the Spanish Companies Act (</w:t>
      </w:r>
      <w:r w:rsidRPr="005E6D8A">
        <w:rPr>
          <w:i/>
        </w:rPr>
        <w:t>Real Decreto Legislativo 1/2010, de 2 de julio, por el que se aprueba el texto refundido de la Ley de Sociedades de Capital</w:t>
      </w:r>
      <w:r w:rsidRPr="005E6D8A">
        <w:t>);</w:t>
      </w:r>
    </w:p>
    <w:p w:rsidR="00A234DE" w:rsidP="002C6A84" w:rsidRDefault="00A234DE" w14:paraId="03E7AC7B" w14:textId="685BC879">
      <w:pPr>
        <w:pStyle w:val="AODefPara"/>
        <w:numPr>
          <w:ilvl w:val="0"/>
          <w:numId w:val="0"/>
        </w:numPr>
        <w:ind w:left="720"/>
        <w:rPr>
          <w:b/>
          <w:bCs/>
        </w:rPr>
      </w:pPr>
      <w:bookmarkStart w:name="_Hlk197267116" w:id="963"/>
      <w:r>
        <w:rPr>
          <w:b/>
          <w:bCs/>
        </w:rPr>
        <w:t xml:space="preserve">Spanish FDI Rules </w:t>
      </w:r>
      <w:r w:rsidRPr="00A234DE">
        <w:t xml:space="preserve">has the meaning given in subclause </w:t>
      </w:r>
      <w:r w:rsidR="00046D92">
        <w:fldChar w:fldCharType="begin"/>
      </w:r>
      <w:r w:rsidR="00046D92">
        <w:instrText xml:space="preserve"> REF _Ref198817588 \w \h </w:instrText>
      </w:r>
      <w:r w:rsidR="00046D92">
        <w:fldChar w:fldCharType="separate"/>
      </w:r>
      <w:r w:rsidR="008102EC">
        <w:t>3.1(a)</w:t>
      </w:r>
      <w:r w:rsidR="00046D92">
        <w:fldChar w:fldCharType="end"/>
      </w:r>
      <w:r w:rsidRPr="00A234DE">
        <w:t>;</w:t>
      </w:r>
    </w:p>
    <w:p w:rsidR="00A234DE" w:rsidP="002C6A84" w:rsidRDefault="00A234DE" w14:paraId="5B6B6BF5" w14:textId="7CF2F1E9">
      <w:pPr>
        <w:pStyle w:val="AODefPara"/>
        <w:numPr>
          <w:ilvl w:val="0"/>
          <w:numId w:val="0"/>
        </w:numPr>
        <w:ind w:left="720"/>
        <w:rPr>
          <w:b/>
          <w:bCs/>
        </w:rPr>
      </w:pPr>
      <w:r>
        <w:rPr>
          <w:b/>
          <w:bCs/>
        </w:rPr>
        <w:t xml:space="preserve">Spanish Foreign Investment Authority </w:t>
      </w:r>
      <w:r w:rsidRPr="00A234DE">
        <w:t xml:space="preserve">has the meaning given in subclause </w:t>
      </w:r>
      <w:r w:rsidR="00046D92">
        <w:fldChar w:fldCharType="begin"/>
      </w:r>
      <w:r w:rsidR="00046D92">
        <w:instrText xml:space="preserve"> REF _Ref198817588 \w \h </w:instrText>
      </w:r>
      <w:r w:rsidR="00046D92">
        <w:fldChar w:fldCharType="separate"/>
      </w:r>
      <w:r w:rsidR="008102EC">
        <w:t>3.1(a)</w:t>
      </w:r>
      <w:r w:rsidR="00046D92">
        <w:fldChar w:fldCharType="end"/>
      </w:r>
      <w:r w:rsidRPr="00A234DE">
        <w:t>;</w:t>
      </w:r>
    </w:p>
    <w:p w:rsidRPr="005E6D8A" w:rsidR="00AD03C8" w:rsidP="002C6A84" w:rsidRDefault="00AD03C8" w14:paraId="690637E1" w14:textId="258E33F1">
      <w:pPr>
        <w:pStyle w:val="AODefPara"/>
        <w:numPr>
          <w:ilvl w:val="0"/>
          <w:numId w:val="0"/>
        </w:numPr>
        <w:ind w:left="720"/>
      </w:pPr>
      <w:r w:rsidRPr="005E6D8A">
        <w:rPr>
          <w:b/>
          <w:bCs/>
        </w:rPr>
        <w:t>Spanish GAAP</w:t>
      </w:r>
      <w:r w:rsidRPr="005E6D8A">
        <w:t xml:space="preserve"> means the prevailing accounting </w:t>
      </w:r>
      <w:r w:rsidRPr="005E6D8A" w:rsidR="00261833">
        <w:t>principles, practices</w:t>
      </w:r>
      <w:r w:rsidRPr="005E6D8A">
        <w:t xml:space="preserve"> and standards applicable </w:t>
      </w:r>
      <w:r w:rsidRPr="005E6D8A" w:rsidR="002206A1">
        <w:t xml:space="preserve">in Spain </w:t>
      </w:r>
      <w:r w:rsidRPr="005E6D8A">
        <w:t xml:space="preserve">under the Spanish General </w:t>
      </w:r>
      <w:r w:rsidRPr="005E6D8A" w:rsidR="00261833">
        <w:t>Chart of Accounts</w:t>
      </w:r>
      <w:r w:rsidRPr="005E6D8A" w:rsidR="002206A1">
        <w:t xml:space="preserve"> (</w:t>
      </w:r>
      <w:r w:rsidRPr="005E6D8A" w:rsidR="002206A1">
        <w:rPr>
          <w:i/>
          <w:iCs/>
        </w:rPr>
        <w:t>Plan General de Contabilidad</w:t>
      </w:r>
      <w:r w:rsidRPr="005E6D8A" w:rsidR="002206A1">
        <w:t xml:space="preserve">), including </w:t>
      </w:r>
      <w:r w:rsidRPr="005E6D8A">
        <w:t>the standards for the preparation of consolidated annual accounts</w:t>
      </w:r>
      <w:r w:rsidRPr="005E6D8A" w:rsidR="002206A1">
        <w:t xml:space="preserve"> under the Spanish General </w:t>
      </w:r>
      <w:r w:rsidRPr="005E6D8A" w:rsidR="00261833">
        <w:t>Chart of Accounts (</w:t>
      </w:r>
      <w:r w:rsidRPr="005E6D8A" w:rsidR="00261833">
        <w:rPr>
          <w:i/>
          <w:iCs/>
        </w:rPr>
        <w:t>Plan General de Contabilidad</w:t>
      </w:r>
      <w:r w:rsidRPr="005E6D8A" w:rsidR="00261833">
        <w:t>) and the official doctrine issued by the Spanish Accounting and Audit Institute (</w:t>
      </w:r>
      <w:r w:rsidRPr="005E6D8A" w:rsidR="00261833">
        <w:rPr>
          <w:i/>
          <w:iCs/>
        </w:rPr>
        <w:t>Instituto de Contablidad y Auditoría de Cuentas</w:t>
      </w:r>
      <w:r w:rsidRPr="005E6D8A" w:rsidR="00261833">
        <w:t>)</w:t>
      </w:r>
      <w:r w:rsidRPr="005E6D8A" w:rsidR="002206A1">
        <w:t>;</w:t>
      </w:r>
    </w:p>
    <w:bookmarkEnd w:id="963"/>
    <w:p w:rsidRPr="005E6D8A" w:rsidR="006D2A15" w:rsidP="006D2A15" w:rsidRDefault="006D2A15" w14:paraId="6A943765" w14:textId="5E3CCEBB">
      <w:pPr>
        <w:pStyle w:val="AODefHead"/>
      </w:pPr>
      <w:r w:rsidRPr="005E6D8A">
        <w:rPr>
          <w:b/>
        </w:rPr>
        <w:t>Subsidiaries</w:t>
      </w:r>
      <w:r w:rsidRPr="005E6D8A">
        <w:t xml:space="preserve"> means all the companies of which details are set out in </w:t>
      </w:r>
      <w:r w:rsidRPr="005E6D8A" w:rsidR="004A05E0">
        <w:fldChar w:fldCharType="begin"/>
      </w:r>
      <w:r w:rsidRPr="005E6D8A" w:rsidR="004A05E0">
        <w:instrText xml:space="preserve"> REF _Ref83247259 \r \h </w:instrText>
      </w:r>
      <w:r w:rsidRPr="005E6D8A" w:rsidR="004A05E0">
        <w:fldChar w:fldCharType="separate"/>
      </w:r>
      <w:r w:rsidR="008102EC">
        <w:t>Schedule 3</w:t>
      </w:r>
      <w:r w:rsidRPr="005E6D8A" w:rsidR="004A05E0">
        <w:fldChar w:fldCharType="end"/>
      </w:r>
      <w:r w:rsidRPr="005E6D8A">
        <w:t xml:space="preserve"> and </w:t>
      </w:r>
      <w:r w:rsidRPr="005E6D8A">
        <w:rPr>
          <w:b/>
        </w:rPr>
        <w:t>Subsidiary</w:t>
      </w:r>
      <w:r w:rsidRPr="005E6D8A">
        <w:t xml:space="preserve"> means any of them;</w:t>
      </w:r>
    </w:p>
    <w:p w:rsidRPr="005E6D8A" w:rsidR="006D2A15" w:rsidP="006D2A15" w:rsidRDefault="006D2A15" w14:paraId="531E198C" w14:textId="77777777">
      <w:pPr>
        <w:pStyle w:val="AODefHead"/>
      </w:pPr>
      <w:r w:rsidRPr="005E6D8A">
        <w:rPr>
          <w:b/>
        </w:rPr>
        <w:t>subsidiary</w:t>
      </w:r>
      <w:r w:rsidRPr="005E6D8A">
        <w:t xml:space="preserve"> has the meaning given in section 1159 of the Companies Act 2006;</w:t>
      </w:r>
    </w:p>
    <w:p w:rsidRPr="005E6D8A" w:rsidR="006D2A15" w:rsidP="006D2A15" w:rsidRDefault="006D2A15" w14:paraId="44C6F35D" w14:textId="071BA6B8">
      <w:pPr>
        <w:pStyle w:val="AODefHead"/>
      </w:pPr>
      <w:r w:rsidRPr="005E6D8A">
        <w:rPr>
          <w:b/>
        </w:rPr>
        <w:t>subsidiary undertaking</w:t>
      </w:r>
      <w:r w:rsidRPr="005E6D8A">
        <w:t xml:space="preserve"> </w:t>
      </w:r>
      <w:r w:rsidRPr="005E6D8A" w:rsidR="0075694C">
        <w:t>has the meaning</w:t>
      </w:r>
      <w:r w:rsidRPr="005E6D8A">
        <w:t xml:space="preserve"> given in section 1162 of the Companies Act 2006;</w:t>
      </w:r>
    </w:p>
    <w:p w:rsidRPr="005E6D8A" w:rsidR="006D2A15" w:rsidP="00D96F45" w:rsidRDefault="006D2A15" w14:paraId="1F731905" w14:textId="460686B3">
      <w:pPr>
        <w:pStyle w:val="AODefHead"/>
      </w:pPr>
      <w:bookmarkStart w:name="_Hlk168400523" w:id="964"/>
      <w:r w:rsidRPr="005E6D8A">
        <w:rPr>
          <w:b/>
        </w:rPr>
        <w:t>Surviving Provisions</w:t>
      </w:r>
      <w:r w:rsidRPr="005E6D8A">
        <w:t xml:space="preserve"> means </w:t>
      </w:r>
      <w:r w:rsidRPr="005E6D8A" w:rsidR="00CD2C6E">
        <w:t>[</w:t>
      </w:r>
      <w:r w:rsidRPr="005E6D8A" w:rsidR="008C4D74">
        <w:t xml:space="preserve">clause </w:t>
      </w:r>
      <w:r w:rsidRPr="005E6D8A" w:rsidR="00732D64">
        <w:fldChar w:fldCharType="begin"/>
      </w:r>
      <w:r w:rsidRPr="005E6D8A" w:rsidR="00732D64">
        <w:instrText xml:space="preserve"> REF _Ref80088737 \r \h </w:instrText>
      </w:r>
      <w:r w:rsidRPr="005E6D8A" w:rsidR="00E320CE">
        <w:instrText xml:space="preserve"> \* MERGEFORMAT </w:instrText>
      </w:r>
      <w:r w:rsidRPr="005E6D8A" w:rsidR="00732D64">
        <w:fldChar w:fldCharType="separate"/>
      </w:r>
      <w:r w:rsidR="008102EC">
        <w:t>1</w:t>
      </w:r>
      <w:r w:rsidRPr="005E6D8A" w:rsidR="00732D64">
        <w:fldChar w:fldCharType="end"/>
      </w:r>
      <w:r w:rsidRPr="005E6D8A" w:rsidR="008C4D74">
        <w:t xml:space="preserve">, clause </w:t>
      </w:r>
      <w:r w:rsidRPr="005E6D8A" w:rsidR="00732D64">
        <w:fldChar w:fldCharType="begin"/>
      </w:r>
      <w:r w:rsidRPr="005E6D8A" w:rsidR="00732D64">
        <w:instrText xml:space="preserve"> REF _Ref277070377 \r \h </w:instrText>
      </w:r>
      <w:r w:rsidRPr="005E6D8A" w:rsidR="00E320CE">
        <w:instrText xml:space="preserve"> \* MERGEFORMAT </w:instrText>
      </w:r>
      <w:r w:rsidRPr="005E6D8A" w:rsidR="00732D64">
        <w:fldChar w:fldCharType="separate"/>
      </w:r>
      <w:r w:rsidR="008102EC">
        <w:t>17</w:t>
      </w:r>
      <w:r w:rsidRPr="005E6D8A" w:rsidR="00732D64">
        <w:fldChar w:fldCharType="end"/>
      </w:r>
      <w:r w:rsidRPr="005E6D8A" w:rsidR="008C4D74">
        <w:t xml:space="preserve">, [clause </w:t>
      </w:r>
      <w:r w:rsidRPr="005E6D8A" w:rsidR="00E669F6">
        <w:fldChar w:fldCharType="begin"/>
      </w:r>
      <w:r w:rsidRPr="005E6D8A" w:rsidR="00E669F6">
        <w:instrText xml:space="preserve"> REF _Ref198456033 \w \h </w:instrText>
      </w:r>
      <w:r w:rsidRPr="005E6D8A" w:rsidR="00E669F6">
        <w:fldChar w:fldCharType="separate"/>
      </w:r>
      <w:r w:rsidR="008102EC">
        <w:t>18</w:t>
      </w:r>
      <w:r w:rsidRPr="005E6D8A" w:rsidR="00E669F6">
        <w:fldChar w:fldCharType="end"/>
      </w:r>
      <w:r w:rsidRPr="005E6D8A" w:rsidR="008C4D74">
        <w:t>,] clause</w:t>
      </w:r>
      <w:r w:rsidR="00995BE6">
        <w:t xml:space="preserve"> 19</w:t>
      </w:r>
      <w:r w:rsidRPr="005E6D8A" w:rsidR="008C4D74">
        <w:t xml:space="preserve">, clauses </w:t>
      </w:r>
      <w:r w:rsidR="00995BE6">
        <w:t>23</w:t>
      </w:r>
      <w:r w:rsidRPr="005E6D8A" w:rsidR="008C4D74">
        <w:t xml:space="preserve"> to </w:t>
      </w:r>
      <w:r w:rsidRPr="005E6D8A" w:rsidR="00732D64">
        <w:fldChar w:fldCharType="begin"/>
      </w:r>
      <w:r w:rsidRPr="005E6D8A" w:rsidR="00732D64">
        <w:instrText xml:space="preserve"> REF _Ref92944825 \r \h </w:instrText>
      </w:r>
      <w:r w:rsidRPr="005E6D8A" w:rsidR="00E320CE">
        <w:instrText xml:space="preserve"> \* MERGEFORMAT </w:instrText>
      </w:r>
      <w:r w:rsidRPr="005E6D8A" w:rsidR="00732D64">
        <w:fldChar w:fldCharType="separate"/>
      </w:r>
      <w:r w:rsidR="008102EC">
        <w:t>34</w:t>
      </w:r>
      <w:r w:rsidRPr="005E6D8A" w:rsidR="00732D64">
        <w:fldChar w:fldCharType="end"/>
      </w:r>
      <w:r w:rsidRPr="005E6D8A" w:rsidR="008C4D74">
        <w:t xml:space="preserve"> (inclusive) and </w:t>
      </w:r>
      <w:r w:rsidRPr="005E6D8A" w:rsidR="00732D64">
        <w:fldChar w:fldCharType="begin"/>
      </w:r>
      <w:r w:rsidRPr="005E6D8A" w:rsidR="00732D64">
        <w:instrText xml:space="preserve"> REF _Ref15359304 \r \h </w:instrText>
      </w:r>
      <w:r w:rsidRPr="005E6D8A" w:rsidR="00E320CE">
        <w:instrText xml:space="preserve"> \* MERGEFORMAT </w:instrText>
      </w:r>
      <w:r w:rsidRPr="005E6D8A" w:rsidR="00732D64">
        <w:fldChar w:fldCharType="separate"/>
      </w:r>
      <w:r w:rsidR="008102EC">
        <w:t>Schedule 7</w:t>
      </w:r>
      <w:r w:rsidRPr="005E6D8A" w:rsidR="00732D64">
        <w:fldChar w:fldCharType="end"/>
      </w:r>
      <w:r w:rsidRPr="005E6D8A" w:rsidR="00CD2C6E">
        <w:t>]</w:t>
      </w:r>
      <w:r w:rsidRPr="005E6D8A" w:rsidR="008C4D74">
        <w:t>;</w:t>
      </w:r>
    </w:p>
    <w:bookmarkEnd w:id="964"/>
    <w:p w:rsidRPr="005E6D8A" w:rsidR="007D7108" w:rsidP="007D7108" w:rsidRDefault="007D7108" w14:paraId="1D938D51" w14:textId="03C08506">
      <w:pPr>
        <w:pStyle w:val="AODefHead"/>
      </w:pPr>
      <w:r w:rsidRPr="005E6D8A">
        <w:rPr>
          <w:b/>
        </w:rPr>
        <w:t>Target Group Companies</w:t>
      </w:r>
      <w:r w:rsidRPr="005E6D8A">
        <w:t xml:space="preserve"> means the Compan</w:t>
      </w:r>
      <w:r w:rsidRPr="005E6D8A" w:rsidR="00096262">
        <w:t>y</w:t>
      </w:r>
      <w:r w:rsidRPr="005E6D8A">
        <w:t xml:space="preserve"> and the Subsidiaries</w:t>
      </w:r>
      <w:r w:rsidRPr="005E6D8A" w:rsidR="004C56C9">
        <w:t>,</w:t>
      </w:r>
      <w:r w:rsidRPr="005E6D8A">
        <w:t xml:space="preserve"> </w:t>
      </w:r>
      <w:r w:rsidRPr="005E6D8A">
        <w:rPr>
          <w:b/>
        </w:rPr>
        <w:t>Target Group Company</w:t>
      </w:r>
      <w:r w:rsidRPr="005E6D8A">
        <w:t xml:space="preserve"> means any of them</w:t>
      </w:r>
      <w:r w:rsidRPr="005E6D8A" w:rsidR="004C56C9">
        <w:t xml:space="preserve"> and </w:t>
      </w:r>
      <w:r w:rsidRPr="005E6D8A" w:rsidR="004C56C9">
        <w:rPr>
          <w:b/>
          <w:bCs/>
        </w:rPr>
        <w:t>Target Group</w:t>
      </w:r>
      <w:r w:rsidRPr="005E6D8A" w:rsidR="004C56C9">
        <w:t xml:space="preserve"> means all of them</w:t>
      </w:r>
      <w:r w:rsidRPr="005E6D8A">
        <w:t>;</w:t>
      </w:r>
    </w:p>
    <w:p w:rsidRPr="005E6D8A" w:rsidR="006D2A15" w:rsidP="006D2A15" w:rsidRDefault="006D2A15" w14:paraId="14951EBB" w14:textId="31EFEBE4">
      <w:pPr>
        <w:pStyle w:val="AODefHead"/>
      </w:pPr>
      <w:r w:rsidRPr="005E6D8A">
        <w:rPr>
          <w:b/>
        </w:rPr>
        <w:t xml:space="preserve">Tax </w:t>
      </w:r>
      <w:r w:rsidRPr="005E6D8A" w:rsidR="005C698A">
        <w:t>or</w:t>
      </w:r>
      <w:r w:rsidRPr="005E6D8A" w:rsidR="005C698A">
        <w:rPr>
          <w:b/>
        </w:rPr>
        <w:t xml:space="preserve"> Taxation </w:t>
      </w:r>
      <w:r w:rsidRPr="005E6D8A">
        <w:t xml:space="preserve">means all forms of taxation, duties, imposts and levies, </w:t>
      </w:r>
      <w:r w:rsidRPr="005E6D8A" w:rsidR="00F82EA1">
        <w:t>in each case imposed in any jurisdiction</w:t>
      </w:r>
      <w:r w:rsidRPr="005E6D8A">
        <w:t xml:space="preserve">, including income tax (including income tax or amounts equivalent to or in respect of income tax required to be deducted or withheld from or accounted for in respect of any payment), corporation tax, advance corporation tax, capital gains tax, inheritance tax, VAT, </w:t>
      </w:r>
      <w:r w:rsidRPr="005E6D8A" w:rsidR="005C698A">
        <w:t>e</w:t>
      </w:r>
      <w:r w:rsidRPr="005E6D8A">
        <w:t xml:space="preserve">nvironmental </w:t>
      </w:r>
      <w:r w:rsidRPr="005E6D8A" w:rsidR="005C698A">
        <w:t>t</w:t>
      </w:r>
      <w:r w:rsidRPr="005E6D8A">
        <w:t xml:space="preserve">ax, </w:t>
      </w:r>
      <w:r w:rsidRPr="005E6D8A" w:rsidR="00F82EA1">
        <w:t xml:space="preserve">withholding taxes, special taxes, regional and local taxes, </w:t>
      </w:r>
      <w:r w:rsidRPr="005E6D8A">
        <w:t xml:space="preserve">customs and other import or export duties, excise duties, stamp duty, stamp duty reserve tax, stamp duty land tax, </w:t>
      </w:r>
      <w:r w:rsidRPr="005E6D8A" w:rsidR="005C698A">
        <w:t>national i</w:t>
      </w:r>
      <w:r w:rsidRPr="005E6D8A">
        <w:t>nsurance and social security or other similar contributions,</w:t>
      </w:r>
      <w:r w:rsidRPr="005E6D8A" w:rsidR="00F82EA1">
        <w:t xml:space="preserve"> including amounts paid directly or by way of withholding and including primary liabilities, secondary liabilities (</w:t>
      </w:r>
      <w:r w:rsidRPr="005E6D8A" w:rsidR="00F82EA1">
        <w:rPr>
          <w:i/>
          <w:iCs/>
        </w:rPr>
        <w:t>subsidiaria</w:t>
      </w:r>
      <w:r w:rsidRPr="005E6D8A" w:rsidR="00F82EA1">
        <w:t>) and/or joint and several liabilities (</w:t>
      </w:r>
      <w:r w:rsidRPr="005E6D8A" w:rsidR="00F82EA1">
        <w:rPr>
          <w:i/>
          <w:iCs/>
        </w:rPr>
        <w:t>solidaria</w:t>
      </w:r>
      <w:r w:rsidRPr="005E6D8A" w:rsidR="00F82EA1">
        <w:t>),</w:t>
      </w:r>
      <w:r w:rsidRPr="005E6D8A">
        <w:t xml:space="preserve"> and any interest, surcharge, penalty or fine in relation </w:t>
      </w:r>
      <w:r w:rsidRPr="005E6D8A" w:rsidR="00597050">
        <w:t>to any of the foregoing</w:t>
      </w:r>
      <w:r w:rsidRPr="005E6D8A">
        <w:t>;</w:t>
      </w:r>
    </w:p>
    <w:p w:rsidRPr="005E6D8A" w:rsidR="006D2A15" w:rsidP="006D2A15" w:rsidRDefault="006D2A15" w14:paraId="37C8990B" w14:textId="6865255D">
      <w:pPr>
        <w:pStyle w:val="AODefHead"/>
      </w:pPr>
      <w:r w:rsidRPr="005E6D8A">
        <w:rPr>
          <w:b/>
        </w:rPr>
        <w:t xml:space="preserve">Tax Authority </w:t>
      </w:r>
      <w:r w:rsidRPr="005E6D8A">
        <w:t>means any taxing or other authority (</w:t>
      </w:r>
      <w:r w:rsidRPr="005E6D8A" w:rsidR="005C698A">
        <w:t>in any jurisdiction</w:t>
      </w:r>
      <w:r w:rsidRPr="005E6D8A">
        <w:t>) competent to impose, administer</w:t>
      </w:r>
      <w:r w:rsidRPr="005E6D8A" w:rsidR="00F82EA1">
        <w:t>, enforce any law in relation to,</w:t>
      </w:r>
      <w:r w:rsidRPr="005E6D8A">
        <w:t xml:space="preserve"> or collect any Tax;</w:t>
      </w:r>
      <w:r w:rsidRPr="005E6D8A" w:rsidR="00F47141">
        <w:t xml:space="preserve"> </w:t>
      </w:r>
    </w:p>
    <w:p w:rsidRPr="005E6D8A" w:rsidR="006D2A15" w:rsidP="00D96F45" w:rsidRDefault="006D2A15" w14:paraId="3F991C5F" w14:textId="28F2952E">
      <w:pPr>
        <w:pStyle w:val="AODefHead"/>
      </w:pPr>
      <w:bookmarkStart w:name="_Hlk168315977" w:id="965"/>
      <w:r w:rsidRPr="005E6D8A">
        <w:rPr>
          <w:b/>
        </w:rPr>
        <w:t>Transaction</w:t>
      </w:r>
      <w:r w:rsidRPr="005E6D8A">
        <w:t xml:space="preserve"> means the proposed acquisition of the </w:t>
      </w:r>
      <w:r w:rsidRPr="005E6D8A" w:rsidR="00E13A22">
        <w:t>Securities</w:t>
      </w:r>
      <w:r w:rsidRPr="005E6D8A">
        <w:t xml:space="preserve"> by the Purchaser </w:t>
      </w:r>
      <w:r w:rsidRPr="005E6D8A" w:rsidR="004308E1">
        <w:t>under</w:t>
      </w:r>
      <w:r w:rsidRPr="005E6D8A">
        <w:t xml:space="preserve"> this agreement;</w:t>
      </w:r>
    </w:p>
    <w:bookmarkEnd w:id="965"/>
    <w:p w:rsidRPr="005E6D8A" w:rsidR="00AB705E" w:rsidP="006D2A15" w:rsidRDefault="006D2A15" w14:paraId="292803C4" w14:textId="5F9150C9">
      <w:pPr>
        <w:pStyle w:val="AODefHead"/>
      </w:pPr>
      <w:r w:rsidRPr="005E6D8A">
        <w:rPr>
          <w:b/>
        </w:rPr>
        <w:lastRenderedPageBreak/>
        <w:t>Transaction Documents</w:t>
      </w:r>
      <w:r w:rsidRPr="005E6D8A">
        <w:t xml:space="preserve"> means this agreement</w:t>
      </w:r>
      <w:r w:rsidRPr="005E6D8A" w:rsidR="000F7A2E">
        <w:t xml:space="preserve"> </w:t>
      </w:r>
      <w:r w:rsidRPr="005E6D8A" w:rsidR="00C03A03">
        <w:t xml:space="preserve">and each of </w:t>
      </w:r>
      <w:r w:rsidRPr="005E6D8A">
        <w:t>the documents referred to in it</w:t>
      </w:r>
      <w:r w:rsidRPr="005E6D8A" w:rsidR="008D1E2E">
        <w:t xml:space="preserve"> (including, without limitation, </w:t>
      </w:r>
      <w:r w:rsidRPr="005E6D8A" w:rsidR="00810B68">
        <w:t xml:space="preserve">the </w:t>
      </w:r>
      <w:r w:rsidRPr="005E6D8A" w:rsidR="004C3AF4">
        <w:t>Confidentiality Agreement</w:t>
      </w:r>
      <w:r w:rsidRPr="005E6D8A" w:rsidR="000128AF">
        <w:t>[</w:t>
      </w:r>
      <w:r w:rsidRPr="005E6D8A" w:rsidR="004C3AF4">
        <w:t>s</w:t>
      </w:r>
      <w:r w:rsidRPr="005E6D8A" w:rsidR="000128AF">
        <w:t>]</w:t>
      </w:r>
      <w:r w:rsidRPr="005E6D8A" w:rsidR="004C3AF4">
        <w:t xml:space="preserve">, the </w:t>
      </w:r>
      <w:r w:rsidRPr="005E6D8A" w:rsidR="00810B68">
        <w:t xml:space="preserve">Clean Team Agreement, </w:t>
      </w:r>
      <w:r w:rsidRPr="005E6D8A" w:rsidR="00DA6A75">
        <w:t>[</w:t>
      </w:r>
      <w:r w:rsidRPr="005E6D8A" w:rsidR="008D1E2E">
        <w:t>the</w:t>
      </w:r>
      <w:r w:rsidRPr="005E6D8A" w:rsidR="00DA6A75">
        <w:t xml:space="preserve"> Equity Commitment Letter,] the</w:t>
      </w:r>
      <w:r w:rsidRPr="005E6D8A" w:rsidR="008D1E2E">
        <w:t xml:space="preserve"> Management Warranty Deed</w:t>
      </w:r>
      <w:r w:rsidRPr="005E6D8A" w:rsidR="00D46DB3">
        <w:t xml:space="preserve">, </w:t>
      </w:r>
      <w:r w:rsidRPr="005E6D8A" w:rsidR="0065064E">
        <w:t>[the Purchaser Disclosure Letter]</w:t>
      </w:r>
      <w:r w:rsidR="00E86247">
        <w:t>,</w:t>
      </w:r>
      <w:r w:rsidRPr="005E6D8A" w:rsidR="00CD2C6E">
        <w:t xml:space="preserve"> </w:t>
      </w:r>
      <w:r w:rsidRPr="005E6D8A" w:rsidR="008D1E2E">
        <w:t xml:space="preserve">the </w:t>
      </w:r>
      <w:r w:rsidRPr="005E6D8A" w:rsidR="0065064E">
        <w:t xml:space="preserve">Management </w:t>
      </w:r>
      <w:r w:rsidRPr="005E6D8A" w:rsidR="008D1E2E">
        <w:t>Disclosure Letter)</w:t>
      </w:r>
      <w:r w:rsidR="00E86247">
        <w:t xml:space="preserve">, the Restrictive Covenant Deeds </w:t>
      </w:r>
      <w:r w:rsidRPr="005E6D8A">
        <w:t xml:space="preserve"> and any other agreements executed or to be executed by the parties on the date of this agreement or </w:t>
      </w:r>
      <w:r w:rsidRPr="005E6D8A" w:rsidR="00C03A03">
        <w:t xml:space="preserve">at </w:t>
      </w:r>
      <w:r w:rsidRPr="005E6D8A">
        <w:t>Completion</w:t>
      </w:r>
      <w:r w:rsidRPr="005E6D8A" w:rsidR="00C03A03">
        <w:t xml:space="preserve"> and </w:t>
      </w:r>
      <w:r w:rsidRPr="005E6D8A" w:rsidR="00C03A03">
        <w:rPr>
          <w:b/>
          <w:bCs/>
        </w:rPr>
        <w:t>Transaction Document</w:t>
      </w:r>
      <w:r w:rsidRPr="005E6D8A" w:rsidR="00C03A03">
        <w:t xml:space="preserve"> means any of them</w:t>
      </w:r>
      <w:r w:rsidRPr="005E6D8A">
        <w:t>;</w:t>
      </w:r>
      <w:r w:rsidRPr="005E6D8A" w:rsidR="00AB705E">
        <w:rPr>
          <w:bCs/>
        </w:rPr>
        <w:t xml:space="preserve"> </w:t>
      </w:r>
    </w:p>
    <w:p w:rsidRPr="005E6D8A" w:rsidR="00D77D3D" w:rsidP="00466924" w:rsidRDefault="00B3469F" w14:paraId="630AB122" w14:textId="58B3ECB3">
      <w:pPr>
        <w:pStyle w:val="AODefHead"/>
        <w:keepNext/>
      </w:pPr>
      <w:r w:rsidRPr="005E6D8A">
        <w:rPr>
          <w:rStyle w:val="FootnoteReference"/>
          <w:b/>
        </w:rPr>
        <w:footnoteReference w:id="47"/>
      </w:r>
      <w:r w:rsidRPr="005E6D8A" w:rsidR="00AB705E">
        <w:rPr>
          <w:b/>
        </w:rPr>
        <w:t xml:space="preserve">Transaction Expenses </w:t>
      </w:r>
      <w:r w:rsidRPr="005E6D8A" w:rsidR="00AB705E">
        <w:t xml:space="preserve">means the </w:t>
      </w:r>
      <w:r w:rsidRPr="005E6D8A" w:rsidR="002920E7">
        <w:t xml:space="preserve">professional </w:t>
      </w:r>
      <w:r w:rsidRPr="005E6D8A" w:rsidR="00AB705E">
        <w:t>fees, costs, expenses</w:t>
      </w:r>
      <w:r w:rsidRPr="005E6D8A" w:rsidR="002920E7">
        <w:t>, disbursements</w:t>
      </w:r>
      <w:r w:rsidRPr="005E6D8A" w:rsidR="00AB705E">
        <w:t xml:space="preserve"> and other payments (together with any </w:t>
      </w:r>
      <w:r w:rsidRPr="005E6D8A" w:rsidR="009D6DA7">
        <w:t xml:space="preserve">irrecoverable </w:t>
      </w:r>
      <w:r w:rsidRPr="005E6D8A" w:rsidR="00AB705E">
        <w:t xml:space="preserve">VAT or other Taxation) </w:t>
      </w:r>
      <w:r w:rsidRPr="005E6D8A" w:rsidR="00673235">
        <w:t xml:space="preserve">paid, agreed to be paid or </w:t>
      </w:r>
      <w:r w:rsidRPr="005E6D8A" w:rsidR="00AB705E">
        <w:t xml:space="preserve">payable </w:t>
      </w:r>
      <w:r w:rsidRPr="005E6D8A" w:rsidR="00673235">
        <w:t xml:space="preserve">at any time </w:t>
      </w:r>
      <w:r w:rsidRPr="005E6D8A" w:rsidR="00AB705E">
        <w:t>by a</w:t>
      </w:r>
      <w:r w:rsidRPr="005E6D8A" w:rsidR="002C0429">
        <w:t>ny</w:t>
      </w:r>
      <w:r w:rsidRPr="005E6D8A" w:rsidR="00AB705E">
        <w:t xml:space="preserve"> Target Group Company in connection with</w:t>
      </w:r>
      <w:r w:rsidRPr="005E6D8A" w:rsidR="00B325FF">
        <w:t xml:space="preserve">: </w:t>
      </w:r>
    </w:p>
    <w:p w:rsidRPr="005E6D8A" w:rsidR="00D77D3D" w:rsidP="00D77D3D" w:rsidRDefault="00BA5C46" w14:paraId="79067C6F" w14:textId="098C82DF">
      <w:pPr>
        <w:pStyle w:val="AODefParaL2"/>
      </w:pPr>
      <w:r w:rsidRPr="005E6D8A">
        <w:t>vendor due diligence in respect of the Target Group</w:t>
      </w:r>
      <w:r w:rsidRPr="005E6D8A" w:rsidR="002920E7">
        <w:t>, including in respect of the preparation of due diligence reports and related services and to [Datasite] in connection with the construction and hosting of a data room in connection with the Transaction</w:t>
      </w:r>
      <w:r w:rsidRPr="005E6D8A">
        <w:t xml:space="preserve">; </w:t>
      </w:r>
    </w:p>
    <w:p w:rsidRPr="005E6D8A" w:rsidR="00D77D3D" w:rsidP="00D77D3D" w:rsidRDefault="00BA5C46" w14:paraId="7C33C9E9" w14:textId="6E855171">
      <w:pPr>
        <w:pStyle w:val="AODefParaL2"/>
      </w:pPr>
      <w:r w:rsidRPr="005E6D8A">
        <w:t xml:space="preserve">advisory fees of the </w:t>
      </w:r>
      <w:r w:rsidRPr="005E6D8A" w:rsidR="00E4476B">
        <w:t>Individual Seller</w:t>
      </w:r>
      <w:r w:rsidRPr="005E6D8A">
        <w:t>s (including for the avoidance of doubt Tax advisory fees)</w:t>
      </w:r>
      <w:r w:rsidRPr="005E6D8A" w:rsidR="00FE2DC5">
        <w:t xml:space="preserve"> in connection with the transactions contemplated by the Transaction Documents</w:t>
      </w:r>
      <w:r w:rsidRPr="005E6D8A">
        <w:t>; [</w:t>
      </w:r>
      <w:r w:rsidRPr="005E6D8A" w:rsidR="00B325FF">
        <w:t xml:space="preserve">and/or </w:t>
      </w:r>
    </w:p>
    <w:p w:rsidRPr="005E6D8A" w:rsidR="00D77D3D" w:rsidP="00D77D3D" w:rsidRDefault="00BA5C46" w14:paraId="07F63D2B" w14:textId="0B92513E">
      <w:pPr>
        <w:pStyle w:val="AODefParaL2"/>
      </w:pPr>
      <w:r w:rsidRPr="005E6D8A">
        <w:t>any due diligence</w:t>
      </w:r>
      <w:r w:rsidRPr="005E6D8A" w:rsidR="00AA4878">
        <w:t xml:space="preserve"> carried out on the Purchaser</w:t>
      </w:r>
      <w:r w:rsidRPr="005E6D8A" w:rsidR="009516B1">
        <w:t>’</w:t>
      </w:r>
      <w:r w:rsidRPr="005E6D8A" w:rsidR="00AA4878">
        <w:t>s Group or</w:t>
      </w:r>
      <w:r w:rsidRPr="005E6D8A">
        <w:t xml:space="preserve"> structuring or </w:t>
      </w:r>
      <w:r w:rsidRPr="005E6D8A" w:rsidR="00E3159E">
        <w:t xml:space="preserve">other professional advice (including legal and tax advice) obtained by the Sellers </w:t>
      </w:r>
      <w:r w:rsidRPr="005E6D8A" w:rsidR="00AA4878">
        <w:t>as a result of</w:t>
      </w:r>
      <w:r w:rsidRPr="005E6D8A" w:rsidR="00E3159E">
        <w:t xml:space="preserve"> the proposed issue of the Purchaser</w:t>
      </w:r>
      <w:r w:rsidRPr="005E6D8A" w:rsidR="009516B1">
        <w:t>’</w:t>
      </w:r>
      <w:r w:rsidRPr="005E6D8A" w:rsidR="00244C41">
        <w:t xml:space="preserve">s Guarantor Consideration </w:t>
      </w:r>
      <w:r w:rsidRPr="005E6D8A" w:rsidR="00E3159E">
        <w:t>Shares to the Sellers]</w:t>
      </w:r>
      <w:r w:rsidRPr="005E6D8A" w:rsidR="002920E7">
        <w:t xml:space="preserve">, </w:t>
      </w:r>
    </w:p>
    <w:p w:rsidRPr="005E6D8A" w:rsidR="006D2A15" w:rsidP="00D77D3D" w:rsidRDefault="002920E7" w14:paraId="6FE23D8D" w14:textId="4ED978A5">
      <w:pPr>
        <w:pStyle w:val="AODefHead"/>
      </w:pPr>
      <w:r w:rsidRPr="005E6D8A">
        <w:t>in each case, as set out in the Transaction Expenses Schedule</w:t>
      </w:r>
      <w:r w:rsidRPr="005E6D8A" w:rsidR="00AB705E">
        <w:t>;</w:t>
      </w:r>
      <w:r w:rsidRPr="005E6D8A" w:rsidR="000128AF">
        <w:t xml:space="preserve"> </w:t>
      </w:r>
    </w:p>
    <w:p w:rsidRPr="005E6D8A" w:rsidR="002920E7" w:rsidP="002920E7" w:rsidRDefault="002920E7" w14:paraId="5BBB2E7A" w14:textId="1EECB6D3">
      <w:pPr>
        <w:pStyle w:val="AODefPara"/>
      </w:pPr>
      <w:r w:rsidRPr="005E6D8A">
        <w:rPr>
          <w:b/>
        </w:rPr>
        <w:t xml:space="preserve">Transaction Expenses Schedule </w:t>
      </w:r>
      <w:r w:rsidRPr="005E6D8A">
        <w:rPr>
          <w:bCs/>
        </w:rPr>
        <w:t>means the schedule of Transaction Expenses, the form of which is in Agreed Form as at the date of this agreement, as updated by the Institutional Seller and delivered to the Purchaser prior to Completion in accordance with subclauses</w:t>
      </w:r>
      <w:r w:rsidR="0086394C">
        <w:rPr>
          <w:bCs/>
        </w:rPr>
        <w:t xml:space="preserve"> </w:t>
      </w:r>
      <w:r w:rsidR="0086394C">
        <w:rPr>
          <w:bCs/>
        </w:rPr>
        <w:fldChar w:fldCharType="begin"/>
      </w:r>
      <w:r w:rsidR="0086394C">
        <w:rPr>
          <w:bCs/>
        </w:rPr>
        <w:instrText xml:space="preserve"> REF _Ref198824436 \w \h </w:instrText>
      </w:r>
      <w:r w:rsidR="0086394C">
        <w:rPr>
          <w:bCs/>
        </w:rPr>
      </w:r>
      <w:r w:rsidR="0086394C">
        <w:rPr>
          <w:bCs/>
        </w:rPr>
        <w:fldChar w:fldCharType="separate"/>
      </w:r>
      <w:r w:rsidR="008102EC">
        <w:rPr>
          <w:bCs/>
        </w:rPr>
        <w:t>5.10</w:t>
      </w:r>
      <w:r w:rsidR="0086394C">
        <w:rPr>
          <w:bCs/>
        </w:rPr>
        <w:fldChar w:fldCharType="end"/>
      </w:r>
      <w:r w:rsidR="0086394C">
        <w:rPr>
          <w:bCs/>
        </w:rPr>
        <w:t xml:space="preserve"> and </w:t>
      </w:r>
      <w:r w:rsidR="0086394C">
        <w:rPr>
          <w:bCs/>
        </w:rPr>
        <w:fldChar w:fldCharType="begin"/>
      </w:r>
      <w:r w:rsidR="0086394C">
        <w:rPr>
          <w:bCs/>
        </w:rPr>
        <w:instrText xml:space="preserve"> REF _Ref198815289 \w \h </w:instrText>
      </w:r>
      <w:r w:rsidR="0086394C">
        <w:rPr>
          <w:bCs/>
        </w:rPr>
      </w:r>
      <w:r w:rsidR="0086394C">
        <w:rPr>
          <w:bCs/>
        </w:rPr>
        <w:fldChar w:fldCharType="separate"/>
      </w:r>
      <w:r w:rsidR="008102EC">
        <w:rPr>
          <w:bCs/>
        </w:rPr>
        <w:t>5.16</w:t>
      </w:r>
      <w:r w:rsidR="0086394C">
        <w:rPr>
          <w:bCs/>
        </w:rPr>
        <w:fldChar w:fldCharType="end"/>
      </w:r>
      <w:r w:rsidRPr="005E6D8A">
        <w:rPr>
          <w:bCs/>
        </w:rPr>
        <w:t xml:space="preserve">; </w:t>
      </w:r>
    </w:p>
    <w:p w:rsidRPr="005E6D8A" w:rsidR="006D2A15" w:rsidP="005C698A" w:rsidRDefault="006D2A15" w14:paraId="556050A5" w14:textId="53FFA2C4">
      <w:pPr>
        <w:pStyle w:val="AODefHead"/>
      </w:pPr>
      <w:r w:rsidRPr="005E6D8A">
        <w:rPr>
          <w:b/>
        </w:rPr>
        <w:t>VAT</w:t>
      </w:r>
      <w:r w:rsidRPr="005E6D8A">
        <w:t xml:space="preserve"> means value-added tax </w:t>
      </w:r>
      <w:r w:rsidRPr="005E6D8A" w:rsidR="00F82EA1">
        <w:t>or any similar sale or turnover tax imposed in any jurisdiction including value-added tax chargeable under Council Directive 2006/112/EC</w:t>
      </w:r>
      <w:r w:rsidRPr="005E6D8A">
        <w:t>;</w:t>
      </w:r>
      <w:r w:rsidRPr="005E6D8A" w:rsidR="00F47141">
        <w:t xml:space="preserve"> </w:t>
      </w:r>
    </w:p>
    <w:p w:rsidRPr="005E6D8A" w:rsidR="007A37DC" w:rsidP="001C078A" w:rsidRDefault="007A37DC" w14:paraId="0D6100F1" w14:textId="3294378B">
      <w:pPr>
        <w:pStyle w:val="AODefHead"/>
        <w:rPr>
          <w:b/>
          <w:bCs/>
        </w:rPr>
      </w:pPr>
      <w:r w:rsidRPr="00A234DE">
        <w:rPr>
          <w:b/>
          <w:bCs/>
        </w:rPr>
        <w:t>Voting Agreement</w:t>
      </w:r>
      <w:r w:rsidRPr="005E6D8A">
        <w:rPr>
          <w:b/>
          <w:bCs/>
        </w:rPr>
        <w:t xml:space="preserve"> </w:t>
      </w:r>
      <w:r w:rsidRPr="00A234DE">
        <w:t>means</w:t>
      </w:r>
      <w:r w:rsidRPr="005E6D8A">
        <w:rPr>
          <w:b/>
          <w:bCs/>
        </w:rPr>
        <w:t xml:space="preserve"> </w:t>
      </w:r>
      <w:r w:rsidRPr="005E6D8A">
        <w:t>the voting agreements in the Agreed Form to be entered into by each of the Sellers with the Purchaser’s Guarantor and Jack Newton with respect to the Purchaser’s Guarantor Consideration Shares;</w:t>
      </w:r>
    </w:p>
    <w:p w:rsidRPr="005E6D8A" w:rsidR="001C078A" w:rsidP="001C078A" w:rsidRDefault="001C078A" w14:paraId="17DC23C5" w14:textId="56FEF099">
      <w:pPr>
        <w:pStyle w:val="AODefHead"/>
      </w:pPr>
      <w:r w:rsidRPr="005E6D8A">
        <w:rPr>
          <w:b/>
          <w:bCs/>
        </w:rPr>
        <w:t>W&amp;I Insurance Costs</w:t>
      </w:r>
      <w:r w:rsidRPr="005E6D8A">
        <w:t xml:space="preserve"> means all costs and expenses arising out of or in connection with the negotiation of, and entry into, the W&amp;I Insurance Policy, including (but not limited to) the insurance premium payable under the W&amp;I Insurance Policy together with any Tax payable on that premium, broker commissions and third party legal fees;</w:t>
      </w:r>
    </w:p>
    <w:p w:rsidRPr="005E6D8A" w:rsidR="001C078A" w:rsidP="001C078A" w:rsidRDefault="001C078A" w14:paraId="7354FF66" w14:textId="0929CD0F">
      <w:pPr>
        <w:pStyle w:val="AODefHead"/>
      </w:pPr>
      <w:r w:rsidRPr="005E6D8A">
        <w:rPr>
          <w:b/>
        </w:rPr>
        <w:t xml:space="preserve">W&amp;I Insurance Policy </w:t>
      </w:r>
      <w:r w:rsidRPr="005E6D8A">
        <w:t>means the warranty and indemnity insurance policy to be issued by the W&amp;I Insurer in favour of the Purchaser in respect of this agreement, in the Agreed Form (or on such other terms as are materially no less favourable to the Purchaser than those terms);</w:t>
      </w:r>
    </w:p>
    <w:p w:rsidRPr="005E6D8A" w:rsidR="001C078A" w:rsidP="001C078A" w:rsidRDefault="001C078A" w14:paraId="5BFD8155" w14:textId="364D7A34">
      <w:pPr>
        <w:pStyle w:val="AODefHead"/>
      </w:pPr>
      <w:r w:rsidRPr="005E6D8A">
        <w:rPr>
          <w:b/>
        </w:rPr>
        <w:t>W&amp;I Insurer</w:t>
      </w:r>
      <w:r w:rsidRPr="005E6D8A">
        <w:t xml:space="preserve"> means [</w:t>
      </w:r>
      <w:r w:rsidRPr="005E6D8A" w:rsidR="00CD2C6E">
        <w:sym w:font="Wingdings" w:char="F06C"/>
      </w:r>
      <w:r w:rsidRPr="005E6D8A">
        <w:t>];</w:t>
      </w:r>
    </w:p>
    <w:p w:rsidRPr="005E6D8A" w:rsidR="006D2A15" w:rsidP="006D2A15" w:rsidRDefault="006D2A15" w14:paraId="6B029EAF" w14:textId="18DCC311">
      <w:pPr>
        <w:pStyle w:val="AODefHead"/>
      </w:pPr>
      <w:r w:rsidRPr="005E6D8A">
        <w:rPr>
          <w:b/>
        </w:rPr>
        <w:t>Warranty Claim</w:t>
      </w:r>
      <w:r w:rsidRPr="005E6D8A">
        <w:t xml:space="preserve"> means a claim by the Purchaser</w:t>
      </w:r>
      <w:r w:rsidRPr="005E6D8A" w:rsidR="00014CC9">
        <w:t xml:space="preserve"> for a breach of any of the Seller Warranties</w:t>
      </w:r>
      <w:r w:rsidRPr="005E6D8A">
        <w:t xml:space="preserve">; </w:t>
      </w:r>
      <w:r w:rsidRPr="005E6D8A" w:rsidR="007B28D2">
        <w:t>and</w:t>
      </w:r>
    </w:p>
    <w:p w:rsidRPr="005E6D8A" w:rsidR="006D2A15" w:rsidP="006D2A15" w:rsidRDefault="006D2A15" w14:paraId="5E8E8A1F" w14:textId="77777777">
      <w:pPr>
        <w:pStyle w:val="AODefHead"/>
      </w:pPr>
      <w:r w:rsidRPr="005E6D8A">
        <w:rPr>
          <w:b/>
        </w:rPr>
        <w:t>Working Hours</w:t>
      </w:r>
      <w:r w:rsidRPr="005E6D8A">
        <w:t xml:space="preserve"> means 9.00 a.m. to 5.00 p.m. on a Business Day.</w:t>
      </w:r>
    </w:p>
    <w:p w:rsidRPr="005E6D8A" w:rsidR="006D2A15" w:rsidP="00466924" w:rsidRDefault="006D2A15" w14:paraId="1D55AC7E" w14:textId="764A6643">
      <w:pPr>
        <w:pStyle w:val="AOGenNum3"/>
        <w:keepNext/>
      </w:pPr>
      <w:bookmarkStart w:name="_Ref379989599" w:id="966"/>
      <w:bookmarkEnd w:id="943"/>
      <w:r w:rsidRPr="005E6D8A">
        <w:lastRenderedPageBreak/>
        <w:t>In this agreement, except to the extent the contrary intention appears, any reference, express or implied, to an enactment (which includes any legislation in any jurisdiction) includes:</w:t>
      </w:r>
      <w:bookmarkEnd w:id="966"/>
    </w:p>
    <w:p w:rsidRPr="005E6D8A" w:rsidR="006D2A15" w:rsidP="00D96F45" w:rsidRDefault="006D2A15" w14:paraId="7AC72075" w14:textId="65329454">
      <w:pPr>
        <w:pStyle w:val="AOGenNum3List3"/>
      </w:pPr>
      <w:bookmarkStart w:name="_Ref15366682" w:id="967"/>
      <w:r w:rsidRPr="005E6D8A">
        <w:t>that enactment as amended, extended or applied by or under any other enactment (before, on or after the date of this agreement);</w:t>
      </w:r>
      <w:bookmarkEnd w:id="967"/>
    </w:p>
    <w:p w:rsidRPr="005E6D8A" w:rsidR="006D2A15" w:rsidP="00D96F45" w:rsidRDefault="006D2A15" w14:paraId="44351BAB" w14:textId="4A854614">
      <w:pPr>
        <w:pStyle w:val="AOGenNum3List3"/>
      </w:pPr>
      <w:bookmarkStart w:name="_Ref15366731" w:id="968"/>
      <w:r w:rsidRPr="005E6D8A">
        <w:t>any enactment which that enactment re-enacts (with or without modification); and</w:t>
      </w:r>
      <w:bookmarkEnd w:id="968"/>
    </w:p>
    <w:p w:rsidRPr="005E6D8A" w:rsidR="006D2A15" w:rsidP="00D96F45" w:rsidRDefault="006D2A15" w14:paraId="44735001" w14:textId="4DB3A5C0">
      <w:pPr>
        <w:pStyle w:val="AOGenNum3List3"/>
      </w:pPr>
      <w:r w:rsidRPr="005E6D8A">
        <w:t>any subordinate legislation (including regulations) made (before, on or after the date of this agreement) under that enactment, including (where applicable) that enactment as amended, extended or applied as described in subparagraph </w:t>
      </w:r>
      <w:r w:rsidRPr="005E6D8A">
        <w:fldChar w:fldCharType="begin"/>
      </w:r>
      <w:r w:rsidRPr="005E6D8A">
        <w:instrText xml:space="preserve"> REF _Ref15366682 \n \h </w:instrText>
      </w:r>
      <w:r w:rsidRPr="005E6D8A">
        <w:fldChar w:fldCharType="separate"/>
      </w:r>
      <w:r w:rsidR="008102EC">
        <w:t>(a)</w:t>
      </w:r>
      <w:r w:rsidRPr="005E6D8A">
        <w:fldChar w:fldCharType="end"/>
      </w:r>
      <w:r w:rsidRPr="005E6D8A">
        <w:t>, or under any enactment which it re-enacts as described in subparagraph </w:t>
      </w:r>
      <w:r w:rsidRPr="005E6D8A">
        <w:fldChar w:fldCharType="begin"/>
      </w:r>
      <w:r w:rsidRPr="005E6D8A">
        <w:instrText xml:space="preserve"> REF _Ref15366731 \n \h </w:instrText>
      </w:r>
      <w:r w:rsidRPr="005E6D8A">
        <w:fldChar w:fldCharType="separate"/>
      </w:r>
      <w:r w:rsidR="008102EC">
        <w:t>(b)</w:t>
      </w:r>
      <w:r w:rsidRPr="005E6D8A">
        <w:fldChar w:fldCharType="end"/>
      </w:r>
      <w:r w:rsidRPr="005E6D8A">
        <w:t>.</w:t>
      </w:r>
    </w:p>
    <w:p w:rsidRPr="005E6D8A" w:rsidR="006D2A15" w:rsidP="00FA3B47" w:rsidRDefault="006D2A15" w14:paraId="16D10AE3" w14:textId="77777777">
      <w:pPr>
        <w:pStyle w:val="AOGenNum3"/>
        <w:keepNext/>
        <w:widowControl w:val="0"/>
      </w:pPr>
      <w:r w:rsidRPr="005E6D8A">
        <w:t>In this agreement:</w:t>
      </w:r>
    </w:p>
    <w:p w:rsidRPr="005E6D8A" w:rsidR="006D2A15" w:rsidP="00D96F45" w:rsidRDefault="006D2A15" w14:paraId="6C9B55BE" w14:textId="77777777">
      <w:pPr>
        <w:pStyle w:val="AOGenNum3List3"/>
      </w:pPr>
      <w:r w:rsidRPr="005E6D8A">
        <w:t>words denoting persons include bodies corporate and unincorporated associations of persons;</w:t>
      </w:r>
    </w:p>
    <w:p w:rsidRPr="005E6D8A" w:rsidR="006D2A15" w:rsidP="00D96F45" w:rsidRDefault="006D2A15" w14:paraId="1E354B78" w14:textId="1703F867">
      <w:pPr>
        <w:pStyle w:val="AOGenNum3List3"/>
      </w:pPr>
      <w:r w:rsidRPr="005E6D8A">
        <w:t>references to a natural person include such natural person</w:t>
      </w:r>
      <w:r w:rsidRPr="005E6D8A" w:rsidR="009516B1">
        <w:t>’</w:t>
      </w:r>
      <w:r w:rsidRPr="005E6D8A">
        <w:t>s estate and personal representatives;</w:t>
      </w:r>
    </w:p>
    <w:p w:rsidRPr="005E6D8A" w:rsidR="006D2A15" w:rsidP="00D96F45" w:rsidRDefault="006D2A15" w14:paraId="7D9CEE5E" w14:textId="64358879">
      <w:pPr>
        <w:pStyle w:val="AOGenNum3List3"/>
      </w:pPr>
      <w:r w:rsidRPr="005E6D8A">
        <w:t xml:space="preserve">subject to clause </w:t>
      </w:r>
      <w:r w:rsidRPr="005E6D8A">
        <w:fldChar w:fldCharType="begin"/>
      </w:r>
      <w:r w:rsidRPr="005E6D8A">
        <w:instrText xml:space="preserve"> REF _Ref80216086 \n \h </w:instrText>
      </w:r>
      <w:r w:rsidRPr="005E6D8A">
        <w:fldChar w:fldCharType="separate"/>
      </w:r>
      <w:r w:rsidR="008102EC">
        <w:t>21</w:t>
      </w:r>
      <w:r w:rsidRPr="005E6D8A">
        <w:fldChar w:fldCharType="end"/>
      </w:r>
      <w:r w:rsidRPr="005E6D8A">
        <w:t>, references to a party to this agreement include the successors or assigns (immediate or otherwise) of that party;</w:t>
      </w:r>
    </w:p>
    <w:p w:rsidRPr="005E6D8A" w:rsidR="006D2A15" w:rsidP="00D96F45" w:rsidRDefault="006D2A15" w14:paraId="087179B3" w14:textId="77E0617C">
      <w:pPr>
        <w:pStyle w:val="AOGenNum3List3"/>
      </w:pPr>
      <w:bookmarkStart w:name="_Ref50779568" w:id="969"/>
      <w:r w:rsidRPr="005E6D8A">
        <w:t xml:space="preserve">a person shall be deemed </w:t>
      </w:r>
      <w:r w:rsidRPr="005E6D8A">
        <w:rPr>
          <w:b/>
        </w:rPr>
        <w:t>connected</w:t>
      </w:r>
      <w:r w:rsidRPr="005E6D8A">
        <w:t xml:space="preserve"> with another if that person is connected with that other within the meaning of section 1122 of the </w:t>
      </w:r>
      <w:r w:rsidRPr="005E6D8A" w:rsidR="007B28D2">
        <w:t>Corporation Tax Act</w:t>
      </w:r>
      <w:r w:rsidRPr="005E6D8A">
        <w:t xml:space="preserve"> 2010</w:t>
      </w:r>
      <w:r w:rsidRPr="005E6D8A" w:rsidR="00C75042">
        <w:t xml:space="preserve"> [other than sections 1122(4) and 1122(7)</w:t>
      </w:r>
      <w:r w:rsidRPr="005E6D8A" w:rsidR="00F82BC6">
        <w:t>],</w:t>
      </w:r>
      <w:r w:rsidRPr="005E6D8A" w:rsidR="00C75042">
        <w:t xml:space="preserve"> except that no Seller shall be connected with the Purchaser or any Target Group Company, nor shall any Seller be connected with any other Seller (or connected person of another Seller) by virtue of the transactions contemplated by this agreement or being a holder of Securities in the Company</w:t>
      </w:r>
      <w:r w:rsidRPr="005E6D8A">
        <w:t>;</w:t>
      </w:r>
      <w:bookmarkEnd w:id="969"/>
      <w:r w:rsidRPr="005E6D8A" w:rsidR="007B28D2">
        <w:t xml:space="preserve"> </w:t>
      </w:r>
    </w:p>
    <w:p w:rsidRPr="005E6D8A" w:rsidR="006D2A15" w:rsidP="00D96F45" w:rsidRDefault="006D2A15" w14:paraId="04566AB9" w14:textId="77777777">
      <w:pPr>
        <w:pStyle w:val="AOGenNum3List3"/>
      </w:pPr>
      <w:r w:rsidRPr="005E6D8A">
        <w:t xml:space="preserve">the words </w:t>
      </w:r>
      <w:r w:rsidRPr="005E6D8A">
        <w:rPr>
          <w:b/>
        </w:rPr>
        <w:t>including</w:t>
      </w:r>
      <w:r w:rsidRPr="005E6D8A">
        <w:t xml:space="preserve"> and </w:t>
      </w:r>
      <w:r w:rsidRPr="005E6D8A">
        <w:rPr>
          <w:b/>
        </w:rPr>
        <w:t>include</w:t>
      </w:r>
      <w:r w:rsidRPr="005E6D8A">
        <w:t xml:space="preserve"> shall mean including without limitation and include without limitation, respectively;</w:t>
      </w:r>
    </w:p>
    <w:p w:rsidRPr="005E6D8A" w:rsidR="006D2A15" w:rsidP="00D96F45" w:rsidRDefault="006D2A15" w14:paraId="0248F282" w14:textId="77777777">
      <w:pPr>
        <w:pStyle w:val="AOGenNum3List3"/>
      </w:pPr>
      <w:r w:rsidRPr="005E6D8A">
        <w:t>the phrases “</w:t>
      </w:r>
      <w:r w:rsidRPr="005E6D8A">
        <w:rPr>
          <w:b/>
        </w:rPr>
        <w:t>to the extent</w:t>
      </w:r>
      <w:r w:rsidRPr="005E6D8A">
        <w:t>” and “</w:t>
      </w:r>
      <w:r w:rsidRPr="005E6D8A">
        <w:rPr>
          <w:b/>
        </w:rPr>
        <w:t>to the extent that</w:t>
      </w:r>
      <w:r w:rsidRPr="005E6D8A">
        <w:t>” are used to indicate an element of degree and are not synonymous with the word “if”;</w:t>
      </w:r>
    </w:p>
    <w:p w:rsidRPr="005E6D8A" w:rsidR="006D2A15" w:rsidP="00D96F45" w:rsidRDefault="006D2A15" w14:paraId="438C1AA7" w14:textId="77777777">
      <w:pPr>
        <w:pStyle w:val="AOGenNum3List3"/>
      </w:pPr>
      <w:r w:rsidRPr="005E6D8A">
        <w:t xml:space="preserve">any reference importing a gender includes </w:t>
      </w:r>
      <w:r w:rsidRPr="005E6D8A" w:rsidR="005C698A">
        <w:t>all</w:t>
      </w:r>
      <w:r w:rsidRPr="005E6D8A">
        <w:t xml:space="preserve"> genders;</w:t>
      </w:r>
    </w:p>
    <w:p w:rsidRPr="005E6D8A" w:rsidR="006D2A15" w:rsidP="00D96F45" w:rsidRDefault="006D2A15" w14:paraId="70E73FB3" w14:textId="48A4E13A">
      <w:pPr>
        <w:pStyle w:val="AOGenNum3List3"/>
      </w:pPr>
      <w:r w:rsidRPr="005E6D8A">
        <w:t>any reference to a time of day is to London time;</w:t>
      </w:r>
    </w:p>
    <w:p w:rsidRPr="005E6D8A" w:rsidR="006D2A15" w:rsidP="00D96F45" w:rsidRDefault="006D2A15" w14:paraId="7283AE5C" w14:textId="34738E32">
      <w:pPr>
        <w:pStyle w:val="AOGenNum3List3"/>
      </w:pPr>
      <w:r w:rsidRPr="005E6D8A">
        <w:t xml:space="preserve">any reference to </w:t>
      </w:r>
      <w:r w:rsidRPr="005E6D8A" w:rsidR="00CA377A">
        <w:t>USD or $</w:t>
      </w:r>
      <w:r w:rsidRPr="005E6D8A">
        <w:t xml:space="preserve"> is to </w:t>
      </w:r>
      <w:r w:rsidRPr="005E6D8A" w:rsidR="00CA377A">
        <w:t>United States dollars</w:t>
      </w:r>
      <w:r w:rsidRPr="005E6D8A" w:rsidR="00EB632E">
        <w:t xml:space="preserve"> and any reference to EUR or € is to Euros</w:t>
      </w:r>
      <w:r w:rsidRPr="005E6D8A">
        <w:t>;</w:t>
      </w:r>
    </w:p>
    <w:p w:rsidRPr="005E6D8A" w:rsidR="006D2A15" w:rsidP="00D96F45" w:rsidRDefault="006D2A15" w14:paraId="40C4F4D6" w14:textId="17D4C04A">
      <w:pPr>
        <w:pStyle w:val="AOGenNum3List3"/>
      </w:pPr>
      <w:bookmarkStart w:name="_Ref51046861" w:id="970"/>
      <w:r w:rsidRPr="005E6D8A">
        <w:t xml:space="preserve">any reference to writing includes </w:t>
      </w:r>
      <w:bookmarkEnd w:id="970"/>
      <w:r w:rsidRPr="005E6D8A">
        <w:t>any mode of reproducing words in a legible form and shall include email except where expressly stated otherwise;</w:t>
      </w:r>
    </w:p>
    <w:p w:rsidRPr="005E6D8A" w:rsidR="006D2A15" w:rsidP="00D96F45" w:rsidRDefault="006D2A15" w14:paraId="5EF1817E" w14:textId="718CCE52">
      <w:pPr>
        <w:pStyle w:val="AOGenNum3List3"/>
      </w:pPr>
      <w:r w:rsidRPr="005E6D8A">
        <w:t>any reference to a document is to that document as amended, varied or novated from time to time otherwise than in breach of this agreement or that document;</w:t>
      </w:r>
      <w:r w:rsidRPr="005E6D8A" w:rsidR="0089226B">
        <w:t xml:space="preserve"> </w:t>
      </w:r>
    </w:p>
    <w:p w:rsidRPr="005E6D8A" w:rsidR="006D2A15" w:rsidP="00D96F45" w:rsidRDefault="006D2A15" w14:paraId="7201B11C" w14:textId="6A4E3CB6">
      <w:pPr>
        <w:pStyle w:val="AOGenNum3List3"/>
      </w:pPr>
      <w:r w:rsidRPr="005E6D8A">
        <w:t xml:space="preserve">any reference to a company includes any company, corporation or other body corporate wheresoever incorporated; </w:t>
      </w:r>
    </w:p>
    <w:p w:rsidRPr="005E6D8A" w:rsidR="00833907" w:rsidP="00D96F45" w:rsidRDefault="006D2A15" w14:paraId="5AF98961" w14:textId="77777777">
      <w:pPr>
        <w:pStyle w:val="AOGenNum3List3"/>
      </w:pPr>
      <w:r w:rsidRPr="005E6D8A">
        <w:t>any reference to a company or firm includes any company or firm in succession to all, or substantially all, of the business of that company or firm</w:t>
      </w:r>
      <w:r w:rsidRPr="005E6D8A" w:rsidR="00833907">
        <w:t>; and</w:t>
      </w:r>
    </w:p>
    <w:p w:rsidRPr="005E6D8A" w:rsidR="00833907" w:rsidP="00466924" w:rsidRDefault="00833907" w14:paraId="0BD031FC" w14:textId="77777777">
      <w:pPr>
        <w:pStyle w:val="AOGenNum3List3"/>
        <w:keepNext/>
      </w:pPr>
      <w:r w:rsidRPr="005E6D8A">
        <w:lastRenderedPageBreak/>
        <w:t xml:space="preserve">where any sum is expressed to be payable on </w:t>
      </w:r>
      <w:r w:rsidRPr="005E6D8A">
        <w:rPr>
          <w:b/>
          <w:bCs/>
        </w:rPr>
        <w:t>an after Tax basis</w:t>
      </w:r>
      <w:r w:rsidRPr="005E6D8A">
        <w:t>, it shall be computed in such a manner as will ensure that, after taking into account:</w:t>
      </w:r>
    </w:p>
    <w:p w:rsidRPr="005E6D8A" w:rsidR="00833907" w:rsidP="00833907" w:rsidRDefault="00833907" w14:paraId="4D1A443F" w14:textId="17068316">
      <w:pPr>
        <w:pStyle w:val="AOGenNum3List5"/>
      </w:pPr>
      <w:r w:rsidRPr="005E6D8A">
        <w:t xml:space="preserve">the amount by which any liability to Tax of the payee (or any member of its group) is </w:t>
      </w:r>
      <w:r w:rsidRPr="005E6D8A" w:rsidR="009D6DA7">
        <w:t>(</w:t>
      </w:r>
      <w:r w:rsidRPr="005E6D8A">
        <w:t>or will be</w:t>
      </w:r>
      <w:r w:rsidRPr="005E6D8A" w:rsidR="009D6DA7">
        <w:t xml:space="preserve">, in the accounting period during which the payment obligation arises or in any prior period) </w:t>
      </w:r>
      <w:r w:rsidRPr="005E6D8A">
        <w:t xml:space="preserve">reduced or extinguished in consequence or by reference to the matter giving rise to the payment obligation (so that the amount payable shall be reduced by the amount of any resulting Tax saving); </w:t>
      </w:r>
    </w:p>
    <w:p w:rsidRPr="005E6D8A" w:rsidR="006D2A15" w:rsidP="002C6A84" w:rsidRDefault="00833907" w14:paraId="45F4866B" w14:textId="33A447B4">
      <w:pPr>
        <w:pStyle w:val="AOGenNum3List5"/>
      </w:pPr>
      <w:r w:rsidRPr="005E6D8A">
        <w:t xml:space="preserve">the amount of any </w:t>
      </w:r>
      <w:r w:rsidRPr="005E6D8A" w:rsidR="009D6DA7">
        <w:t>Tax for which the payee is liable, or would have been liable but for the use or setting off of any Relief which would otherwise have been available to reduce the Tax liabilities of the payee (or such member of its group), in respect of its receipt of the payment (so that the amount payable shall be increased by the amount of Tax that the payee (or the relevant member of its group) is or would have been liable to pay), such that the overall Tax position of the recipient of the payment and any relevant member of its group is no better or worse than it would have been had the matter giving rise to the payment obligation not occurred and/or had the payment not been received; and</w:t>
      </w:r>
    </w:p>
    <w:p w:rsidRPr="005E6D8A" w:rsidR="009D6DA7" w:rsidP="009D6DA7" w:rsidRDefault="009D6DA7" w14:paraId="6C9DE1A0" w14:textId="77777777">
      <w:pPr>
        <w:pStyle w:val="AOGenNum3List5"/>
      </w:pPr>
      <w:r w:rsidRPr="005E6D8A">
        <w:t>the amount of any deduction or withholding required by law to be made from any sum payable to the payee, such that the overall position of the recipient of the payment and any relevant member of its group is no better or worse than it would have been absent such deduction or withholding.</w:t>
      </w:r>
    </w:p>
    <w:p w:rsidRPr="005E6D8A" w:rsidR="006D2A15" w:rsidP="006D2A15" w:rsidRDefault="006D2A15" w14:paraId="50D58B77" w14:textId="246E275D">
      <w:pPr>
        <w:pStyle w:val="AOGenNum3"/>
      </w:pPr>
      <w:r w:rsidRPr="005E6D8A">
        <w:t>If there is any conflict or inconsistency between a term in the body of this agreement and a term in any of the Schedules or any other document referred to or otherwise incorporated into this agreement, the term in the body of this agreement shall take precedence, unless the relevant Schedule or other document which is referred to or otherwise incorporated into this agreement expressly provides that the term in it is to take precedence over the term in the body of this agreement.</w:t>
      </w:r>
    </w:p>
    <w:p w:rsidRPr="005E6D8A" w:rsidR="006D2A15" w:rsidP="006D2A15" w:rsidRDefault="006D2A15" w14:paraId="2B5430D8" w14:textId="77777777">
      <w:pPr>
        <w:pStyle w:val="AOGenNum3"/>
      </w:pPr>
      <w:r w:rsidRPr="005E6D8A">
        <w:t xml:space="preserve">The </w:t>
      </w:r>
      <w:r w:rsidRPr="005E6D8A">
        <w:rPr>
          <w:i/>
        </w:rPr>
        <w:t>e</w:t>
      </w:r>
      <w:r w:rsidRPr="005E6D8A" w:rsidR="002642CB">
        <w:rPr>
          <w:i/>
        </w:rPr>
        <w:t>j</w:t>
      </w:r>
      <w:r w:rsidRPr="005E6D8A">
        <w:rPr>
          <w:i/>
        </w:rPr>
        <w:t xml:space="preserve">usdem generis </w:t>
      </w:r>
      <w:r w:rsidRPr="005E6D8A">
        <w:t xml:space="preserve">rule does not apply to this agreement.  Accordingly, specific words indicating a type, class or category of thing shall not restrict the meaning of general words following such specific words, such as general words introduced by the word </w:t>
      </w:r>
      <w:r w:rsidRPr="005E6D8A">
        <w:rPr>
          <w:b/>
        </w:rPr>
        <w:t>other</w:t>
      </w:r>
      <w:r w:rsidRPr="005E6D8A">
        <w:t xml:space="preserve"> or a similar expression.  Similarly, general words followed by specific words shall not be restricted in meaning to the type, class or category of thing indicated by such specific words.</w:t>
      </w:r>
    </w:p>
    <w:p w:rsidR="00527405" w:rsidP="006D2A15" w:rsidRDefault="006D2A15" w14:paraId="57E2956D" w14:textId="443B3C29">
      <w:pPr>
        <w:pStyle w:val="AOGenNum3"/>
      </w:pPr>
      <w:bookmarkStart w:name="_Ref43268432" w:id="971"/>
      <w:r w:rsidRPr="005E6D8A">
        <w:t xml:space="preserve">A reference in this agreement to any English legal term for any action, remedy, method or form of judicial proceeding, legal document, court or any other legal concept or matter shall be deemed to include a reference to the corresponding or most similar legal term in any jurisdiction other than England, if such jurisdiction is relevant to the </w:t>
      </w:r>
      <w:r w:rsidRPr="005E6D8A" w:rsidR="002642CB">
        <w:t>Transaction</w:t>
      </w:r>
      <w:r w:rsidRPr="005E6D8A" w:rsidR="00CA377A">
        <w:t xml:space="preserve"> </w:t>
      </w:r>
      <w:r w:rsidRPr="005E6D8A">
        <w:t>or the terms of this agreement.</w:t>
      </w:r>
      <w:bookmarkEnd w:id="971"/>
    </w:p>
    <w:p w:rsidR="00527405" w:rsidP="00266D30" w:rsidRDefault="00527405" w14:paraId="2F7FC27E" w14:textId="77777777">
      <w:pPr>
        <w:pStyle w:val="AONormal"/>
      </w:pPr>
      <w:r>
        <w:br w:type="page"/>
      </w:r>
    </w:p>
    <w:p w:rsidR="006D2A15" w:rsidP="00FB2363" w:rsidRDefault="006D2A15" w14:paraId="512CF18B" w14:textId="554FB154">
      <w:pPr>
        <w:pStyle w:val="AOSchHead"/>
        <w:ind w:hanging="5387"/>
      </w:pPr>
    </w:p>
    <w:p w:rsidRPr="00FB2363" w:rsidR="00527405" w:rsidP="00FB2363" w:rsidRDefault="00FB2363" w14:paraId="42E97A3E" w14:textId="3AC6ADF9">
      <w:pPr>
        <w:pStyle w:val="AOSchTitle"/>
      </w:pPr>
      <w:bookmarkStart w:name="_Toc198821772" w:id="972"/>
      <w:r>
        <w:t>Information to be Provided</w:t>
      </w:r>
      <w:bookmarkEnd w:id="972"/>
    </w:p>
    <w:p w:rsidRPr="00527405" w:rsidR="00527405" w:rsidP="00266D30" w:rsidRDefault="00527405" w14:paraId="28F4F38B" w14:textId="19BF66A5">
      <w:pPr>
        <w:pStyle w:val="AOGenNum3List2"/>
        <w:numPr>
          <w:ilvl w:val="0"/>
          <w:numId w:val="0"/>
        </w:numPr>
        <w:ind w:left="720"/>
      </w:pPr>
      <w:r>
        <w:t>[●]</w:t>
      </w:r>
      <w:r>
        <w:rPr>
          <w:rStyle w:val="FootnoteReference"/>
        </w:rPr>
        <w:footnoteReference w:id="48"/>
      </w:r>
    </w:p>
    <w:p w:rsidRPr="005E6D8A" w:rsidR="00BB2736" w:rsidP="00BB2736" w:rsidRDefault="00BB2736" w14:paraId="09084B23" w14:textId="77777777">
      <w:pPr>
        <w:pStyle w:val="AOAppHead"/>
      </w:pPr>
      <w:bookmarkStart w:name="_Ref169872922" w:id="973"/>
    </w:p>
    <w:p w:rsidRPr="005E6D8A" w:rsidR="00BB2736" w:rsidP="00BB2736" w:rsidRDefault="00BB2736" w14:paraId="1E37329E" w14:textId="77777777">
      <w:pPr>
        <w:pStyle w:val="AOAppTitle"/>
      </w:pPr>
      <w:bookmarkStart w:name="_Ref181254555" w:id="974"/>
      <w:bookmarkEnd w:id="973"/>
      <w:r w:rsidRPr="005E6D8A">
        <w:t>Resignation letter</w:t>
      </w:r>
      <w:bookmarkEnd w:id="974"/>
    </w:p>
    <w:p w:rsidRPr="005E6D8A" w:rsidR="00BB2736" w:rsidP="00BB2736" w:rsidRDefault="00BB2736" w14:paraId="469D9404" w14:textId="77777777">
      <w:pPr>
        <w:pStyle w:val="AONormal"/>
      </w:pPr>
    </w:p>
    <w:tbl>
      <w:tblPr>
        <w:tblW w:w="5000" w:type="pct"/>
        <w:jc w:val="center"/>
        <w:tblLook w:val="07E0" w:firstRow="1" w:lastRow="1" w:firstColumn="1" w:lastColumn="1" w:noHBand="1" w:noVBand="1"/>
      </w:tblPr>
      <w:tblGrid>
        <w:gridCol w:w="4673"/>
        <w:gridCol w:w="291"/>
        <w:gridCol w:w="4674"/>
      </w:tblGrid>
      <w:tr w:rsidRPr="005E6D8A" w:rsidR="005E6D8A" w:rsidTr="001653B9" w14:paraId="1E797298" w14:textId="77777777">
        <w:trPr>
          <w:trHeight w:val="142"/>
          <w:jc w:val="center"/>
        </w:trPr>
        <w:tc>
          <w:tcPr>
            <w:tcW w:w="2424" w:type="pct"/>
            <w:shd w:val="clear" w:color="auto" w:fill="auto"/>
          </w:tcPr>
          <w:p w:rsidRPr="005E6D8A" w:rsidR="00BB2736" w:rsidP="001653B9" w:rsidRDefault="00BB2736" w14:paraId="26443545" w14:textId="77777777">
            <w:pPr>
              <w:pStyle w:val="AODocTxt"/>
              <w:rPr>
                <w:rFonts w:eastAsia="Times New Roman"/>
                <w:lang w:eastAsia="en-GB"/>
              </w:rPr>
            </w:pPr>
          </w:p>
        </w:tc>
        <w:tc>
          <w:tcPr>
            <w:tcW w:w="151" w:type="pct"/>
            <w:shd w:val="clear" w:color="auto" w:fill="auto"/>
          </w:tcPr>
          <w:p w:rsidRPr="005E6D8A" w:rsidR="00BB2736" w:rsidP="001653B9" w:rsidRDefault="00BB2736" w14:paraId="21BC6D69" w14:textId="77777777">
            <w:pPr>
              <w:pStyle w:val="AODocTxt"/>
              <w:rPr>
                <w:rFonts w:eastAsia="Times New Roman"/>
                <w:lang w:eastAsia="en-GB"/>
              </w:rPr>
            </w:pPr>
          </w:p>
        </w:tc>
        <w:tc>
          <w:tcPr>
            <w:tcW w:w="2425" w:type="pct"/>
            <w:shd w:val="clear" w:color="auto" w:fill="auto"/>
          </w:tcPr>
          <w:p w:rsidRPr="005E6D8A" w:rsidR="00BB2736" w:rsidP="001653B9" w:rsidRDefault="00BB2736" w14:paraId="54BE2AB6" w14:textId="77777777">
            <w:pPr>
              <w:pStyle w:val="AODocTxt"/>
              <w:rPr>
                <w:rFonts w:eastAsia="Times New Roman"/>
                <w:i/>
                <w:lang w:eastAsia="en-GB"/>
              </w:rPr>
            </w:pPr>
            <w:r w:rsidRPr="005E6D8A">
              <w:rPr>
                <w:rFonts w:eastAsia="Times New Roman"/>
                <w:i/>
                <w:lang w:eastAsia="en-GB"/>
              </w:rPr>
              <w:t>English translation for information purposes only</w:t>
            </w:r>
          </w:p>
        </w:tc>
      </w:tr>
      <w:tr w:rsidRPr="005E6D8A" w:rsidR="005E6D8A" w:rsidTr="001653B9" w14:paraId="5F6736B0" w14:textId="77777777">
        <w:trPr>
          <w:jc w:val="center"/>
        </w:trPr>
        <w:tc>
          <w:tcPr>
            <w:tcW w:w="2424" w:type="pct"/>
            <w:shd w:val="clear" w:color="auto" w:fill="auto"/>
          </w:tcPr>
          <w:p w:rsidRPr="005E6D8A" w:rsidR="00BB2736" w:rsidP="001653B9" w:rsidRDefault="00BB2736" w14:paraId="342DE8F7" w14:textId="77777777">
            <w:pPr>
              <w:pStyle w:val="AODocTxt"/>
              <w:rPr>
                <w:rFonts w:eastAsia="Times New Roman"/>
                <w:lang w:val="es-ES" w:eastAsia="en-GB"/>
              </w:rPr>
            </w:pPr>
            <w:r w:rsidRPr="005E6D8A">
              <w:rPr>
                <w:rFonts w:eastAsia="Times New Roman"/>
                <w:lang w:val="es-ES" w:eastAsia="en-GB"/>
              </w:rPr>
              <w:t>A la atención de:</w:t>
            </w:r>
          </w:p>
          <w:p w:rsidRPr="005E6D8A" w:rsidR="00BB2736" w:rsidP="001653B9" w:rsidRDefault="00BB2736" w14:paraId="604F2AF6" w14:textId="77777777">
            <w:pPr>
              <w:pStyle w:val="AODocTxt"/>
              <w:spacing w:before="0"/>
              <w:rPr>
                <w:rFonts w:eastAsia="Times New Roman"/>
                <w:lang w:eastAsia="en-GB"/>
              </w:rPr>
            </w:pPr>
            <w:r w:rsidRPr="005E6D8A">
              <w:t xml:space="preserve">Felix Spain Bidco, S.L. </w:t>
            </w:r>
            <w:r w:rsidRPr="005E6D8A">
              <w:rPr>
                <w:rFonts w:eastAsia="Times New Roman"/>
                <w:lang w:eastAsia="en-GB"/>
              </w:rPr>
              <w:t xml:space="preserve"> </w:t>
            </w:r>
          </w:p>
          <w:p w:rsidRPr="005E6D8A" w:rsidR="00BB2736" w:rsidP="001653B9" w:rsidRDefault="00BB2736" w14:paraId="58301A66" w14:textId="77777777">
            <w:pPr>
              <w:pStyle w:val="AODocTxt"/>
              <w:spacing w:before="0"/>
              <w:rPr>
                <w:rFonts w:eastAsia="Times New Roman"/>
                <w:lang w:eastAsia="en-GB"/>
              </w:rPr>
            </w:pPr>
            <w:r w:rsidRPr="005E6D8A">
              <w:rPr>
                <w:rFonts w:eastAsia="Times New Roman"/>
                <w:iCs/>
                <w:lang w:eastAsia="en-GB"/>
              </w:rPr>
              <w:t>[</w:t>
            </w:r>
            <w:r w:rsidRPr="005E6D8A">
              <w:rPr>
                <w:rFonts w:eastAsia="Times New Roman"/>
                <w:i/>
                <w:lang w:eastAsia="en-GB"/>
              </w:rPr>
              <w:t>address</w:t>
            </w:r>
            <w:r w:rsidRPr="005E6D8A">
              <w:rPr>
                <w:rFonts w:eastAsia="Times New Roman"/>
                <w:iCs/>
                <w:lang w:eastAsia="en-GB"/>
              </w:rPr>
              <w:t>]</w:t>
            </w:r>
          </w:p>
          <w:p w:rsidRPr="005E6D8A" w:rsidR="00BB2736" w:rsidP="001653B9" w:rsidRDefault="00BB2736" w14:paraId="48719EA2" w14:textId="77777777">
            <w:pPr>
              <w:pStyle w:val="AODocTxt"/>
              <w:rPr>
                <w:rFonts w:eastAsia="Times New Roman"/>
                <w:lang w:eastAsia="en-GB"/>
              </w:rPr>
            </w:pPr>
            <w:r w:rsidRPr="005E6D8A">
              <w:rPr>
                <w:rFonts w:eastAsia="Times New Roman"/>
              </w:rPr>
              <w:t>En [</w:t>
            </w:r>
            <w:r w:rsidRPr="005E6D8A">
              <w:rPr>
                <w:rFonts w:eastAsia="Times New Roman"/>
                <w:i/>
              </w:rPr>
              <w:t>place</w:t>
            </w:r>
            <w:r w:rsidRPr="005E6D8A">
              <w:rPr>
                <w:rFonts w:eastAsia="Times New Roman"/>
              </w:rPr>
              <w:t>], el [</w:t>
            </w:r>
            <w:r w:rsidRPr="005E6D8A">
              <w:rPr>
                <w:rFonts w:eastAsia="Times New Roman"/>
                <w:i/>
              </w:rPr>
              <w:t>day</w:t>
            </w:r>
            <w:r w:rsidRPr="005E6D8A">
              <w:rPr>
                <w:rFonts w:eastAsia="Times New Roman"/>
              </w:rPr>
              <w:t>] de [</w:t>
            </w:r>
            <w:r w:rsidRPr="005E6D8A">
              <w:rPr>
                <w:rFonts w:eastAsia="Times New Roman"/>
                <w:i/>
              </w:rPr>
              <w:t>month</w:t>
            </w:r>
            <w:r w:rsidRPr="005E6D8A">
              <w:rPr>
                <w:rFonts w:eastAsia="Times New Roman"/>
              </w:rPr>
              <w:t>] de [</w:t>
            </w:r>
            <w:r w:rsidRPr="005E6D8A">
              <w:rPr>
                <w:rFonts w:eastAsia="Times New Roman"/>
                <w:i/>
              </w:rPr>
              <w:t>year</w:t>
            </w:r>
            <w:r w:rsidRPr="005E6D8A">
              <w:rPr>
                <w:rFonts w:eastAsia="Times New Roman"/>
              </w:rPr>
              <w:t>]</w:t>
            </w:r>
          </w:p>
        </w:tc>
        <w:tc>
          <w:tcPr>
            <w:tcW w:w="151" w:type="pct"/>
            <w:shd w:val="clear" w:color="auto" w:fill="auto"/>
          </w:tcPr>
          <w:p w:rsidRPr="005E6D8A" w:rsidR="00BB2736" w:rsidP="001653B9" w:rsidRDefault="00BB2736" w14:paraId="49DF960D" w14:textId="77777777">
            <w:pPr>
              <w:pStyle w:val="AODocTxt"/>
              <w:rPr>
                <w:rFonts w:eastAsia="Times New Roman"/>
                <w:lang w:eastAsia="en-GB"/>
              </w:rPr>
            </w:pPr>
          </w:p>
        </w:tc>
        <w:tc>
          <w:tcPr>
            <w:tcW w:w="2425" w:type="pct"/>
            <w:shd w:val="clear" w:color="auto" w:fill="auto"/>
          </w:tcPr>
          <w:p w:rsidRPr="005E6D8A" w:rsidR="00BB2736" w:rsidP="001653B9" w:rsidRDefault="00BB2736" w14:paraId="218C4B77" w14:textId="77777777">
            <w:pPr>
              <w:pStyle w:val="AODocTxt"/>
              <w:rPr>
                <w:rFonts w:eastAsia="Times New Roman"/>
                <w:lang w:val="es-ES" w:eastAsia="en-GB"/>
              </w:rPr>
            </w:pPr>
            <w:r w:rsidRPr="005E6D8A">
              <w:rPr>
                <w:rFonts w:eastAsia="Times New Roman"/>
                <w:lang w:val="es-ES" w:eastAsia="en-GB"/>
              </w:rPr>
              <w:t xml:space="preserve">To: </w:t>
            </w:r>
          </w:p>
          <w:p w:rsidRPr="005E6D8A" w:rsidR="00BB2736" w:rsidP="001653B9" w:rsidRDefault="00BB2736" w14:paraId="1E37C66F" w14:textId="77777777">
            <w:pPr>
              <w:pStyle w:val="AODocTxt"/>
              <w:spacing w:before="0"/>
              <w:rPr>
                <w:rFonts w:eastAsia="Times New Roman"/>
                <w:lang w:eastAsia="en-GB"/>
              </w:rPr>
            </w:pPr>
            <w:r w:rsidRPr="005E6D8A">
              <w:t xml:space="preserve">Felix Spain Bidco, S.L. </w:t>
            </w:r>
            <w:r w:rsidRPr="005E6D8A">
              <w:rPr>
                <w:rFonts w:eastAsia="Times New Roman"/>
                <w:lang w:eastAsia="en-GB"/>
              </w:rPr>
              <w:t xml:space="preserve"> </w:t>
            </w:r>
          </w:p>
          <w:p w:rsidRPr="005E6D8A" w:rsidR="00BB2736" w:rsidP="001653B9" w:rsidRDefault="00BB2736" w14:paraId="5CC45E9F" w14:textId="77777777">
            <w:pPr>
              <w:pStyle w:val="AODocTxt"/>
              <w:spacing w:before="0"/>
              <w:rPr>
                <w:rFonts w:eastAsia="Times New Roman"/>
                <w:lang w:eastAsia="en-GB"/>
              </w:rPr>
            </w:pPr>
            <w:r w:rsidRPr="005E6D8A">
              <w:rPr>
                <w:rFonts w:eastAsia="Times New Roman"/>
                <w:bCs/>
                <w:lang w:eastAsia="en-GB"/>
              </w:rPr>
              <w:t>[</w:t>
            </w:r>
            <w:r w:rsidRPr="005E6D8A">
              <w:rPr>
                <w:rFonts w:eastAsia="Times New Roman"/>
                <w:i/>
                <w:lang w:eastAsia="en-GB"/>
              </w:rPr>
              <w:t>address</w:t>
            </w:r>
            <w:r w:rsidRPr="005E6D8A">
              <w:rPr>
                <w:rFonts w:eastAsia="Times New Roman"/>
                <w:lang w:eastAsia="en-GB"/>
              </w:rPr>
              <w:t>]</w:t>
            </w:r>
          </w:p>
          <w:p w:rsidRPr="005E6D8A" w:rsidR="00BB2736" w:rsidP="001653B9" w:rsidRDefault="00BB2736" w14:paraId="746EF2D8" w14:textId="77777777">
            <w:pPr>
              <w:pStyle w:val="AODocTxt"/>
              <w:rPr>
                <w:rFonts w:eastAsia="Times New Roman"/>
                <w:lang w:eastAsia="en-GB"/>
              </w:rPr>
            </w:pPr>
            <w:r w:rsidRPr="005E6D8A">
              <w:rPr>
                <w:rFonts w:eastAsia="Times New Roman"/>
              </w:rPr>
              <w:t>In [</w:t>
            </w:r>
            <w:r w:rsidRPr="005E6D8A">
              <w:rPr>
                <w:rFonts w:eastAsia="Times New Roman"/>
                <w:i/>
              </w:rPr>
              <w:t>place</w:t>
            </w:r>
            <w:r w:rsidRPr="005E6D8A">
              <w:rPr>
                <w:rFonts w:eastAsia="Times New Roman"/>
              </w:rPr>
              <w:t>], on [</w:t>
            </w:r>
            <w:r w:rsidRPr="005E6D8A">
              <w:rPr>
                <w:rFonts w:eastAsia="Times New Roman"/>
                <w:i/>
              </w:rPr>
              <w:t>day</w:t>
            </w:r>
            <w:r w:rsidRPr="005E6D8A">
              <w:rPr>
                <w:rFonts w:eastAsia="Times New Roman"/>
              </w:rPr>
              <w:t>] [</w:t>
            </w:r>
            <w:r w:rsidRPr="005E6D8A">
              <w:rPr>
                <w:rFonts w:eastAsia="Times New Roman"/>
                <w:i/>
              </w:rPr>
              <w:t>month</w:t>
            </w:r>
            <w:r w:rsidRPr="005E6D8A">
              <w:rPr>
                <w:rFonts w:eastAsia="Times New Roman"/>
              </w:rPr>
              <w:t>] [</w:t>
            </w:r>
            <w:r w:rsidRPr="005E6D8A">
              <w:rPr>
                <w:rFonts w:eastAsia="Times New Roman"/>
                <w:i/>
              </w:rPr>
              <w:t>year</w:t>
            </w:r>
            <w:r w:rsidRPr="005E6D8A">
              <w:rPr>
                <w:rFonts w:eastAsia="Times New Roman"/>
              </w:rPr>
              <w:t>]</w:t>
            </w:r>
          </w:p>
        </w:tc>
      </w:tr>
      <w:tr w:rsidRPr="005E6D8A" w:rsidR="005E6D8A" w:rsidTr="001653B9" w14:paraId="69E63EC3" w14:textId="77777777">
        <w:trPr>
          <w:jc w:val="center"/>
        </w:trPr>
        <w:tc>
          <w:tcPr>
            <w:tcW w:w="2424" w:type="pct"/>
            <w:shd w:val="clear" w:color="auto" w:fill="auto"/>
          </w:tcPr>
          <w:p w:rsidRPr="005E6D8A" w:rsidR="00BB2736" w:rsidP="001653B9" w:rsidRDefault="00BB2736" w14:paraId="15A9DF46" w14:textId="77777777">
            <w:pPr>
              <w:pStyle w:val="AODocTxt"/>
              <w:rPr>
                <w:rFonts w:eastAsia="Times New Roman"/>
                <w:lang w:val="es-ES" w:eastAsia="en-GB"/>
              </w:rPr>
            </w:pPr>
            <w:r w:rsidRPr="005E6D8A">
              <w:rPr>
                <w:rFonts w:eastAsia="Times New Roman"/>
                <w:lang w:val="es-ES" w:eastAsia="en-GB"/>
              </w:rPr>
              <w:t xml:space="preserve">Por medio de la presente yo, </w:t>
            </w:r>
            <w:r w:rsidRPr="005E6D8A">
              <w:rPr>
                <w:lang w:val="es-ES"/>
              </w:rPr>
              <w:t xml:space="preserve">[D./Dña.] </w:t>
            </w:r>
            <w:r w:rsidRPr="005E6D8A">
              <w:rPr>
                <w:rFonts w:eastAsia="SimSun"/>
                <w:lang w:val="es-ES"/>
              </w:rPr>
              <w:t>[</w:t>
            </w:r>
            <w:r w:rsidRPr="005E6D8A">
              <w:rPr>
                <w:rFonts w:ascii="Wingdings" w:hAnsi="Wingdings" w:eastAsia="SimSun"/>
              </w:rPr>
              <w:sym w:font="Wingdings" w:char="F06C"/>
            </w:r>
            <w:r w:rsidRPr="005E6D8A">
              <w:rPr>
                <w:rFonts w:eastAsia="SimSun"/>
                <w:lang w:val="es-ES"/>
              </w:rPr>
              <w:t>]</w:t>
            </w:r>
            <w:r w:rsidRPr="005E6D8A">
              <w:rPr>
                <w:rFonts w:eastAsia="Times New Roman"/>
                <w:lang w:val="es-ES" w:eastAsia="en-GB"/>
              </w:rPr>
              <w:t>, pongo en su conocimiento mi dimisión irrevocable del cargo como [</w:t>
            </w:r>
            <w:r w:rsidRPr="005E6D8A">
              <w:rPr>
                <w:rFonts w:eastAsia="SimSun"/>
                <w:lang w:val="es-ES"/>
              </w:rPr>
              <w:t>administrador/secretario no consejero] [y, en consecuencia, de mi cargo como [</w:t>
            </w:r>
            <w:r w:rsidRPr="005E6D8A">
              <w:rPr>
                <w:rFonts w:ascii="Wingdings" w:hAnsi="Wingdings" w:eastAsia="SimSun"/>
              </w:rPr>
              <w:sym w:font="Wingdings" w:char="F06C"/>
            </w:r>
            <w:r w:rsidRPr="005E6D8A">
              <w:rPr>
                <w:rFonts w:eastAsia="SimSun"/>
                <w:lang w:val="es-ES"/>
              </w:rPr>
              <w:t xml:space="preserve">] del consejo de administración] </w:t>
            </w:r>
            <w:r w:rsidRPr="005E6D8A">
              <w:rPr>
                <w:rFonts w:eastAsia="Times New Roman"/>
                <w:lang w:val="es-ES" w:eastAsia="en-GB"/>
              </w:rPr>
              <w:t xml:space="preserve">de la sociedad </w:t>
            </w:r>
            <w:r w:rsidRPr="005E6D8A">
              <w:rPr>
                <w:lang w:val="es-ES"/>
              </w:rPr>
              <w:t xml:space="preserve">Felix Spain Bidco, S.L. </w:t>
            </w:r>
            <w:r w:rsidRPr="005E6D8A">
              <w:rPr>
                <w:rFonts w:eastAsia="Times New Roman"/>
                <w:lang w:val="es-ES" w:eastAsia="en-GB"/>
              </w:rPr>
              <w:t xml:space="preserve"> (la </w:t>
            </w:r>
            <w:r w:rsidRPr="005E6D8A">
              <w:rPr>
                <w:rFonts w:eastAsia="Times New Roman"/>
                <w:b/>
                <w:lang w:val="es-ES" w:eastAsia="en-GB"/>
              </w:rPr>
              <w:t>Sociedad</w:t>
            </w:r>
            <w:r w:rsidRPr="005E6D8A">
              <w:rPr>
                <w:rFonts w:eastAsia="Times New Roman"/>
                <w:lang w:val="es-ES" w:eastAsia="en-GB"/>
              </w:rPr>
              <w:t>) y de cualquier otro cargo que pudiera ostentar en la Sociedad, con efectos a partir del día de hoy, lo que comunico a los efectos oportunos.</w:t>
            </w:r>
          </w:p>
        </w:tc>
        <w:tc>
          <w:tcPr>
            <w:tcW w:w="151" w:type="pct"/>
            <w:shd w:val="clear" w:color="auto" w:fill="auto"/>
          </w:tcPr>
          <w:p w:rsidRPr="005E6D8A" w:rsidR="00BB2736" w:rsidP="001653B9" w:rsidRDefault="00BB2736" w14:paraId="30E73209" w14:textId="77777777">
            <w:pPr>
              <w:pStyle w:val="AODocTxt"/>
              <w:rPr>
                <w:rFonts w:eastAsia="Times New Roman"/>
                <w:lang w:val="es-ES" w:eastAsia="en-GB"/>
              </w:rPr>
            </w:pPr>
          </w:p>
        </w:tc>
        <w:tc>
          <w:tcPr>
            <w:tcW w:w="2425" w:type="pct"/>
            <w:shd w:val="clear" w:color="auto" w:fill="auto"/>
          </w:tcPr>
          <w:p w:rsidRPr="005E6D8A" w:rsidR="00BB2736" w:rsidP="001653B9" w:rsidRDefault="00BB2736" w14:paraId="30774030" w14:textId="77777777">
            <w:pPr>
              <w:pStyle w:val="AODocTxt"/>
              <w:rPr>
                <w:rFonts w:eastAsia="Times New Roman"/>
                <w:lang w:eastAsia="en-GB"/>
              </w:rPr>
            </w:pPr>
            <w:r w:rsidRPr="005E6D8A">
              <w:rPr>
                <w:rFonts w:eastAsia="Times New Roman"/>
                <w:lang w:eastAsia="en-GB"/>
              </w:rPr>
              <w:t xml:space="preserve">By virtue of this letter I, [Mr/Ms] </w:t>
            </w:r>
            <w:r w:rsidRPr="005E6D8A">
              <w:rPr>
                <w:rFonts w:eastAsia="SimSun"/>
              </w:rPr>
              <w:t>[</w:t>
            </w:r>
            <w:r w:rsidRPr="005E6D8A">
              <w:rPr>
                <w:rFonts w:ascii="Wingdings" w:hAnsi="Wingdings" w:eastAsia="SimSun"/>
              </w:rPr>
              <w:sym w:font="Wingdings" w:char="F06C"/>
            </w:r>
            <w:r w:rsidRPr="005E6D8A">
              <w:rPr>
                <w:rFonts w:eastAsia="SimSun"/>
              </w:rPr>
              <w:t>],</w:t>
            </w:r>
            <w:r w:rsidRPr="005E6D8A">
              <w:rPr>
                <w:rFonts w:eastAsia="Times New Roman"/>
                <w:lang w:eastAsia="en-GB"/>
              </w:rPr>
              <w:t xml:space="preserve"> hereby communicate my irrevocable resignation as [</w:t>
            </w:r>
            <w:r w:rsidRPr="005E6D8A">
              <w:rPr>
                <w:rFonts w:eastAsia="SimSun"/>
              </w:rPr>
              <w:t>director/secretary non-director] [and, therefore, as [</w:t>
            </w:r>
            <w:r w:rsidRPr="005E6D8A">
              <w:rPr>
                <w:rFonts w:ascii="Wingdings" w:hAnsi="Wingdings" w:eastAsia="SimSun"/>
              </w:rPr>
              <w:sym w:font="Wingdings" w:char="F06C"/>
            </w:r>
            <w:r w:rsidRPr="005E6D8A">
              <w:rPr>
                <w:rFonts w:eastAsia="SimSun"/>
              </w:rPr>
              <w:t xml:space="preserve">] of the board of directors] </w:t>
            </w:r>
            <w:r w:rsidRPr="005E6D8A">
              <w:rPr>
                <w:rFonts w:eastAsia="Times New Roman"/>
                <w:lang w:eastAsia="en-GB"/>
              </w:rPr>
              <w:t xml:space="preserve">of the company </w:t>
            </w:r>
            <w:r w:rsidRPr="005E6D8A">
              <w:t xml:space="preserve">Felix Spain Bidco, S.L. </w:t>
            </w:r>
            <w:r w:rsidRPr="005E6D8A">
              <w:rPr>
                <w:rFonts w:eastAsia="Times New Roman"/>
                <w:lang w:eastAsia="en-GB"/>
              </w:rPr>
              <w:t xml:space="preserve">(the </w:t>
            </w:r>
            <w:r w:rsidRPr="005E6D8A">
              <w:rPr>
                <w:rFonts w:eastAsia="Times New Roman"/>
                <w:b/>
                <w:lang w:eastAsia="en-GB"/>
              </w:rPr>
              <w:t>Company</w:t>
            </w:r>
            <w:r w:rsidRPr="005E6D8A">
              <w:rPr>
                <w:rFonts w:eastAsia="Times New Roman"/>
                <w:lang w:eastAsia="en-GB"/>
              </w:rPr>
              <w:t>) as well as any other function I might exercise, with effect from the date herein</w:t>
            </w:r>
            <w:r w:rsidRPr="005E6D8A">
              <w:t>, which I communicate for the relevant purposes</w:t>
            </w:r>
            <w:r w:rsidRPr="005E6D8A">
              <w:rPr>
                <w:rFonts w:eastAsia="Times New Roman"/>
                <w:lang w:eastAsia="en-GB"/>
              </w:rPr>
              <w:t>.</w:t>
            </w:r>
          </w:p>
        </w:tc>
      </w:tr>
      <w:tr w:rsidRPr="005E6D8A" w:rsidR="005E6D8A" w:rsidTr="001653B9" w14:paraId="26557539" w14:textId="77777777">
        <w:trPr>
          <w:jc w:val="center"/>
        </w:trPr>
        <w:tc>
          <w:tcPr>
            <w:tcW w:w="2424" w:type="pct"/>
            <w:shd w:val="clear" w:color="auto" w:fill="auto"/>
          </w:tcPr>
          <w:p w:rsidRPr="005E6D8A" w:rsidR="00BB2736" w:rsidP="001653B9" w:rsidRDefault="00BB2736" w14:paraId="4102AA10" w14:textId="77777777">
            <w:pPr>
              <w:pStyle w:val="AODocTxt"/>
              <w:spacing w:before="120"/>
              <w:rPr>
                <w:rFonts w:eastAsia="Times New Roman"/>
                <w:lang w:val="es-ES" w:eastAsia="en-GB"/>
              </w:rPr>
            </w:pPr>
            <w:r w:rsidRPr="005E6D8A">
              <w:rPr>
                <w:rFonts w:eastAsia="Times New Roman"/>
                <w:lang w:val="es-ES" w:eastAsia="en-GB"/>
              </w:rPr>
              <w:t>Asimismo, pongo en su conocimiento que no tengo y renuncio irrevocablemente a cualquier reclamación pasada, presente o futura contra la Sociedad derivada de o relacionada con mi cargo, remuneraciones pendientes o cualquier otro concepto.</w:t>
            </w:r>
          </w:p>
          <w:p w:rsidRPr="005E6D8A" w:rsidR="00BB2736" w:rsidP="001653B9" w:rsidRDefault="00BB2736" w14:paraId="1E42FEE2" w14:textId="77777777">
            <w:pPr>
              <w:pStyle w:val="AODocTxt"/>
              <w:rPr>
                <w:rFonts w:eastAsia="Times New Roman"/>
                <w:lang w:val="es-ES" w:eastAsia="en-GB"/>
              </w:rPr>
            </w:pPr>
            <w:r w:rsidRPr="005E6D8A">
              <w:rPr>
                <w:lang w:val="es-ES"/>
              </w:rPr>
              <w:t>[Por otra parte, le comunico que me doy expresamente por notificado, a los efectos del artículo 111 del Reglamento del Registro Mercantil, de la aceptación por parte de [socio único/junta general de accionistas] de mi dimisión presentada con efectos a esta misma fecha como [</w:t>
            </w:r>
            <w:r w:rsidRPr="005E6D8A">
              <w:rPr>
                <w:lang w:val="es-ES"/>
              </w:rPr>
              <w:sym w:font="Wingdings" w:char="F06C"/>
            </w:r>
            <w:r w:rsidRPr="005E6D8A">
              <w:rPr>
                <w:lang w:val="es-ES"/>
              </w:rPr>
              <w:t xml:space="preserve">] de la Sociedad, y del nombramiento de [D./Dña.] </w:t>
            </w:r>
            <w:r w:rsidRPr="005E6D8A">
              <w:rPr>
                <w:rFonts w:eastAsia="SimSun"/>
                <w:lang w:val="es-ES"/>
              </w:rPr>
              <w:t>[</w:t>
            </w:r>
            <w:r w:rsidRPr="005E6D8A">
              <w:rPr>
                <w:rFonts w:ascii="Wingdings" w:hAnsi="Wingdings" w:eastAsia="SimSun"/>
              </w:rPr>
              <w:sym w:font="Wingdings" w:char="F06C"/>
            </w:r>
            <w:r w:rsidRPr="005E6D8A">
              <w:rPr>
                <w:rFonts w:eastAsia="SimSun"/>
                <w:lang w:val="es-ES"/>
              </w:rPr>
              <w:t>]</w:t>
            </w:r>
            <w:r w:rsidRPr="005E6D8A">
              <w:rPr>
                <w:lang w:val="es-ES"/>
              </w:rPr>
              <w:t xml:space="preserve"> como nuevo [</w:t>
            </w:r>
            <w:r w:rsidRPr="005E6D8A">
              <w:rPr>
                <w:lang w:val="es-ES"/>
              </w:rPr>
              <w:sym w:font="Wingdings" w:char="F06C"/>
            </w:r>
            <w:r w:rsidRPr="005E6D8A">
              <w:rPr>
                <w:lang w:val="es-ES"/>
              </w:rPr>
              <w:t xml:space="preserve">] de la Sociedad, aceptando expresa e íntegramente dicho nombramiento y renunciando a efectuar oposición alguna contra la citada designación.] </w:t>
            </w:r>
          </w:p>
        </w:tc>
        <w:tc>
          <w:tcPr>
            <w:tcW w:w="151" w:type="pct"/>
            <w:shd w:val="clear" w:color="auto" w:fill="auto"/>
          </w:tcPr>
          <w:p w:rsidRPr="005E6D8A" w:rsidR="00BB2736" w:rsidP="001653B9" w:rsidRDefault="00BB2736" w14:paraId="0B38DA21" w14:textId="77777777">
            <w:pPr>
              <w:pStyle w:val="AODocTxt"/>
              <w:rPr>
                <w:rFonts w:eastAsia="SimSun"/>
                <w:lang w:val="es-ES" w:eastAsia="en-GB"/>
              </w:rPr>
            </w:pPr>
          </w:p>
        </w:tc>
        <w:tc>
          <w:tcPr>
            <w:tcW w:w="2425" w:type="pct"/>
            <w:shd w:val="clear" w:color="auto" w:fill="auto"/>
          </w:tcPr>
          <w:p w:rsidRPr="005E6D8A" w:rsidR="00BB2736" w:rsidP="001653B9" w:rsidRDefault="00BB2736" w14:paraId="1F14D60B" w14:textId="77777777">
            <w:pPr>
              <w:pStyle w:val="AODocTxt"/>
              <w:spacing w:before="120"/>
              <w:rPr>
                <w:rFonts w:eastAsia="Times New Roman"/>
                <w:lang w:eastAsia="en-GB"/>
              </w:rPr>
            </w:pPr>
            <w:r w:rsidRPr="005E6D8A">
              <w:rPr>
                <w:rFonts w:eastAsia="Times New Roman"/>
                <w:lang w:eastAsia="en-GB"/>
              </w:rPr>
              <w:t>Likewise, I declare that I do not hold and irrevocably waive any claim against the Company arising from or related to my position, pending remuneration, as well as any outstanding amount or any other concept.</w:t>
            </w:r>
          </w:p>
          <w:p w:rsidRPr="005E6D8A" w:rsidR="00BB2736" w:rsidP="001653B9" w:rsidRDefault="00BB2736" w14:paraId="7D64245B" w14:textId="77777777">
            <w:pPr>
              <w:pStyle w:val="AODocTxt"/>
              <w:spacing w:before="120"/>
              <w:rPr>
                <w:rFonts w:eastAsia="Times New Roman"/>
                <w:lang w:eastAsia="en-GB"/>
              </w:rPr>
            </w:pPr>
          </w:p>
          <w:p w:rsidRPr="005E6D8A" w:rsidR="00BB2736" w:rsidP="001653B9" w:rsidRDefault="00BB2736" w14:paraId="05D3B864" w14:textId="2D860860">
            <w:pPr>
              <w:pStyle w:val="AODocTxt"/>
              <w:rPr>
                <w:rFonts w:eastAsia="Times New Roman"/>
                <w:lang w:eastAsia="en-GB"/>
              </w:rPr>
            </w:pPr>
            <w:r w:rsidRPr="005E6D8A">
              <w:rPr>
                <w:rFonts w:eastAsia="Times New Roman"/>
                <w:lang w:eastAsia="en-GB"/>
              </w:rPr>
              <w:t xml:space="preserve">[On the other hand, I hereby acknowledge, for the purposes of Article 111 of the Commercial Registry Regulations, the acceptance by </w:t>
            </w:r>
            <w:r w:rsidRPr="005E6D8A">
              <w:rPr>
                <w:rFonts w:eastAsia="SimSun"/>
              </w:rPr>
              <w:t>the [sole shareholder/general shareholders</w:t>
            </w:r>
            <w:r w:rsidRPr="005E6D8A" w:rsidR="009516B1">
              <w:rPr>
                <w:rFonts w:eastAsia="SimSun"/>
              </w:rPr>
              <w:t>’</w:t>
            </w:r>
            <w:r w:rsidRPr="005E6D8A">
              <w:rPr>
                <w:rFonts w:eastAsia="SimSun"/>
              </w:rPr>
              <w:t xml:space="preserve"> meeting] </w:t>
            </w:r>
            <w:r w:rsidRPr="005E6D8A">
              <w:rPr>
                <w:rFonts w:eastAsia="Times New Roman"/>
                <w:lang w:eastAsia="en-GB"/>
              </w:rPr>
              <w:t>of my resignation submitted with effect as of this date as [</w:t>
            </w:r>
            <w:r w:rsidRPr="005E6D8A">
              <w:rPr>
                <w:rFonts w:eastAsia="Times New Roman"/>
                <w:lang w:eastAsia="en-GB"/>
              </w:rPr>
              <w:sym w:font="Wingdings" w:char="F06C"/>
            </w:r>
            <w:r w:rsidRPr="005E6D8A">
              <w:rPr>
                <w:rFonts w:eastAsia="Times New Roman"/>
                <w:lang w:eastAsia="en-GB"/>
              </w:rPr>
              <w:t xml:space="preserve">] of the Company and the appointment of [Mr/Ms] </w:t>
            </w:r>
            <w:r w:rsidRPr="005E6D8A">
              <w:rPr>
                <w:rFonts w:eastAsia="SimSun"/>
              </w:rPr>
              <w:t>[</w:t>
            </w:r>
            <w:r w:rsidRPr="005E6D8A">
              <w:rPr>
                <w:rFonts w:ascii="Wingdings" w:hAnsi="Wingdings" w:eastAsia="SimSun"/>
              </w:rPr>
              <w:sym w:font="Wingdings" w:char="F06C"/>
            </w:r>
            <w:r w:rsidRPr="005E6D8A">
              <w:rPr>
                <w:rFonts w:eastAsia="SimSun"/>
              </w:rPr>
              <w:t>]</w:t>
            </w:r>
            <w:r w:rsidRPr="005E6D8A">
              <w:rPr>
                <w:rFonts w:eastAsia="Times New Roman"/>
                <w:lang w:eastAsia="en-GB"/>
              </w:rPr>
              <w:t xml:space="preserve"> as the new [</w:t>
            </w:r>
            <w:r w:rsidRPr="005E6D8A">
              <w:rPr>
                <w:rFonts w:eastAsia="Times New Roman"/>
                <w:lang w:eastAsia="en-GB"/>
              </w:rPr>
              <w:sym w:font="Wingdings" w:char="F06C"/>
            </w:r>
            <w:r w:rsidRPr="005E6D8A">
              <w:rPr>
                <w:rFonts w:eastAsia="Times New Roman"/>
                <w:lang w:eastAsia="en-GB"/>
              </w:rPr>
              <w:t xml:space="preserve">] of the Company, expressly and wholly accepting such appointment and waiving to file any opposition to such designation.] </w:t>
            </w:r>
          </w:p>
        </w:tc>
      </w:tr>
      <w:tr w:rsidRPr="005E6D8A" w:rsidR="005E6D8A" w:rsidTr="001653B9" w14:paraId="1ABB6C5F" w14:textId="77777777">
        <w:trPr>
          <w:jc w:val="center"/>
        </w:trPr>
        <w:tc>
          <w:tcPr>
            <w:tcW w:w="2424" w:type="pct"/>
            <w:shd w:val="clear" w:color="auto" w:fill="auto"/>
          </w:tcPr>
          <w:p w:rsidRPr="005E6D8A" w:rsidR="00BB2736" w:rsidP="001653B9" w:rsidRDefault="00BB2736" w14:paraId="377EDB95" w14:textId="77777777">
            <w:pPr>
              <w:pStyle w:val="AODocTxt"/>
              <w:rPr>
                <w:rFonts w:eastAsia="Times New Roman"/>
                <w:lang w:val="es-ES" w:eastAsia="en-GB"/>
              </w:rPr>
            </w:pPr>
            <w:r w:rsidRPr="005E6D8A">
              <w:rPr>
                <w:rFonts w:eastAsia="Times New Roman"/>
                <w:lang w:val="es-ES" w:eastAsia="en-GB"/>
              </w:rPr>
              <w:t xml:space="preserve">Está dimisión tendrá efectos desde la fecha arriba indicada. </w:t>
            </w:r>
          </w:p>
        </w:tc>
        <w:tc>
          <w:tcPr>
            <w:tcW w:w="151" w:type="pct"/>
            <w:shd w:val="clear" w:color="auto" w:fill="auto"/>
          </w:tcPr>
          <w:p w:rsidRPr="005E6D8A" w:rsidR="00BB2736" w:rsidP="001653B9" w:rsidRDefault="00BB2736" w14:paraId="18BAAEBC" w14:textId="77777777">
            <w:pPr>
              <w:pStyle w:val="AODocTxt"/>
              <w:rPr>
                <w:rFonts w:eastAsia="SimSun"/>
                <w:lang w:val="es-ES" w:eastAsia="en-GB"/>
              </w:rPr>
            </w:pPr>
          </w:p>
        </w:tc>
        <w:tc>
          <w:tcPr>
            <w:tcW w:w="2425" w:type="pct"/>
            <w:shd w:val="clear" w:color="auto" w:fill="auto"/>
          </w:tcPr>
          <w:p w:rsidRPr="005E6D8A" w:rsidR="00BB2736" w:rsidP="001653B9" w:rsidRDefault="00BB2736" w14:paraId="4CCE2056" w14:textId="77777777">
            <w:pPr>
              <w:pStyle w:val="AODocTxt"/>
              <w:rPr>
                <w:rFonts w:eastAsia="Times New Roman"/>
                <w:lang w:eastAsia="en-GB"/>
              </w:rPr>
            </w:pPr>
            <w:r w:rsidRPr="005E6D8A">
              <w:rPr>
                <w:rFonts w:eastAsia="Times New Roman"/>
                <w:lang w:eastAsia="en-GB"/>
              </w:rPr>
              <w:t>This resignation shall be effective from the date indicated above.</w:t>
            </w:r>
          </w:p>
        </w:tc>
      </w:tr>
      <w:tr w:rsidRPr="005E6D8A" w:rsidR="005E6D8A" w:rsidTr="001653B9" w14:paraId="7FEFDE5B" w14:textId="77777777">
        <w:trPr>
          <w:jc w:val="center"/>
        </w:trPr>
        <w:tc>
          <w:tcPr>
            <w:tcW w:w="2424" w:type="pct"/>
            <w:shd w:val="clear" w:color="auto" w:fill="auto"/>
          </w:tcPr>
          <w:p w:rsidRPr="005E6D8A" w:rsidR="00BB2736" w:rsidP="001653B9" w:rsidRDefault="00BB2736" w14:paraId="233925EC" w14:textId="77777777">
            <w:pPr>
              <w:pStyle w:val="AODocTxt"/>
              <w:rPr>
                <w:rFonts w:eastAsia="Times New Roman"/>
                <w:lang w:eastAsia="en-GB"/>
              </w:rPr>
            </w:pPr>
            <w:r w:rsidRPr="005E6D8A">
              <w:rPr>
                <w:rFonts w:eastAsia="Times New Roman"/>
                <w:lang w:eastAsia="en-GB"/>
              </w:rPr>
              <w:t xml:space="preserve">Atentamente, </w:t>
            </w:r>
          </w:p>
        </w:tc>
        <w:tc>
          <w:tcPr>
            <w:tcW w:w="151" w:type="pct"/>
            <w:shd w:val="clear" w:color="auto" w:fill="auto"/>
          </w:tcPr>
          <w:p w:rsidRPr="005E6D8A" w:rsidR="00BB2736" w:rsidP="001653B9" w:rsidRDefault="00BB2736" w14:paraId="6270850E" w14:textId="77777777">
            <w:pPr>
              <w:pStyle w:val="AODocTxt"/>
              <w:rPr>
                <w:rFonts w:eastAsia="Times New Roman"/>
                <w:lang w:eastAsia="en-GB"/>
              </w:rPr>
            </w:pPr>
          </w:p>
        </w:tc>
        <w:tc>
          <w:tcPr>
            <w:tcW w:w="2425" w:type="pct"/>
            <w:shd w:val="clear" w:color="auto" w:fill="auto"/>
          </w:tcPr>
          <w:p w:rsidRPr="005E6D8A" w:rsidR="00BB2736" w:rsidP="001653B9" w:rsidRDefault="00BB2736" w14:paraId="11AD5E61" w14:textId="77777777">
            <w:pPr>
              <w:pStyle w:val="AODocTxt"/>
              <w:rPr>
                <w:rFonts w:eastAsia="Times New Roman"/>
                <w:lang w:eastAsia="en-GB"/>
              </w:rPr>
            </w:pPr>
            <w:r w:rsidRPr="005E6D8A">
              <w:rPr>
                <w:rFonts w:eastAsia="Times New Roman"/>
                <w:lang w:eastAsia="en-GB"/>
              </w:rPr>
              <w:t>Yours sincerely,</w:t>
            </w:r>
          </w:p>
          <w:p w:rsidRPr="005E6D8A" w:rsidR="00BB2736" w:rsidP="001653B9" w:rsidRDefault="00BB2736" w14:paraId="430A5F1E" w14:textId="77777777">
            <w:pPr>
              <w:pStyle w:val="AODocTxt"/>
              <w:rPr>
                <w:rFonts w:eastAsia="Times New Roman"/>
                <w:lang w:eastAsia="en-GB"/>
              </w:rPr>
            </w:pPr>
          </w:p>
        </w:tc>
      </w:tr>
      <w:tr w:rsidRPr="005E6D8A" w:rsidR="005E6D8A" w:rsidTr="001653B9" w14:paraId="78F39ACD" w14:textId="77777777">
        <w:trPr>
          <w:jc w:val="center"/>
        </w:trPr>
        <w:tc>
          <w:tcPr>
            <w:tcW w:w="2424" w:type="pct"/>
            <w:shd w:val="clear" w:color="auto" w:fill="auto"/>
          </w:tcPr>
          <w:p w:rsidRPr="005E6D8A" w:rsidR="00BB2736" w:rsidP="001653B9" w:rsidRDefault="00BB2736" w14:paraId="30324ECF" w14:textId="77777777">
            <w:pPr>
              <w:pStyle w:val="AODocTxt"/>
              <w:rPr>
                <w:rFonts w:eastAsia="Times New Roman"/>
                <w:lang w:eastAsia="en-GB"/>
              </w:rPr>
            </w:pPr>
          </w:p>
        </w:tc>
        <w:tc>
          <w:tcPr>
            <w:tcW w:w="151" w:type="pct"/>
            <w:shd w:val="clear" w:color="auto" w:fill="auto"/>
          </w:tcPr>
          <w:p w:rsidRPr="005E6D8A" w:rsidR="00BB2736" w:rsidP="001653B9" w:rsidRDefault="00BB2736" w14:paraId="15061785" w14:textId="77777777">
            <w:pPr>
              <w:pStyle w:val="AODocTxt"/>
              <w:rPr>
                <w:rFonts w:eastAsia="Times New Roman"/>
                <w:lang w:eastAsia="en-GB"/>
              </w:rPr>
            </w:pPr>
          </w:p>
        </w:tc>
        <w:tc>
          <w:tcPr>
            <w:tcW w:w="2425" w:type="pct"/>
            <w:shd w:val="clear" w:color="auto" w:fill="auto"/>
          </w:tcPr>
          <w:p w:rsidRPr="005E6D8A" w:rsidR="00BB2736" w:rsidP="001653B9" w:rsidRDefault="00BB2736" w14:paraId="25C10543" w14:textId="77777777">
            <w:pPr>
              <w:pStyle w:val="AODocTxt"/>
              <w:rPr>
                <w:rFonts w:eastAsia="Times New Roman"/>
                <w:lang w:eastAsia="en-GB"/>
              </w:rPr>
            </w:pPr>
          </w:p>
        </w:tc>
      </w:tr>
      <w:tr w:rsidRPr="005E6D8A" w:rsidR="005E6D8A" w:rsidTr="001653B9" w14:paraId="39556D26" w14:textId="77777777">
        <w:trPr>
          <w:jc w:val="center"/>
        </w:trPr>
        <w:tc>
          <w:tcPr>
            <w:tcW w:w="2424" w:type="pct"/>
            <w:shd w:val="clear" w:color="auto" w:fill="auto"/>
          </w:tcPr>
          <w:p w:rsidRPr="005E6D8A" w:rsidR="00BB2736" w:rsidP="001653B9" w:rsidRDefault="00BB2736" w14:paraId="3486A4E8" w14:textId="77777777">
            <w:pPr>
              <w:pStyle w:val="AODocTxt"/>
              <w:rPr>
                <w:rFonts w:eastAsia="Times New Roman"/>
                <w:lang w:eastAsia="en-GB"/>
              </w:rPr>
            </w:pPr>
            <w:r w:rsidRPr="005E6D8A">
              <w:rPr>
                <w:rFonts w:eastAsia="Times New Roman"/>
                <w:lang w:eastAsia="en-GB"/>
              </w:rPr>
              <w:t>___________________________</w:t>
            </w:r>
          </w:p>
        </w:tc>
        <w:tc>
          <w:tcPr>
            <w:tcW w:w="151" w:type="pct"/>
            <w:shd w:val="clear" w:color="auto" w:fill="auto"/>
          </w:tcPr>
          <w:p w:rsidRPr="005E6D8A" w:rsidR="00BB2736" w:rsidP="001653B9" w:rsidRDefault="00BB2736" w14:paraId="2C712AA1" w14:textId="77777777">
            <w:pPr>
              <w:pStyle w:val="AODocTxt"/>
              <w:rPr>
                <w:rFonts w:eastAsia="Times New Roman"/>
                <w:lang w:eastAsia="en-GB"/>
              </w:rPr>
            </w:pPr>
          </w:p>
        </w:tc>
        <w:tc>
          <w:tcPr>
            <w:tcW w:w="2425" w:type="pct"/>
            <w:shd w:val="clear" w:color="auto" w:fill="auto"/>
          </w:tcPr>
          <w:p w:rsidRPr="005E6D8A" w:rsidR="00BB2736" w:rsidP="001653B9" w:rsidRDefault="00BB2736" w14:paraId="0C7D2DDF" w14:textId="77777777">
            <w:pPr>
              <w:pStyle w:val="AODocTxt"/>
              <w:rPr>
                <w:rFonts w:eastAsia="Times New Roman"/>
                <w:lang w:eastAsia="en-GB"/>
              </w:rPr>
            </w:pPr>
            <w:r w:rsidRPr="005E6D8A">
              <w:rPr>
                <w:rFonts w:eastAsia="Times New Roman"/>
                <w:lang w:eastAsia="en-GB"/>
              </w:rPr>
              <w:t>___________________________</w:t>
            </w:r>
          </w:p>
        </w:tc>
      </w:tr>
      <w:tr w:rsidRPr="005E6D8A" w:rsidR="00BB2736" w:rsidTr="001653B9" w14:paraId="259A0DD4" w14:textId="77777777">
        <w:trPr>
          <w:jc w:val="center"/>
        </w:trPr>
        <w:tc>
          <w:tcPr>
            <w:tcW w:w="2424" w:type="pct"/>
            <w:shd w:val="clear" w:color="auto" w:fill="auto"/>
          </w:tcPr>
          <w:p w:rsidRPr="005E6D8A" w:rsidR="00BB2736" w:rsidP="001653B9" w:rsidRDefault="00BB2736" w14:paraId="1D4919EE" w14:textId="77777777">
            <w:pPr>
              <w:pStyle w:val="AODocTxt"/>
              <w:rPr>
                <w:rFonts w:eastAsia="Times New Roman"/>
                <w:lang w:val="es-ES" w:eastAsia="en-GB"/>
              </w:rPr>
            </w:pPr>
            <w:r w:rsidRPr="005E6D8A">
              <w:rPr>
                <w:lang w:val="es-ES"/>
              </w:rPr>
              <w:t xml:space="preserve">[D./Dña.] </w:t>
            </w:r>
            <w:r w:rsidRPr="005E6D8A">
              <w:rPr>
                <w:rFonts w:eastAsia="SimSun"/>
                <w:lang w:val="es-ES"/>
              </w:rPr>
              <w:t>[</w:t>
            </w:r>
            <w:r w:rsidRPr="005E6D8A">
              <w:rPr>
                <w:rFonts w:ascii="Wingdings" w:hAnsi="Wingdings" w:eastAsia="SimSun"/>
              </w:rPr>
              <w:sym w:font="Wingdings" w:char="F06C"/>
            </w:r>
            <w:r w:rsidRPr="005E6D8A">
              <w:rPr>
                <w:rFonts w:eastAsia="SimSun"/>
                <w:lang w:val="es-ES"/>
              </w:rPr>
              <w:t>]</w:t>
            </w:r>
          </w:p>
        </w:tc>
        <w:tc>
          <w:tcPr>
            <w:tcW w:w="151" w:type="pct"/>
            <w:shd w:val="clear" w:color="auto" w:fill="auto"/>
          </w:tcPr>
          <w:p w:rsidRPr="005E6D8A" w:rsidR="00BB2736" w:rsidP="001653B9" w:rsidRDefault="00BB2736" w14:paraId="1874921C" w14:textId="77777777">
            <w:pPr>
              <w:pStyle w:val="AODocTxt"/>
              <w:rPr>
                <w:rFonts w:eastAsia="Times New Roman"/>
                <w:lang w:val="es-ES" w:eastAsia="en-GB"/>
              </w:rPr>
            </w:pPr>
          </w:p>
        </w:tc>
        <w:tc>
          <w:tcPr>
            <w:tcW w:w="2425" w:type="pct"/>
            <w:shd w:val="clear" w:color="auto" w:fill="auto"/>
          </w:tcPr>
          <w:p w:rsidRPr="005E6D8A" w:rsidR="00BB2736" w:rsidP="001653B9" w:rsidRDefault="00BB2736" w14:paraId="4B15FD0F" w14:textId="77777777">
            <w:pPr>
              <w:pStyle w:val="AODocTxt"/>
              <w:rPr>
                <w:rFonts w:eastAsia="Times New Roman"/>
                <w:lang w:eastAsia="en-GB"/>
              </w:rPr>
            </w:pPr>
            <w:r w:rsidRPr="005E6D8A">
              <w:rPr>
                <w:rFonts w:eastAsia="Times New Roman"/>
                <w:lang w:eastAsia="en-GB"/>
              </w:rPr>
              <w:t xml:space="preserve">[Mr/Ms] </w:t>
            </w:r>
            <w:r w:rsidRPr="005E6D8A">
              <w:rPr>
                <w:rFonts w:eastAsia="SimSun"/>
              </w:rPr>
              <w:t>[</w:t>
            </w:r>
            <w:r w:rsidRPr="005E6D8A">
              <w:rPr>
                <w:rFonts w:ascii="Wingdings" w:hAnsi="Wingdings" w:eastAsia="SimSun"/>
              </w:rPr>
              <w:sym w:font="Wingdings" w:char="F06C"/>
            </w:r>
            <w:r w:rsidRPr="005E6D8A">
              <w:rPr>
                <w:rFonts w:eastAsia="SimSun"/>
              </w:rPr>
              <w:t>]</w:t>
            </w:r>
          </w:p>
        </w:tc>
      </w:tr>
    </w:tbl>
    <w:p w:rsidRPr="005E6D8A" w:rsidR="00BB2736" w:rsidP="00BB2736" w:rsidRDefault="00BB2736" w14:paraId="22114EA4" w14:textId="77777777">
      <w:pPr>
        <w:pStyle w:val="AOAppHead"/>
      </w:pPr>
      <w:bookmarkStart w:name="Appendix2" w:id="975"/>
      <w:bookmarkStart w:name="_Ref169873351" w:id="976"/>
      <w:bookmarkEnd w:id="975"/>
    </w:p>
    <w:p w:rsidRPr="005E6D8A" w:rsidR="00BB2736" w:rsidP="00BB2736" w:rsidRDefault="00BB2736" w14:paraId="0D02AE24" w14:textId="77777777">
      <w:pPr>
        <w:pStyle w:val="AOAppTitle"/>
      </w:pPr>
      <w:bookmarkStart w:name="_Ref181254576" w:id="977"/>
      <w:bookmarkEnd w:id="976"/>
      <w:r w:rsidRPr="005E6D8A">
        <w:t>Release letter</w:t>
      </w:r>
      <w:bookmarkEnd w:id="977"/>
    </w:p>
    <w:p w:rsidRPr="005E6D8A" w:rsidR="00BB2736" w:rsidP="00BB2736" w:rsidRDefault="00BB2736" w14:paraId="3ADF5646" w14:textId="77777777">
      <w:pPr>
        <w:pStyle w:val="AODocTxt"/>
      </w:pPr>
      <w:r w:rsidRPr="005E6D8A">
        <w:t>[</w:t>
      </w:r>
      <w:r w:rsidRPr="005E6D8A">
        <w:rPr>
          <w:i/>
          <w:iCs/>
        </w:rPr>
        <w:t>name of director</w:t>
      </w:r>
      <w:r w:rsidRPr="005E6D8A">
        <w:t>]</w:t>
      </w:r>
    </w:p>
    <w:p w:rsidRPr="005E6D8A" w:rsidR="00BB2736" w:rsidP="00BB2736" w:rsidRDefault="00BB2736" w14:paraId="24FD81F0" w14:textId="77777777">
      <w:pPr>
        <w:pStyle w:val="AONormal"/>
      </w:pPr>
      <w:r w:rsidRPr="005E6D8A">
        <w:t>[</w:t>
      </w:r>
      <w:r w:rsidRPr="005E6D8A">
        <w:rPr>
          <w:i/>
          <w:iCs/>
        </w:rPr>
        <w:t>address</w:t>
      </w:r>
      <w:r w:rsidRPr="005E6D8A">
        <w:t>]</w:t>
      </w:r>
    </w:p>
    <w:p w:rsidRPr="005E6D8A" w:rsidR="00BB2736" w:rsidP="00BB2736" w:rsidRDefault="00BB2736" w14:paraId="2C6EAB1B" w14:textId="77777777">
      <w:pPr>
        <w:pStyle w:val="AODocTxt"/>
        <w:jc w:val="right"/>
      </w:pPr>
      <w:r w:rsidRPr="005E6D8A">
        <w:rPr>
          <w:rFonts w:eastAsia="Times New Roman"/>
        </w:rPr>
        <w:t>In [</w:t>
      </w:r>
      <w:r w:rsidRPr="005E6D8A">
        <w:rPr>
          <w:rFonts w:eastAsia="Times New Roman"/>
          <w:i/>
        </w:rPr>
        <w:t>place</w:t>
      </w:r>
      <w:r w:rsidRPr="005E6D8A">
        <w:rPr>
          <w:rFonts w:eastAsia="Times New Roman"/>
        </w:rPr>
        <w:t>], on [</w:t>
      </w:r>
      <w:r w:rsidRPr="005E6D8A">
        <w:rPr>
          <w:rFonts w:eastAsia="Times New Roman"/>
          <w:i/>
        </w:rPr>
        <w:t>day</w:t>
      </w:r>
      <w:r w:rsidRPr="005E6D8A">
        <w:rPr>
          <w:rFonts w:eastAsia="Times New Roman"/>
        </w:rPr>
        <w:t>] [</w:t>
      </w:r>
      <w:r w:rsidRPr="005E6D8A">
        <w:rPr>
          <w:rFonts w:eastAsia="Times New Roman"/>
          <w:i/>
        </w:rPr>
        <w:t>month</w:t>
      </w:r>
      <w:r w:rsidRPr="005E6D8A">
        <w:rPr>
          <w:rFonts w:eastAsia="Times New Roman"/>
        </w:rPr>
        <w:t>] [</w:t>
      </w:r>
      <w:r w:rsidRPr="005E6D8A">
        <w:rPr>
          <w:rFonts w:eastAsia="Times New Roman"/>
          <w:i/>
        </w:rPr>
        <w:t>year</w:t>
      </w:r>
      <w:r w:rsidRPr="005E6D8A">
        <w:rPr>
          <w:rFonts w:eastAsia="Times New Roman"/>
        </w:rPr>
        <w:t>]</w:t>
      </w:r>
    </w:p>
    <w:p w:rsidRPr="005E6D8A" w:rsidR="00BB2736" w:rsidP="00BB2736" w:rsidRDefault="00BB2736" w14:paraId="2CA6F943" w14:textId="77777777">
      <w:pPr>
        <w:pStyle w:val="AODocTxt"/>
      </w:pPr>
      <w:r w:rsidRPr="005E6D8A">
        <w:t>Dear Sir,</w:t>
      </w:r>
    </w:p>
    <w:p w:rsidRPr="005E6D8A" w:rsidR="00BB2736" w:rsidP="00BB2736" w:rsidRDefault="00BB2736" w14:paraId="1CB539A3" w14:textId="6003D840">
      <w:pPr>
        <w:pStyle w:val="AODocTxt"/>
      </w:pPr>
      <w:r w:rsidRPr="005E6D8A">
        <w:t xml:space="preserve">We are writing in connection with the share sale and purchase agreement in relation to Felix Spain Bidco, S.L. (the </w:t>
      </w:r>
      <w:r w:rsidRPr="005E6D8A">
        <w:rPr>
          <w:b/>
          <w:bCs/>
        </w:rPr>
        <w:t>Company</w:t>
      </w:r>
      <w:r w:rsidRPr="005E6D8A">
        <w:t>) entered into on [</w:t>
      </w:r>
      <w:r w:rsidRPr="005E6D8A">
        <w:rPr>
          <w:i/>
          <w:iCs/>
        </w:rPr>
        <w:t>day</w:t>
      </w:r>
      <w:r w:rsidRPr="005E6D8A">
        <w:t>] [</w:t>
      </w:r>
      <w:r w:rsidRPr="005E6D8A">
        <w:rPr>
          <w:i/>
          <w:iCs/>
        </w:rPr>
        <w:t>month</w:t>
      </w:r>
      <w:r w:rsidRPr="005E6D8A">
        <w:t>] [</w:t>
      </w:r>
      <w:r w:rsidRPr="005E6D8A">
        <w:rPr>
          <w:i/>
          <w:iCs/>
        </w:rPr>
        <w:t>year</w:t>
      </w:r>
      <w:r w:rsidRPr="005E6D8A">
        <w:t xml:space="preserve">], between vLEX Midco S.à r.l., Mr Lluís Faus Tomás, Mr Àngel Faus Tomás, Mr Edward J. Walters, III, Mr Philip J. Rosenthal, Sheth Family LLC, Mr James George McCallion and </w:t>
      </w:r>
      <w:r w:rsidRPr="005E6D8A" w:rsidR="00B05A7D">
        <w:t>Mr Hugo Ruiz Taboada</w:t>
      </w:r>
      <w:r w:rsidRPr="005E6D8A">
        <w:t xml:space="preserve"> as sellers, and [</w:t>
      </w:r>
      <w:r w:rsidRPr="005E6D8A">
        <w:sym w:font="Wingdings" w:char="F06C"/>
      </w:r>
      <w:r w:rsidRPr="005E6D8A">
        <w:t xml:space="preserve">], as buyer (the </w:t>
      </w:r>
      <w:r w:rsidRPr="005E6D8A">
        <w:rPr>
          <w:b/>
          <w:bCs/>
        </w:rPr>
        <w:t>Agreement</w:t>
      </w:r>
      <w:r w:rsidRPr="005E6D8A">
        <w:t xml:space="preserve">). </w:t>
      </w:r>
    </w:p>
    <w:p w:rsidRPr="005E6D8A" w:rsidR="00BB2736" w:rsidP="00BB2736" w:rsidRDefault="00BB2736" w14:paraId="6F70E1D4" w14:textId="77777777">
      <w:pPr>
        <w:pStyle w:val="AODocTxt"/>
      </w:pPr>
      <w:r w:rsidRPr="005E6D8A">
        <w:t>Any capitalised terms used in this letter have the meaning attributed to them in the Agreement, unless defined otherwise in this letter.</w:t>
      </w:r>
    </w:p>
    <w:p w:rsidRPr="005E6D8A" w:rsidR="00BB2736" w:rsidP="00BB2736" w:rsidRDefault="00BB2736" w14:paraId="58946405" w14:textId="77777777">
      <w:pPr>
        <w:pStyle w:val="AODocTxt"/>
      </w:pPr>
      <w:r w:rsidRPr="005E6D8A">
        <w:t xml:space="preserve">We hereby accept your resignation as </w:t>
      </w:r>
      <w:r w:rsidRPr="005E6D8A">
        <w:rPr>
          <w:rFonts w:eastAsia="Times New Roman"/>
          <w:lang w:eastAsia="en-GB"/>
        </w:rPr>
        <w:t>[</w:t>
      </w:r>
      <w:r w:rsidRPr="005E6D8A">
        <w:rPr>
          <w:rFonts w:eastAsia="SimSun"/>
        </w:rPr>
        <w:t>director/secretary non-director] [and, therefore, as [</w:t>
      </w:r>
      <w:r w:rsidRPr="005E6D8A">
        <w:rPr>
          <w:rFonts w:ascii="Wingdings" w:hAnsi="Wingdings" w:eastAsia="SimSun"/>
        </w:rPr>
        <w:sym w:font="Wingdings" w:char="F06C"/>
      </w:r>
      <w:r w:rsidRPr="005E6D8A">
        <w:rPr>
          <w:rFonts w:eastAsia="SimSun"/>
        </w:rPr>
        <w:t xml:space="preserve">] of the board of directors] </w:t>
      </w:r>
      <w:r w:rsidRPr="005E6D8A">
        <w:t>of the Company with effect from the date hereof.</w:t>
      </w:r>
    </w:p>
    <w:p w:rsidRPr="005E6D8A" w:rsidR="00BB2736" w:rsidP="00BB2736" w:rsidRDefault="00BB2736" w14:paraId="4FCE0422" w14:textId="15FE4B82">
      <w:pPr>
        <w:pStyle w:val="AODocTxt"/>
      </w:pPr>
      <w:r w:rsidRPr="005E6D8A">
        <w:t>Additionally, save in case of fraud (</w:t>
      </w:r>
      <w:r w:rsidRPr="005E6D8A">
        <w:rPr>
          <w:i/>
          <w:iCs/>
        </w:rPr>
        <w:t>fraude</w:t>
      </w:r>
      <w:r w:rsidRPr="005E6D8A">
        <w:t>) or wilful misconduct (</w:t>
      </w:r>
      <w:r w:rsidRPr="005E6D8A">
        <w:rPr>
          <w:i/>
          <w:iCs/>
        </w:rPr>
        <w:t>dolo</w:t>
      </w:r>
      <w:r w:rsidRPr="005E6D8A">
        <w:t xml:space="preserve">), we irrevocably and unconditionally release, discharge you from any and all present and past liabilities, losses, expenses, claims, obligations and indemnifications of any kind or nature whatsoever arising from, or relating to, your position as </w:t>
      </w:r>
      <w:r w:rsidRPr="005E6D8A">
        <w:rPr>
          <w:rFonts w:eastAsia="Times New Roman"/>
          <w:lang w:eastAsia="en-GB"/>
        </w:rPr>
        <w:t>[</w:t>
      </w:r>
      <w:r w:rsidRPr="005E6D8A">
        <w:rPr>
          <w:rFonts w:eastAsia="SimSun"/>
        </w:rPr>
        <w:t>director/secretary non-director] [and, therefore, as [</w:t>
      </w:r>
      <w:r w:rsidRPr="005E6D8A">
        <w:rPr>
          <w:rFonts w:ascii="Wingdings" w:hAnsi="Wingdings" w:eastAsia="SimSun"/>
        </w:rPr>
        <w:sym w:font="Wingdings" w:char="F06C"/>
      </w:r>
      <w:r w:rsidRPr="005E6D8A">
        <w:rPr>
          <w:rFonts w:eastAsia="SimSun"/>
        </w:rPr>
        <w:t xml:space="preserve">] of the board of directors] </w:t>
      </w:r>
      <w:r w:rsidRPr="005E6D8A">
        <w:t xml:space="preserve">of the Company, or the performance of your services in the Company up to the date hereof (collectively, the </w:t>
      </w:r>
      <w:r w:rsidRPr="005E6D8A">
        <w:rPr>
          <w:b/>
        </w:rPr>
        <w:t>Discharged Liabilities</w:t>
      </w:r>
      <w:r w:rsidRPr="005E6D8A" w:rsidR="00EB632E">
        <w:rPr>
          <w:b/>
        </w:rPr>
        <w:t xml:space="preserve"> </w:t>
      </w:r>
      <w:r w:rsidRPr="005E6D8A" w:rsidR="00EB632E">
        <w:rPr>
          <w:bCs/>
        </w:rPr>
        <w:t>and each a</w:t>
      </w:r>
      <w:r w:rsidRPr="005E6D8A" w:rsidR="00EB632E">
        <w:rPr>
          <w:b/>
        </w:rPr>
        <w:t xml:space="preserve"> Discharged Liability</w:t>
      </w:r>
      <w:r w:rsidRPr="005E6D8A">
        <w:t xml:space="preserve">). </w:t>
      </w:r>
    </w:p>
    <w:p w:rsidRPr="005E6D8A" w:rsidR="00BB2736" w:rsidP="00BB2736" w:rsidRDefault="00BB2736" w14:paraId="2D8170E8" w14:textId="77777777">
      <w:pPr>
        <w:pStyle w:val="AODocTxt"/>
      </w:pPr>
      <w:r w:rsidRPr="005E6D8A">
        <w:t>Furthermore, save in case of fraud (</w:t>
      </w:r>
      <w:r w:rsidRPr="005E6D8A">
        <w:rPr>
          <w:i/>
          <w:iCs/>
        </w:rPr>
        <w:t>fraude</w:t>
      </w:r>
      <w:r w:rsidRPr="005E6D8A">
        <w:t>) or wilful misconduct (</w:t>
      </w:r>
      <w:r w:rsidRPr="005E6D8A">
        <w:rPr>
          <w:i/>
          <w:iCs/>
        </w:rPr>
        <w:t>dolo</w:t>
      </w:r>
      <w:r w:rsidRPr="005E6D8A">
        <w:t>), we irrevocably waive any actions against you and undertake not to make any lawsuits or claims against you for any Discharged Liability in connection with your management and/or any actions carried out as member of the board of directors of the Company.</w:t>
      </w:r>
    </w:p>
    <w:p w:rsidRPr="005E6D8A" w:rsidR="00BB2736" w:rsidP="00BB2736" w:rsidRDefault="00BB2736" w14:paraId="59D544FA" w14:textId="77777777">
      <w:pPr>
        <w:pStyle w:val="AODocTxt"/>
      </w:pPr>
      <w:r w:rsidRPr="005E6D8A">
        <w:t>Yours sincerely,</w:t>
      </w:r>
    </w:p>
    <w:p w:rsidRPr="005E6D8A" w:rsidR="000334B6" w:rsidP="00BB2736" w:rsidRDefault="000334B6" w14:paraId="5E6D39A5" w14:textId="77777777">
      <w:pPr>
        <w:pStyle w:val="AODocTxt"/>
      </w:pPr>
    </w:p>
    <w:p w:rsidRPr="005E6D8A" w:rsidR="00BB2736" w:rsidP="000334B6" w:rsidRDefault="000334B6" w14:paraId="2201C1D0" w14:textId="7CE09716">
      <w:pPr>
        <w:pStyle w:val="AOGenNum3List"/>
        <w:numPr>
          <w:ilvl w:val="0"/>
          <w:numId w:val="0"/>
        </w:numPr>
        <w:ind w:left="720" w:hanging="720"/>
      </w:pPr>
      <w:r w:rsidRPr="005E6D8A">
        <w:t>…………………………………</w:t>
      </w:r>
    </w:p>
    <w:p w:rsidRPr="005E6D8A" w:rsidR="006D2A15" w:rsidP="006D2A15" w:rsidRDefault="006D2A15" w14:paraId="2A8B50F6" w14:textId="24C0B03D">
      <w:pPr>
        <w:pStyle w:val="AOSignatory"/>
      </w:pPr>
      <w:bookmarkStart w:name="_Toc198459859" w:id="978"/>
      <w:r w:rsidRPr="005E6D8A">
        <w:lastRenderedPageBreak/>
        <w:t>Signatories</w:t>
      </w:r>
      <w:bookmarkEnd w:id="978"/>
    </w:p>
    <w:p w:rsidRPr="005E6D8A" w:rsidR="006D2A15" w:rsidP="0047740F" w:rsidRDefault="00A3123F" w14:paraId="3DADC974" w14:textId="26036BB1">
      <w:pPr>
        <w:pStyle w:val="AONormal"/>
        <w:jc w:val="center"/>
      </w:pPr>
      <w:r w:rsidRPr="005E6D8A">
        <w:t>[</w:t>
      </w:r>
      <w:r w:rsidRPr="005E6D8A">
        <w:rPr>
          <w:i/>
          <w:iCs/>
        </w:rPr>
        <w:t>To be included</w:t>
      </w:r>
      <w:r w:rsidRPr="005E6D8A">
        <w:t>]</w:t>
      </w:r>
    </w:p>
    <w:p w:rsidRPr="005E6D8A" w:rsidR="006D2A15" w:rsidP="006D2A15" w:rsidRDefault="006D2A15" w14:paraId="4F164A0C" w14:textId="77777777">
      <w:pPr>
        <w:pStyle w:val="AONormal"/>
      </w:pPr>
    </w:p>
    <w:p w:rsidRPr="005E6D8A" w:rsidR="00A607B2" w:rsidP="0072144B" w:rsidRDefault="00A607B2" w14:paraId="2AF4C27B" w14:textId="77777777">
      <w:pPr>
        <w:pStyle w:val="AODocTxtL1"/>
        <w:numPr>
          <w:ilvl w:val="0"/>
          <w:numId w:val="0"/>
        </w:numPr>
        <w:ind w:left="720" w:hanging="720"/>
      </w:pPr>
    </w:p>
    <w:sectPr w:rsidRPr="005E6D8A" w:rsidR="00A607B2" w:rsidSect="00F20E40">
      <w:headerReference w:type="even" r:id="rId20"/>
      <w:headerReference w:type="default" r:id="rId21"/>
      <w:footerReference w:type="even" r:id="rId22"/>
      <w:footerReference w:type="default" r:id="rId23"/>
      <w:headerReference w:type="first" r:id="rId24"/>
      <w:footerReference w:type="first" r:id="rId25"/>
      <w:pgSz w:w="11906" w:h="16838" w:code="9"/>
      <w:pgMar w:top="1588" w:right="1134" w:bottom="1021" w:left="1134" w:header="851" w:footer="454"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gBBAE8AKAAxACkA" wne:fciIndexBasedOn="0065" wne:acdName="acd0"/>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20631" w:rsidR="00930819" w:rsidP="001E7139" w:rsidRDefault="00930819" w14:paraId="2C0DC6F1" w14:textId="77777777">
      <w:r w:rsidRPr="00920631">
        <w:separator/>
      </w:r>
    </w:p>
  </w:endnote>
  <w:endnote w:type="continuationSeparator" w:id="0">
    <w:p w:rsidRPr="00920631" w:rsidR="00930819" w:rsidP="001E7139" w:rsidRDefault="00930819" w14:paraId="3C93BEBE" w14:textId="77777777">
      <w:r w:rsidRPr="009206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1F65" w:rsidRDefault="00851F65" w14:paraId="62FC937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OHdrFtrTblStyle"/>
      <w:tblW w:w="5000" w:type="pct"/>
      <w:tblLayout w:type="fixed"/>
      <w:tblLook w:val="04A0" w:firstRow="1" w:lastRow="0" w:firstColumn="1" w:lastColumn="0" w:noHBand="0" w:noVBand="1"/>
    </w:tblPr>
    <w:tblGrid>
      <w:gridCol w:w="3210"/>
      <w:gridCol w:w="3213"/>
      <w:gridCol w:w="3215"/>
    </w:tblGrid>
    <w:tr w:rsidRPr="00920631" w:rsidR="005B2EFB" w:rsidTr="00815059" w14:paraId="30340C44" w14:textId="77777777">
      <w:tc>
        <w:tcPr>
          <w:tcW w:w="5000" w:type="pct"/>
          <w:gridSpan w:val="3"/>
        </w:tcPr>
        <w:p w:rsidRPr="00920631" w:rsidR="005B2EFB" w:rsidP="007D75EC" w:rsidRDefault="005B2EFB" w14:paraId="1559C700" w14:textId="4FE0E4E6">
          <w:pPr>
            <w:pStyle w:val="AONormal8LBold"/>
          </w:pPr>
          <w:bookmarkStart w:name="bmkFooterPrimaryDoc" w:id="979"/>
        </w:p>
      </w:tc>
    </w:tr>
    <w:tr w:rsidRPr="00920631" w:rsidR="005B2EFB" w:rsidTr="00815059" w14:paraId="2604F232" w14:textId="77777777">
      <w:tc>
        <w:tcPr>
          <w:tcW w:w="1665" w:type="pct"/>
        </w:tcPr>
        <w:p w:rsidRPr="00920631" w:rsidR="005B2EFB" w:rsidP="007D75EC" w:rsidRDefault="005B2EFB" w14:paraId="57C74832" w14:textId="5F8FA5A2">
          <w:pPr>
            <w:pStyle w:val="AONormal8L"/>
          </w:pPr>
        </w:p>
      </w:tc>
      <w:tc>
        <w:tcPr>
          <w:tcW w:w="1667" w:type="pct"/>
        </w:tcPr>
        <w:p w:rsidRPr="00920631" w:rsidR="005B2EFB" w:rsidP="007D75EC" w:rsidRDefault="005B2EFB" w14:paraId="1329888C" w14:textId="77777777">
          <w:pPr>
            <w:pStyle w:val="AONormal8C"/>
          </w:pPr>
          <w:r w:rsidRPr="00920631">
            <w:fldChar w:fldCharType="begin"/>
          </w:r>
          <w:r w:rsidRPr="00920631">
            <w:instrText xml:space="preserve"> PAGE</w:instrText>
          </w:r>
          <w:r>
            <w:instrText xml:space="preserve"> </w:instrText>
          </w:r>
          <w:r w:rsidRPr="00920631">
            <w:fldChar w:fldCharType="separate"/>
          </w:r>
          <w:r>
            <w:rPr>
              <w:noProof/>
            </w:rPr>
            <w:t>1</w:t>
          </w:r>
          <w:r w:rsidRPr="00920631">
            <w:fldChar w:fldCharType="end"/>
          </w:r>
        </w:p>
      </w:tc>
      <w:tc>
        <w:tcPr>
          <w:tcW w:w="1667" w:type="pct"/>
        </w:tcPr>
        <w:p w:rsidRPr="00920631" w:rsidR="005B2EFB" w:rsidP="007D75EC" w:rsidRDefault="005B2EFB" w14:paraId="3B68294B" w14:textId="77777777">
          <w:pPr>
            <w:pStyle w:val="AONormal8R"/>
          </w:pPr>
        </w:p>
      </w:tc>
    </w:tr>
    <w:bookmarkEnd w:id="979"/>
  </w:tbl>
  <w:p w:rsidRPr="005B2EFB" w:rsidR="008A609B" w:rsidP="005B2EFB" w:rsidRDefault="008A609B" w14:paraId="26CC3ABD" w14:textId="77777777">
    <w:pPr>
      <w:pStyle w:val="AONormal8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1F65" w:rsidRDefault="00851F65" w14:paraId="0A46558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20631" w:rsidR="00930819" w:rsidP="001E7139" w:rsidRDefault="00930819" w14:paraId="56245805" w14:textId="77777777">
      <w:r w:rsidRPr="00920631">
        <w:separator/>
      </w:r>
    </w:p>
  </w:footnote>
  <w:footnote w:type="continuationSeparator" w:id="0">
    <w:p w:rsidRPr="00920631" w:rsidR="00930819" w:rsidP="001E7139" w:rsidRDefault="00930819" w14:paraId="145BDF8D" w14:textId="77777777">
      <w:r w:rsidRPr="00920631">
        <w:continuationSeparator/>
      </w:r>
    </w:p>
  </w:footnote>
  <w:footnote w:id="1">
    <w:p w:rsidR="00D74732" w:rsidP="00CC7DEE" w:rsidRDefault="00D74732" w14:paraId="7F2A8032" w14:textId="797D889C">
      <w:pPr>
        <w:pStyle w:val="FootnoteText"/>
        <w:tabs>
          <w:tab w:val="left" w:pos="142"/>
        </w:tabs>
        <w:ind w:left="142" w:hanging="142"/>
      </w:pPr>
      <w:r>
        <w:rPr>
          <w:rStyle w:val="FootnoteReference"/>
        </w:rPr>
        <w:footnoteRef/>
      </w:r>
      <w:r w:rsidR="00CC7DEE">
        <w:tab/>
      </w:r>
      <w:r w:rsidRPr="00B92D34">
        <w:rPr>
          <w:b/>
          <w:bCs/>
          <w:highlight w:val="yellow"/>
        </w:rPr>
        <w:t>Note to bidders</w:t>
      </w:r>
      <w:r w:rsidRPr="0047740F">
        <w:rPr>
          <w:highlight w:val="yellow"/>
        </w:rPr>
        <w:t>: Purchaser to provide details of its proposed acquisition structuring.</w:t>
      </w:r>
      <w:r w:rsidR="00307A3D">
        <w:t xml:space="preserve"> </w:t>
      </w:r>
    </w:p>
  </w:footnote>
  <w:footnote w:id="2">
    <w:p w:rsidR="009546ED" w:rsidP="00CC7DEE" w:rsidRDefault="009546ED" w14:paraId="38753D56" w14:textId="76698357">
      <w:pPr>
        <w:pStyle w:val="FootnoteText"/>
        <w:tabs>
          <w:tab w:val="left" w:pos="142"/>
        </w:tabs>
        <w:ind w:left="142" w:hanging="142"/>
      </w:pPr>
      <w:r>
        <w:rPr>
          <w:rStyle w:val="FootnoteReference"/>
        </w:rPr>
        <w:footnoteRef/>
      </w:r>
      <w:r w:rsidR="00CC7DEE">
        <w:tab/>
      </w:r>
      <w:r>
        <w:rPr>
          <w:b/>
          <w:bCs/>
          <w:highlight w:val="yellow"/>
        </w:rPr>
        <w:t>Note to bidders</w:t>
      </w:r>
      <w:r>
        <w:rPr>
          <w:highlight w:val="yellow"/>
        </w:rPr>
        <w:t>: Parent company guarantee may be required by the Sellers depending on the identity and the financial substance of the Purchaser entity.</w:t>
      </w:r>
      <w:r w:rsidR="00F3471B">
        <w:rPr>
          <w:highlight w:val="yellow"/>
        </w:rPr>
        <w:t xml:space="preserve"> </w:t>
      </w:r>
      <w:r>
        <w:rPr>
          <w:highlight w:val="yellow"/>
        </w:rPr>
        <w:t xml:space="preserve"> In the case of a Purchaser that is an SPV, the relevant investment fund or parent company of substance will be required to enter into an Equity Commitment Letter in favour of the Purchaser and the Sellers at the time of execution of this agreement.</w:t>
      </w:r>
      <w:r w:rsidR="00307A3D">
        <w:t xml:space="preserve"> </w:t>
      </w:r>
      <w:r w:rsidRPr="00B47525" w:rsidR="00307A3D">
        <w:rPr>
          <w:b/>
          <w:bCs/>
        </w:rPr>
        <w:t>Note to Sellers</w:t>
      </w:r>
      <w:r w:rsidR="00307A3D">
        <w:t xml:space="preserve">: A parent company guarantee will be </w:t>
      </w:r>
      <w:r w:rsidR="0006597D">
        <w:t>provided</w:t>
      </w:r>
      <w:r w:rsidR="00307A3D">
        <w:t xml:space="preserve"> by Themis Solutions Inc.</w:t>
      </w:r>
      <w:r w:rsidR="0006597D">
        <w:t xml:space="preserve"> (the parent company of the Purchaser)</w:t>
      </w:r>
      <w:r w:rsidR="00307A3D">
        <w:t xml:space="preserve"> substantially on the terms</w:t>
      </w:r>
      <w:r w:rsidR="00851F65">
        <w:t xml:space="preserve"> the Sellers have</w:t>
      </w:r>
      <w:r w:rsidR="00307A3D">
        <w:t xml:space="preserve"> proposed. </w:t>
      </w:r>
    </w:p>
  </w:footnote>
  <w:footnote w:id="3">
    <w:p w:rsidRPr="002E3F70" w:rsidR="002E3F70" w:rsidP="002E3F70" w:rsidRDefault="00D74732" w14:paraId="74B8BAC7" w14:textId="0E66629B">
      <w:pPr>
        <w:pStyle w:val="FootnoteText"/>
        <w:tabs>
          <w:tab w:val="left" w:pos="142"/>
        </w:tabs>
        <w:ind w:left="142" w:hanging="142"/>
        <w:rPr>
          <w:i/>
          <w:iCs/>
        </w:rPr>
      </w:pPr>
      <w:r>
        <w:rPr>
          <w:rStyle w:val="FootnoteReference"/>
        </w:rPr>
        <w:footnoteRef/>
      </w:r>
      <w:r>
        <w:t xml:space="preserve"> </w:t>
      </w:r>
      <w:r>
        <w:tab/>
      </w:r>
      <w:r w:rsidRPr="00931B8F">
        <w:rPr>
          <w:b/>
          <w:bCs/>
          <w:highlight w:val="yellow"/>
        </w:rPr>
        <w:t>Note to bidders</w:t>
      </w:r>
      <w:r w:rsidRPr="00931B8F">
        <w:rPr>
          <w:highlight w:val="yellow"/>
        </w:rPr>
        <w:t>:</w:t>
      </w:r>
      <w:r w:rsidRPr="0047740F">
        <w:rPr>
          <w:highlight w:val="yellow"/>
        </w:rPr>
        <w:t xml:space="preserve"> Sellers will only accept</w:t>
      </w:r>
      <w:r w:rsidR="0098701E">
        <w:rPr>
          <w:highlight w:val="yellow"/>
        </w:rPr>
        <w:t xml:space="preserve"> material</w:t>
      </w:r>
      <w:r w:rsidRPr="0047740F">
        <w:rPr>
          <w:highlight w:val="yellow"/>
        </w:rPr>
        <w:t xml:space="preserve"> mandatory and suspensory approvals as CPs. </w:t>
      </w:r>
      <w:r w:rsidR="00F3471B">
        <w:rPr>
          <w:highlight w:val="yellow"/>
        </w:rPr>
        <w:t xml:space="preserve"> </w:t>
      </w:r>
      <w:r w:rsidRPr="0047740F">
        <w:rPr>
          <w:highlight w:val="yellow"/>
        </w:rPr>
        <w:t xml:space="preserve">Purchaser to confirm as soon as possible if any other anti-trust or FDI approvals are expected to be required. </w:t>
      </w:r>
      <w:r w:rsidR="00F3471B">
        <w:rPr>
          <w:highlight w:val="yellow"/>
        </w:rPr>
        <w:t xml:space="preserve"> </w:t>
      </w:r>
      <w:r w:rsidRPr="0047740F">
        <w:rPr>
          <w:highlight w:val="yellow"/>
        </w:rPr>
        <w:t xml:space="preserve">To the extent any filings/approvals are required the Seller expects the Purchaser to provide a customary </w:t>
      </w:r>
      <w:r w:rsidR="00DC446A">
        <w:rPr>
          <w:highlight w:val="yellow"/>
        </w:rPr>
        <w:t>'</w:t>
      </w:r>
      <w:r w:rsidRPr="0047740F">
        <w:rPr>
          <w:highlight w:val="yellow"/>
        </w:rPr>
        <w:t>hell or high water</w:t>
      </w:r>
      <w:r w:rsidR="00DC446A">
        <w:rPr>
          <w:highlight w:val="yellow"/>
        </w:rPr>
        <w:t>'</w:t>
      </w:r>
      <w:r w:rsidRPr="0047740F">
        <w:rPr>
          <w:highlight w:val="yellow"/>
        </w:rPr>
        <w:t xml:space="preserve"> covenant to support such filings/approvals</w:t>
      </w:r>
      <w:r w:rsidRPr="008056D2" w:rsidR="008056D2">
        <w:rPr>
          <w:highlight w:val="yellow"/>
        </w:rPr>
        <w:t xml:space="preserve"> </w:t>
      </w:r>
      <w:r w:rsidRPr="001653B9" w:rsidR="008056D2">
        <w:rPr>
          <w:highlight w:val="yellow"/>
        </w:rPr>
        <w:t xml:space="preserve">and secure approval as soon as possible (and, where relevant, after the equivalent of a </w:t>
      </w:r>
      <w:r w:rsidR="00DC446A">
        <w:rPr>
          <w:highlight w:val="yellow"/>
        </w:rPr>
        <w:t>'</w:t>
      </w:r>
      <w:r w:rsidRPr="001653B9" w:rsidR="008056D2">
        <w:rPr>
          <w:highlight w:val="yellow"/>
        </w:rPr>
        <w:t>Phase 1</w:t>
      </w:r>
      <w:r w:rsidR="00DC446A">
        <w:rPr>
          <w:highlight w:val="yellow"/>
        </w:rPr>
        <w:t>'</w:t>
      </w:r>
      <w:r w:rsidRPr="001653B9" w:rsidR="008056D2">
        <w:rPr>
          <w:highlight w:val="yellow"/>
        </w:rPr>
        <w:t xml:space="preserve"> review</w:t>
      </w:r>
      <w:r w:rsidR="008056D2">
        <w:rPr>
          <w:highlight w:val="yellow"/>
        </w:rPr>
        <w:t>)</w:t>
      </w:r>
      <w:r w:rsidRPr="0047740F">
        <w:rPr>
          <w:highlight w:val="yellow"/>
        </w:rPr>
        <w:t>.</w:t>
      </w:r>
      <w:r w:rsidR="00E7027E">
        <w:t xml:space="preserve"> </w:t>
      </w:r>
      <w:bookmarkStart w:name="_Hlk198736088" w:id="17"/>
      <w:r w:rsidR="0013743D">
        <w:rPr>
          <w:b/>
          <w:bCs/>
        </w:rPr>
        <w:t>Note to Sellers</w:t>
      </w:r>
      <w:r w:rsidR="0013743D">
        <w:t xml:space="preserve">: </w:t>
      </w:r>
      <w:r w:rsidR="002E3F70">
        <w:t>T</w:t>
      </w:r>
      <w:r w:rsidRPr="00266D30" w:rsidR="002E3F70">
        <w:t>he Purchaser has been advised by external counsel, and does not anticipate any issues with the satisfaction of the conditions.</w:t>
      </w:r>
    </w:p>
    <w:p w:rsidRPr="0013743D" w:rsidR="00D74732" w:rsidP="00CC7DEE" w:rsidRDefault="0013743D" w14:paraId="52C5FCA4" w14:textId="6DE24939">
      <w:pPr>
        <w:pStyle w:val="FootnoteText"/>
        <w:tabs>
          <w:tab w:val="left" w:pos="142"/>
        </w:tabs>
        <w:ind w:left="142" w:hanging="142"/>
      </w:pPr>
      <w:r>
        <w:t>.</w:t>
      </w:r>
      <w:bookmarkEnd w:id="17"/>
    </w:p>
  </w:footnote>
  <w:footnote w:id="4">
    <w:p w:rsidR="00BA05D8" w:rsidP="00046D92" w:rsidRDefault="00BA05D8" w14:paraId="020EDCEA" w14:textId="77777777">
      <w:pPr>
        <w:pStyle w:val="FootnoteText"/>
        <w:ind w:left="142" w:hanging="142"/>
      </w:pPr>
      <w:r>
        <w:rPr>
          <w:rStyle w:val="FootnoteReference"/>
        </w:rPr>
        <w:footnoteRef/>
      </w:r>
      <w:r>
        <w:t xml:space="preserve"> </w:t>
      </w:r>
      <w:r w:rsidRPr="00EF3032">
        <w:rPr>
          <w:b/>
          <w:bCs/>
          <w:highlight w:val="yellow"/>
        </w:rPr>
        <w:t>Note to bidders</w:t>
      </w:r>
      <w:r w:rsidRPr="00EF3032">
        <w:rPr>
          <w:highlight w:val="yellow"/>
        </w:rPr>
        <w:t>: to be a $ amount equal to 8% of the Aggregate Consideration.</w:t>
      </w:r>
    </w:p>
  </w:footnote>
  <w:footnote w:id="5">
    <w:p w:rsidRPr="00266D30" w:rsidR="00BA05D8" w:rsidP="00046D92" w:rsidRDefault="00BA05D8" w14:paraId="0F3DBB5A" w14:textId="4F8307C4">
      <w:pPr>
        <w:pStyle w:val="FootnoteText"/>
        <w:ind w:left="142" w:hanging="142"/>
        <w:rPr>
          <w:b/>
          <w:bCs/>
        </w:rPr>
      </w:pPr>
      <w:r>
        <w:rPr>
          <w:rStyle w:val="FootnoteReference"/>
        </w:rPr>
        <w:footnoteRef/>
      </w:r>
      <w:r>
        <w:t xml:space="preserve"> </w:t>
      </w:r>
      <w:r w:rsidRPr="00266D30">
        <w:rPr>
          <w:b/>
          <w:bCs/>
        </w:rPr>
        <w:t>Note to Sellers</w:t>
      </w:r>
      <w:r>
        <w:t xml:space="preserve">: </w:t>
      </w:r>
      <w:r w:rsidRPr="00BA05D8">
        <w:t>Clio is will</w:t>
      </w:r>
      <w:r>
        <w:t>ing</w:t>
      </w:r>
      <w:r w:rsidRPr="00BA05D8">
        <w:t xml:space="preserve"> to agree the break fee and the "hell or high water"</w:t>
      </w:r>
      <w:r w:rsidR="00213684">
        <w:t xml:space="preserve"> (HOHW)</w:t>
      </w:r>
      <w:r w:rsidRPr="00BA05D8">
        <w:t xml:space="preserve"> obligations subject to there not being any material change in the nature of the Target Group's business activities as described by the Sellers, as Clio has based it</w:t>
      </w:r>
      <w:r w:rsidR="007979EB">
        <w:t>s</w:t>
      </w:r>
      <w:r w:rsidRPr="00BA05D8">
        <w:t xml:space="preserve"> assessment of the likely requirements of any regulators on what has been outlined (i.e. that the businesses do not materially overlap in their activities)</w:t>
      </w:r>
      <w:r>
        <w:t>.</w:t>
      </w:r>
    </w:p>
  </w:footnote>
  <w:footnote w:id="6">
    <w:p w:rsidR="00BA05D8" w:rsidP="00BA05D8" w:rsidRDefault="00BA05D8" w14:paraId="4E4923F8" w14:textId="230DB477">
      <w:pPr>
        <w:pStyle w:val="FootnoteText"/>
        <w:tabs>
          <w:tab w:val="left" w:pos="142"/>
        </w:tabs>
        <w:ind w:left="142" w:hanging="142"/>
      </w:pPr>
      <w:r>
        <w:rPr>
          <w:rStyle w:val="FootnoteReference"/>
        </w:rPr>
        <w:footnoteRef/>
      </w:r>
      <w:r>
        <w:tab/>
      </w:r>
      <w:r w:rsidRPr="00B47525">
        <w:rPr>
          <w:b/>
          <w:bCs/>
        </w:rPr>
        <w:t>Note to Sellers</w:t>
      </w:r>
      <w:r>
        <w:t>: Clio are open to providing a HOHW covenant on the terms suggested, however this is subject to finalising the FDI/anti-trust analysis so a pragmatic view can be taken on the risk of such a covenant. Limb (vi) has been removed on the basis the Purchaser may be under a legal obligation to respond to</w:t>
      </w:r>
      <w:r w:rsidR="002B6C50">
        <w:t xml:space="preserve"> the</w:t>
      </w:r>
      <w:r>
        <w:t xml:space="preserve"> Relevant Authorities and cannot agree to do otherwise. </w:t>
      </w:r>
    </w:p>
  </w:footnote>
  <w:footnote w:id="7">
    <w:p w:rsidR="00977CD6" w:rsidP="00A234DE" w:rsidRDefault="00977CD6" w14:paraId="2D883C16" w14:textId="1C6999A4">
      <w:pPr>
        <w:pStyle w:val="FootnoteText"/>
        <w:ind w:left="142" w:hanging="142"/>
      </w:pPr>
      <w:r>
        <w:rPr>
          <w:rStyle w:val="FootnoteReference"/>
        </w:rPr>
        <w:footnoteRef/>
      </w:r>
      <w:r>
        <w:t xml:space="preserve"> </w:t>
      </w:r>
      <w:r w:rsidRPr="00A234DE">
        <w:rPr>
          <w:b/>
          <w:bCs/>
        </w:rPr>
        <w:t>Note to Sellers:</w:t>
      </w:r>
      <w:r>
        <w:t xml:space="preserve"> </w:t>
      </w:r>
      <w:r w:rsidR="002C2BCE">
        <w:t>Clio can facilitate repayment of the outstanding amount as part of the Completion mechanic provided</w:t>
      </w:r>
      <w:r w:rsidR="002B6C50">
        <w:t xml:space="preserve"> the</w:t>
      </w:r>
      <w:r w:rsidR="002C2BCE">
        <w:t xml:space="preserve"> Sellers and </w:t>
      </w:r>
      <w:r w:rsidR="002B6C50">
        <w:t xml:space="preserve">the </w:t>
      </w:r>
      <w:r w:rsidR="002C2BCE">
        <w:t xml:space="preserve">Purchaser are aligned that </w:t>
      </w:r>
      <w:r w:rsidR="00851F65">
        <w:t>such payment</w:t>
      </w:r>
      <w:r w:rsidR="002C2BCE">
        <w:t xml:space="preserve"> reduces the consideration payable to the Sellers</w:t>
      </w:r>
      <w:r w:rsidR="002C1482">
        <w:t xml:space="preserve"> as would be typical when</w:t>
      </w:r>
      <w:r w:rsidR="002B6C50">
        <w:t xml:space="preserve"> the</w:t>
      </w:r>
      <w:r w:rsidR="002C1482">
        <w:t xml:space="preserve"> Target has been valued on a debt free basis</w:t>
      </w:r>
      <w:r w:rsidR="002C2BCE">
        <w:t xml:space="preserve">.  </w:t>
      </w:r>
    </w:p>
  </w:footnote>
  <w:footnote w:id="8">
    <w:p w:rsidR="00F52A9E" w:rsidP="00CC7DEE" w:rsidRDefault="00F52A9E" w14:paraId="5219E249" w14:textId="66E666F1">
      <w:pPr>
        <w:pStyle w:val="FootnoteText"/>
        <w:tabs>
          <w:tab w:val="left" w:pos="142"/>
        </w:tabs>
        <w:ind w:left="142" w:hanging="142"/>
      </w:pPr>
      <w:r>
        <w:rPr>
          <w:rStyle w:val="FootnoteReference"/>
        </w:rPr>
        <w:footnoteRef/>
      </w:r>
      <w:r w:rsidR="00CC7DEE">
        <w:tab/>
      </w:r>
      <w:r w:rsidRPr="00B47525" w:rsidR="00DE23B5">
        <w:rPr>
          <w:b/>
          <w:bCs/>
        </w:rPr>
        <w:t>Note to Sellers</w:t>
      </w:r>
      <w:r>
        <w:t xml:space="preserve">:  </w:t>
      </w:r>
      <w:r w:rsidR="00F42CCE">
        <w:t xml:space="preserve">The </w:t>
      </w:r>
      <w:r w:rsidR="002C1482">
        <w:t>Phantom Equity Award Amount and the Earn Out Amounts</w:t>
      </w:r>
      <w:r w:rsidR="00F42CCE">
        <w:t xml:space="preserve"> are</w:t>
      </w:r>
      <w:r w:rsidR="002C1482">
        <w:t xml:space="preserve"> </w:t>
      </w:r>
      <w:r>
        <w:t xml:space="preserve"> Target Group </w:t>
      </w:r>
      <w:r w:rsidR="00F42CCE">
        <w:t>liabilities</w:t>
      </w:r>
      <w:r>
        <w:t xml:space="preserve">, </w:t>
      </w:r>
      <w:r w:rsidR="00F42CCE">
        <w:t xml:space="preserve">however, </w:t>
      </w:r>
      <w:r>
        <w:t>Clio is open to</w:t>
      </w:r>
      <w:r w:rsidR="00F42CCE">
        <w:t xml:space="preserve"> considering agreeing to</w:t>
      </w:r>
      <w:r>
        <w:t xml:space="preserve"> fund</w:t>
      </w:r>
      <w:r w:rsidR="00F42CCE">
        <w:t xml:space="preserve"> these liabilities</w:t>
      </w:r>
      <w:r>
        <w:t xml:space="preserve"> as part of the completion mechanics as proposed</w:t>
      </w:r>
      <w:r w:rsidR="00124049">
        <w:t>,</w:t>
      </w:r>
      <w:r>
        <w:t xml:space="preserve"> pending further clarity on method of calculation and quantum. </w:t>
      </w:r>
      <w:r w:rsidR="00F3471B">
        <w:t xml:space="preserve"> </w:t>
      </w:r>
      <w:r>
        <w:t>Please can Vortex provide an excel containing workings for calculating</w:t>
      </w:r>
      <w:r w:rsidR="002B6C50">
        <w:t xml:space="preserve"> the</w:t>
      </w:r>
      <w:r>
        <w:t xml:space="preserve"> Phantom Equity Award Amount, </w:t>
      </w:r>
      <w:r w:rsidR="002B6C50">
        <w:t xml:space="preserve">the </w:t>
      </w:r>
      <w:r>
        <w:t xml:space="preserve">Platform Earn-Out Amount and </w:t>
      </w:r>
      <w:r w:rsidR="002B6C50">
        <w:t xml:space="preserve">the </w:t>
      </w:r>
      <w:r>
        <w:t xml:space="preserve">Fastcase Earn-Out Amount which can be reviewed. </w:t>
      </w:r>
    </w:p>
  </w:footnote>
  <w:footnote w:id="9">
    <w:p w:rsidR="00F42CCE" w:rsidRDefault="00F42CCE" w14:paraId="314D586D" w14:textId="22FF919F">
      <w:pPr>
        <w:pStyle w:val="FootnoteText"/>
      </w:pPr>
      <w:r>
        <w:rPr>
          <w:rStyle w:val="FootnoteReference"/>
        </w:rPr>
        <w:footnoteRef/>
      </w:r>
      <w:r>
        <w:t xml:space="preserve"> </w:t>
      </w:r>
      <w:r w:rsidRPr="00266D30">
        <w:rPr>
          <w:b/>
          <w:bCs/>
        </w:rPr>
        <w:t>Note to Sellers</w:t>
      </w:r>
      <w:r>
        <w:t>: based on the locked box workings provided by the Sellers thus far, Clio understands that there will not be any profit ticker required.</w:t>
      </w:r>
    </w:p>
  </w:footnote>
  <w:footnote w:id="10">
    <w:p w:rsidR="005E3990" w:rsidP="00CC7DEE" w:rsidRDefault="005E3990" w14:paraId="4F345F0A" w14:textId="5A8C084C">
      <w:pPr>
        <w:pStyle w:val="FootnoteText"/>
        <w:tabs>
          <w:tab w:val="left" w:pos="142"/>
        </w:tabs>
        <w:ind w:left="142" w:hanging="142"/>
      </w:pPr>
      <w:r>
        <w:rPr>
          <w:rStyle w:val="FootnoteReference"/>
        </w:rPr>
        <w:footnoteRef/>
      </w:r>
      <w:r>
        <w:t xml:space="preserve"> </w:t>
      </w:r>
      <w:r>
        <w:tab/>
      </w:r>
      <w:r w:rsidRPr="00931B8F">
        <w:rPr>
          <w:b/>
          <w:bCs/>
          <w:highlight w:val="yellow"/>
        </w:rPr>
        <w:t>Note to bidders</w:t>
      </w:r>
      <w:r>
        <w:rPr>
          <w:highlight w:val="yellow"/>
        </w:rPr>
        <w:t>:</w:t>
      </w:r>
      <w:r w:rsidRPr="002C6A84">
        <w:rPr>
          <w:highlight w:val="yellow"/>
        </w:rPr>
        <w:t xml:space="preserve"> subject to </w:t>
      </w:r>
      <w:r>
        <w:rPr>
          <w:highlight w:val="yellow"/>
        </w:rPr>
        <w:t xml:space="preserve">the finalisation of </w:t>
      </w:r>
      <w:r w:rsidRPr="002C6A84">
        <w:rPr>
          <w:highlight w:val="yellow"/>
        </w:rPr>
        <w:t xml:space="preserve">tax structuring advice, </w:t>
      </w:r>
      <w:r>
        <w:rPr>
          <w:highlight w:val="yellow"/>
        </w:rPr>
        <w:t xml:space="preserve">it is expected that </w:t>
      </w:r>
      <w:r w:rsidRPr="002C6A84">
        <w:rPr>
          <w:highlight w:val="yellow"/>
        </w:rPr>
        <w:t xml:space="preserve">the Phantom Equity Award Amount will </w:t>
      </w:r>
      <w:r>
        <w:rPr>
          <w:highlight w:val="yellow"/>
        </w:rPr>
        <w:t xml:space="preserve">be paid out in cash. </w:t>
      </w:r>
      <w:r w:rsidR="00F3471B">
        <w:rPr>
          <w:highlight w:val="yellow"/>
        </w:rPr>
        <w:t xml:space="preserve"> </w:t>
      </w:r>
      <w:r>
        <w:rPr>
          <w:highlight w:val="yellow"/>
        </w:rPr>
        <w:t xml:space="preserve">The treatment of </w:t>
      </w:r>
      <w:r w:rsidRPr="005E3990">
        <w:rPr>
          <w:highlight w:val="yellow"/>
        </w:rPr>
        <w:t>the Platform Earn-Out Amount and the Fastcase Earn-Out Amount is to be discussed.</w:t>
      </w:r>
      <w:r>
        <w:rPr>
          <w:highlight w:val="yellow"/>
        </w:rPr>
        <w:t xml:space="preserve"> The amount of cash required by the Purchaser</w:t>
      </w:r>
      <w:r w:rsidRPr="002C6A84">
        <w:rPr>
          <w:highlight w:val="yellow"/>
        </w:rPr>
        <w:t xml:space="preserve"> </w:t>
      </w:r>
      <w:r>
        <w:rPr>
          <w:highlight w:val="yellow"/>
        </w:rPr>
        <w:t xml:space="preserve">at Completion </w:t>
      </w:r>
      <w:r w:rsidRPr="002C6A84">
        <w:rPr>
          <w:highlight w:val="yellow"/>
        </w:rPr>
        <w:t xml:space="preserve">will </w:t>
      </w:r>
      <w:r>
        <w:rPr>
          <w:highlight w:val="yellow"/>
        </w:rPr>
        <w:t>therefore need to take account of these cash payment obligations (i.e. in addition to the Cash Consideration payable for the Securities)</w:t>
      </w:r>
      <w:r w:rsidRPr="002C6A84">
        <w:rPr>
          <w:highlight w:val="yellow"/>
        </w:rPr>
        <w:t>.</w:t>
      </w:r>
      <w:r w:rsidR="00DE23B5">
        <w:t xml:space="preserve"> </w:t>
      </w:r>
    </w:p>
  </w:footnote>
  <w:footnote w:id="11">
    <w:p w:rsidR="003F1DDF" w:rsidRDefault="003F1DDF" w14:paraId="312612D6" w14:textId="68673AB3">
      <w:pPr>
        <w:pStyle w:val="FootnoteText"/>
      </w:pPr>
      <w:r>
        <w:rPr>
          <w:rStyle w:val="FootnoteReference"/>
        </w:rPr>
        <w:footnoteRef/>
      </w:r>
      <w:r>
        <w:t xml:space="preserve"> </w:t>
      </w:r>
      <w:r w:rsidRPr="00AB5517">
        <w:rPr>
          <w:b/>
          <w:bCs/>
        </w:rPr>
        <w:t>Note to Sellers</w:t>
      </w:r>
      <w:r>
        <w:t xml:space="preserve">: Subject to Clio transition team confirming any information they will need access to during the interim period. </w:t>
      </w:r>
    </w:p>
  </w:footnote>
  <w:footnote w:id="12">
    <w:p w:rsidR="00151DE3" w:rsidP="00046D92" w:rsidRDefault="00151DE3" w14:paraId="09ED45B4" w14:textId="44A447D9">
      <w:pPr>
        <w:pStyle w:val="FootnoteText"/>
        <w:ind w:left="142" w:hanging="142"/>
      </w:pPr>
      <w:r>
        <w:rPr>
          <w:rStyle w:val="FootnoteReference"/>
        </w:rPr>
        <w:footnoteRef/>
      </w:r>
      <w:r>
        <w:t xml:space="preserve"> </w:t>
      </w:r>
      <w:r w:rsidRPr="00EE4669">
        <w:rPr>
          <w:b/>
          <w:bCs/>
        </w:rPr>
        <w:t>Note to Sellers</w:t>
      </w:r>
      <w:r>
        <w:t xml:space="preserve">: Clio considers it would be helpful to include (by reference to an </w:t>
      </w:r>
      <w:r w:rsidR="005622A4">
        <w:t xml:space="preserve">Agreed Form </w:t>
      </w:r>
      <w:r>
        <w:t xml:space="preserve">excel file or otherwise) the </w:t>
      </w:r>
      <w:r w:rsidR="005622A4">
        <w:t>formulation</w:t>
      </w:r>
      <w:r>
        <w:t xml:space="preserve"> for calculating all limbs </w:t>
      </w:r>
      <w:r w:rsidR="00124049">
        <w:t>of</w:t>
      </w:r>
      <w:r>
        <w:t xml:space="preserve"> the Aggregate Consideration as it will minimise the scope for any item to be disputed. </w:t>
      </w:r>
    </w:p>
  </w:footnote>
  <w:footnote w:id="13">
    <w:p w:rsidR="00527405" w:rsidP="00046D92" w:rsidRDefault="00527405" w14:paraId="46997234" w14:textId="69B999E2">
      <w:pPr>
        <w:pStyle w:val="FootnoteText"/>
        <w:ind w:left="142" w:hanging="142"/>
      </w:pPr>
      <w:r>
        <w:rPr>
          <w:rStyle w:val="FootnoteReference"/>
        </w:rPr>
        <w:footnoteRef/>
      </w:r>
      <w:r>
        <w:t xml:space="preserve"> </w:t>
      </w:r>
      <w:r w:rsidRPr="00266D30">
        <w:rPr>
          <w:b/>
          <w:bCs/>
        </w:rPr>
        <w:t>Note to Sellers</w:t>
      </w:r>
      <w:r>
        <w:t xml:space="preserve">: Clio expects that the transaction costs and </w:t>
      </w:r>
      <w:r w:rsidR="00A0711F">
        <w:t xml:space="preserve">any other components of the consideration </w:t>
      </w:r>
      <w:r>
        <w:t xml:space="preserve">that can be ascertained at exchange </w:t>
      </w:r>
      <w:r w:rsidR="00851F65">
        <w:t>will</w:t>
      </w:r>
      <w:r>
        <w:t xml:space="preserve"> be fixed</w:t>
      </w:r>
      <w:r w:rsidR="00851F65">
        <w:t xml:space="preserve"> amounts</w:t>
      </w:r>
      <w:r>
        <w:t xml:space="preserve">, </w:t>
      </w:r>
      <w:r w:rsidR="00851F65">
        <w:t>any variation in the</w:t>
      </w:r>
      <w:r>
        <w:t xml:space="preserve"> Estimate should be limited only to items that are not capable of being calculated</w:t>
      </w:r>
      <w:r w:rsidR="00A0711F">
        <w:t xml:space="preserve"> until just</w:t>
      </w:r>
      <w:r>
        <w:t xml:space="preserve"> before Completion. </w:t>
      </w:r>
    </w:p>
  </w:footnote>
  <w:footnote w:id="14">
    <w:p w:rsidR="005622A4" w:rsidP="00046D92" w:rsidRDefault="005622A4" w14:paraId="4167C47C" w14:textId="659675B6">
      <w:pPr>
        <w:pStyle w:val="FootnoteText"/>
        <w:ind w:left="142" w:hanging="142"/>
      </w:pPr>
      <w:r>
        <w:rPr>
          <w:rStyle w:val="FootnoteReference"/>
        </w:rPr>
        <w:footnoteRef/>
      </w:r>
      <w:r>
        <w:t xml:space="preserve"> </w:t>
      </w:r>
      <w:r w:rsidRPr="00EE4669">
        <w:rPr>
          <w:b/>
          <w:bCs/>
        </w:rPr>
        <w:t>Note to Sellers</w:t>
      </w:r>
      <w:r>
        <w:t xml:space="preserve">: We have included a limited dispute resolution mechanic in case any element of the Estimate is disputed, however Clio anticipates if the formulation is agreed </w:t>
      </w:r>
      <w:r w:rsidR="00DB6C9B">
        <w:t xml:space="preserve">before signing the risk of dispute is limited. </w:t>
      </w:r>
    </w:p>
  </w:footnote>
  <w:footnote w:id="15">
    <w:p w:rsidR="00B47525" w:rsidRDefault="00B47525" w14:paraId="3AD94C26" w14:textId="09721427">
      <w:pPr>
        <w:pStyle w:val="FootnoteText"/>
      </w:pPr>
      <w:r>
        <w:rPr>
          <w:rStyle w:val="FootnoteReference"/>
        </w:rPr>
        <w:footnoteRef/>
      </w:r>
      <w:r>
        <w:t xml:space="preserve"> </w:t>
      </w:r>
      <w:r w:rsidRPr="00124049">
        <w:rPr>
          <w:b/>
          <w:bCs/>
        </w:rPr>
        <w:t>Note to Sellers</w:t>
      </w:r>
      <w:r>
        <w:t xml:space="preserve">: Please refer to previous footnote. </w:t>
      </w:r>
    </w:p>
  </w:footnote>
  <w:footnote w:id="16">
    <w:p w:rsidR="00124049" w:rsidP="00046D92" w:rsidRDefault="00124049" w14:paraId="74D7ECD9" w14:textId="085704A2">
      <w:pPr>
        <w:pStyle w:val="FootnoteText"/>
        <w:ind w:left="142" w:hanging="142"/>
      </w:pPr>
      <w:r>
        <w:rPr>
          <w:rStyle w:val="FootnoteReference"/>
        </w:rPr>
        <w:footnoteRef/>
      </w:r>
      <w:r>
        <w:t xml:space="preserve"> </w:t>
      </w:r>
      <w:r w:rsidRPr="00124049">
        <w:rPr>
          <w:b/>
          <w:bCs/>
        </w:rPr>
        <w:t>Note to Sellers</w:t>
      </w:r>
      <w:r>
        <w:t>: There ought to be a limited window for the Purchaser to recover to the extent the full amount of the deduction has not been obtained by the Target Group Company.</w:t>
      </w:r>
    </w:p>
  </w:footnote>
  <w:footnote w:id="17">
    <w:p w:rsidR="00A0711F" w:rsidP="00046D92" w:rsidRDefault="00A0711F" w14:paraId="03844188" w14:textId="315B9F7C">
      <w:pPr>
        <w:pStyle w:val="FootnoteText"/>
        <w:ind w:left="142" w:hanging="142"/>
      </w:pPr>
      <w:r>
        <w:rPr>
          <w:rStyle w:val="FootnoteReference"/>
        </w:rPr>
        <w:footnoteRef/>
      </w:r>
      <w:r>
        <w:t xml:space="preserve"> </w:t>
      </w:r>
      <w:r w:rsidRPr="00266D30">
        <w:rPr>
          <w:b/>
          <w:bCs/>
        </w:rPr>
        <w:t>Note to Sellers</w:t>
      </w:r>
      <w:r>
        <w:t>: Cap needs to be increased as proposed as if the Sellers have incorrectly disputed a Leakage Claim and the Purchaser has been out of pocket as a result, the Purchaser shouldn’t have to bear the costs of recovering this amount.</w:t>
      </w:r>
    </w:p>
  </w:footnote>
  <w:footnote w:id="18">
    <w:p w:rsidR="00A81DC5" w:rsidP="00CC7DEE" w:rsidRDefault="00A81DC5" w14:paraId="1BEAAD96" w14:textId="5B43D51E">
      <w:pPr>
        <w:pStyle w:val="FootnoteText"/>
        <w:tabs>
          <w:tab w:val="left" w:pos="142"/>
        </w:tabs>
        <w:ind w:left="142" w:hanging="142"/>
      </w:pPr>
      <w:r>
        <w:rPr>
          <w:rStyle w:val="FootnoteReference"/>
        </w:rPr>
        <w:footnoteRef/>
      </w:r>
      <w:r>
        <w:t xml:space="preserve"> </w:t>
      </w:r>
      <w:r w:rsidR="00CC7DEE">
        <w:tab/>
      </w:r>
      <w:r w:rsidRPr="00931B8F">
        <w:rPr>
          <w:b/>
          <w:bCs/>
          <w:highlight w:val="yellow"/>
        </w:rPr>
        <w:t>Note to bidders</w:t>
      </w:r>
      <w:r w:rsidRPr="00EB286E">
        <w:rPr>
          <w:highlight w:val="yellow"/>
        </w:rPr>
        <w:t xml:space="preserve">: </w:t>
      </w:r>
      <w:r w:rsidR="006D336B">
        <w:rPr>
          <w:highlight w:val="yellow"/>
        </w:rPr>
        <w:t xml:space="preserve">treatment and structuring of payments </w:t>
      </w:r>
      <w:r w:rsidRPr="00EB286E">
        <w:rPr>
          <w:highlight w:val="yellow"/>
        </w:rPr>
        <w:t>subject to finalisation of tax structuring advice.</w:t>
      </w:r>
      <w:r w:rsidR="00C01BF6">
        <w:t xml:space="preserve"> </w:t>
      </w:r>
      <w:r w:rsidRPr="00EE4669" w:rsidR="00727A30">
        <w:rPr>
          <w:b/>
          <w:bCs/>
        </w:rPr>
        <w:t>Note to Sellers</w:t>
      </w:r>
      <w:r w:rsidR="00C01BF6">
        <w:t xml:space="preserve">: Noted, please see comments at Footnote </w:t>
      </w:r>
      <w:r w:rsidR="007979EB">
        <w:t>12</w:t>
      </w:r>
      <w:r w:rsidR="00C01BF6">
        <w:t xml:space="preserve"> above. </w:t>
      </w:r>
      <w:r w:rsidR="00F3471B">
        <w:t xml:space="preserve"> </w:t>
      </w:r>
      <w:r w:rsidR="00C01BF6">
        <w:t xml:space="preserve">Clio looks forward to receiving further details on treatment and structuring once available. </w:t>
      </w:r>
    </w:p>
  </w:footnote>
  <w:footnote w:id="19">
    <w:p w:rsidR="00F0373A" w:rsidP="00CC7DEE" w:rsidRDefault="00F0373A" w14:paraId="195C4E64" w14:textId="5613C028">
      <w:pPr>
        <w:pStyle w:val="FootnoteText"/>
        <w:tabs>
          <w:tab w:val="left" w:pos="142"/>
        </w:tabs>
        <w:ind w:left="142" w:hanging="142"/>
      </w:pPr>
      <w:r>
        <w:rPr>
          <w:rStyle w:val="FootnoteReference"/>
        </w:rPr>
        <w:footnoteRef/>
      </w:r>
      <w:r w:rsidR="00CC7DEE">
        <w:tab/>
      </w:r>
      <w:r w:rsidRPr="00EE4669">
        <w:rPr>
          <w:b/>
          <w:bCs/>
        </w:rPr>
        <w:t>Note</w:t>
      </w:r>
      <w:r w:rsidRPr="00EE4669" w:rsidR="00727A30">
        <w:rPr>
          <w:b/>
          <w:bCs/>
        </w:rPr>
        <w:t xml:space="preserve"> to Sellers</w:t>
      </w:r>
      <w:r>
        <w:t xml:space="preserve">: Clio </w:t>
      </w:r>
      <w:r w:rsidR="00124049">
        <w:t xml:space="preserve">acknowledged that the Sellers want to agree a nominal recourse deal and want to accommodate this to the extent they reasonably can, to that end Clio agrees to </w:t>
      </w:r>
      <w:r w:rsidR="00125DBB">
        <w:t xml:space="preserve">(i) </w:t>
      </w:r>
      <w:r w:rsidR="00124049">
        <w:t xml:space="preserve"> </w:t>
      </w:r>
      <w:r w:rsidR="00125DBB">
        <w:t xml:space="preserve">a waiver of claims in favour of the Sellers, and (ii) </w:t>
      </w:r>
      <w:r w:rsidR="005C4B05">
        <w:t>cover the cost of</w:t>
      </w:r>
      <w:r>
        <w:t xml:space="preserve"> the D&amp;O run off coverage requested</w:t>
      </w:r>
      <w:r w:rsidR="005C4B05">
        <w:t xml:space="preserve">. </w:t>
      </w:r>
      <w:r w:rsidR="00125DBB">
        <w:t xml:space="preserve">However as the Purchaser will bear the D&amp;O cost it reasonably requires a carve out from the waiver in respect of any claims that would be covered by </w:t>
      </w:r>
      <w:r w:rsidR="000E5C6D">
        <w:t>the D&amp;O</w:t>
      </w:r>
      <w:r w:rsidR="00125DBB">
        <w:t xml:space="preserve"> </w:t>
      </w:r>
      <w:r w:rsidR="00124049">
        <w:t>Run Off Policy</w:t>
      </w:r>
      <w:r>
        <w:t>.</w:t>
      </w:r>
      <w:r w:rsidR="00125DBB">
        <w:t xml:space="preserve"> </w:t>
      </w:r>
      <w:r w:rsidR="000E5C6D">
        <w:t>There would be</w:t>
      </w:r>
      <w:r w:rsidR="00125DBB">
        <w:t xml:space="preserve"> no increased exposure for the Released Directors, but the Target Group may be</w:t>
      </w:r>
      <w:r w:rsidR="000E5C6D">
        <w:t xml:space="preserve"> able to make some recovery. </w:t>
      </w:r>
      <w:r w:rsidR="00992EC1">
        <w:t xml:space="preserve">The </w:t>
      </w:r>
      <w:r w:rsidR="00125DBB">
        <w:t>Sellers to please ask the Target’s existing</w:t>
      </w:r>
      <w:r w:rsidR="00977CD6">
        <w:t xml:space="preserve"> insurance broker for cost associated with putting this run-off cover policy in place as </w:t>
      </w:r>
      <w:r w:rsidR="00992EC1">
        <w:t xml:space="preserve">the </w:t>
      </w:r>
      <w:r w:rsidR="00977CD6">
        <w:t xml:space="preserve">Sellers have requested and confirm to Clio. </w:t>
      </w:r>
      <w:r w:rsidR="00125DBB">
        <w:t xml:space="preserve"> </w:t>
      </w:r>
    </w:p>
  </w:footnote>
  <w:footnote w:id="20">
    <w:p w:rsidRPr="005B3F14" w:rsidR="002B53DA" w:rsidP="002B53DA" w:rsidRDefault="002B53DA" w14:paraId="2E971EE8" w14:textId="77777777">
      <w:pPr>
        <w:pStyle w:val="FootnoteText"/>
        <w:tabs>
          <w:tab w:val="left" w:pos="142"/>
        </w:tabs>
        <w:ind w:left="142" w:hanging="142"/>
      </w:pPr>
      <w:r>
        <w:rPr>
          <w:rStyle w:val="FootnoteReference"/>
        </w:rPr>
        <w:footnoteRef/>
      </w:r>
      <w:r>
        <w:tab/>
      </w:r>
      <w:r>
        <w:rPr>
          <w:b/>
          <w:bCs/>
        </w:rPr>
        <w:t>Note to Sellers:</w:t>
      </w:r>
      <w:r>
        <w:t xml:space="preserve"> Certain customary representations relating to attributes of the Sellers will be required depending on which prospectus exemption(s) will be relied on for issuance of the Purchaser’s Guarantor Consideration Shares which can only be determined when further details regarding the identity of the Sellers and the proceeds each Seller will receive is disclosed.  Purchaser’s Guarantor will also require customary representations regarding investment risk and independent legal and tax advice relating to the issuance of the Purchaser’s Guarantor Consideration Shares depending on Seller profile. </w:t>
      </w:r>
    </w:p>
  </w:footnote>
  <w:footnote w:id="21">
    <w:p w:rsidRPr="00634BC9" w:rsidR="00634BC9" w:rsidP="00CC7DEE" w:rsidRDefault="00634BC9" w14:paraId="4060C76F" w14:textId="5453D5E9">
      <w:pPr>
        <w:pStyle w:val="FootnoteText"/>
        <w:tabs>
          <w:tab w:val="left" w:pos="142"/>
        </w:tabs>
        <w:ind w:left="142" w:hanging="142"/>
      </w:pPr>
      <w:r>
        <w:rPr>
          <w:rStyle w:val="FootnoteReference"/>
        </w:rPr>
        <w:footnoteRef/>
      </w:r>
      <w:r w:rsidR="00CC7DEE">
        <w:tab/>
      </w:r>
      <w:r w:rsidRPr="00C15133">
        <w:rPr>
          <w:b/>
          <w:bCs/>
          <w:highlight w:val="yellow"/>
        </w:rPr>
        <w:t>Note to bidders</w:t>
      </w:r>
      <w:r w:rsidRPr="00C15133">
        <w:rPr>
          <w:highlight w:val="yellow"/>
        </w:rPr>
        <w:t xml:space="preserve">: Please provide </w:t>
      </w:r>
      <w:r w:rsidRPr="00C15133" w:rsidR="004254C6">
        <w:rPr>
          <w:highlight w:val="yellow"/>
        </w:rPr>
        <w:t>details of your proposed W&amp;I broker, current status of underwriting process and expected timeline to finalise and place the W&amp;I policy.</w:t>
      </w:r>
      <w:r w:rsidR="004254C6">
        <w:t xml:space="preserve"> </w:t>
      </w:r>
      <w:r w:rsidRPr="00EE4669" w:rsidR="00125DBB">
        <w:rPr>
          <w:b/>
          <w:bCs/>
        </w:rPr>
        <w:t>Note to Sellers</w:t>
      </w:r>
      <w:r w:rsidR="00125DBB">
        <w:t xml:space="preserve">: Aon has been engaged as Clio's broker. Clio </w:t>
      </w:r>
      <w:r w:rsidR="002B53DA">
        <w:t xml:space="preserve">is due to receive </w:t>
      </w:r>
      <w:r w:rsidR="001D59A3">
        <w:t xml:space="preserve"> </w:t>
      </w:r>
      <w:r w:rsidR="00125DBB">
        <w:t xml:space="preserve">non binding indications with respect to policy terms </w:t>
      </w:r>
      <w:r w:rsidR="002B53DA">
        <w:t>imminently</w:t>
      </w:r>
      <w:r w:rsidR="00125DBB">
        <w:t xml:space="preserve">. However as Clio are agreeing to cover the cost of this policy it reasonably expects coverage to be meaningful and therefore the outstanding diligence items will need to be addressed.  </w:t>
      </w:r>
    </w:p>
  </w:footnote>
  <w:footnote w:id="22">
    <w:p w:rsidR="000E5B30" w:rsidP="00CC7DEE" w:rsidRDefault="000E5B30" w14:paraId="6A62ED96" w14:textId="07BDC7C4">
      <w:pPr>
        <w:pStyle w:val="FootnoteText"/>
        <w:tabs>
          <w:tab w:val="left" w:pos="142"/>
        </w:tabs>
        <w:ind w:left="142" w:hanging="142"/>
      </w:pPr>
      <w:r>
        <w:rPr>
          <w:rStyle w:val="FootnoteReference"/>
        </w:rPr>
        <w:footnoteRef/>
      </w:r>
      <w:r w:rsidR="00CC7DEE">
        <w:tab/>
      </w:r>
      <w:r w:rsidRPr="00124049" w:rsidR="00124049">
        <w:rPr>
          <w:b/>
          <w:bCs/>
        </w:rPr>
        <w:t>Note to Sellers</w:t>
      </w:r>
      <w:r>
        <w:t xml:space="preserve">: Clio has considered the feedback on the initial counterproposal of 50% and taken this on board, </w:t>
      </w:r>
      <w:r w:rsidR="00E7027E">
        <w:t>a 15% cap</w:t>
      </w:r>
      <w:r>
        <w:t xml:space="preserve"> is subject to the Sellers agreeing to enhanced warranty coverage in the management warranty deed which Clio considers reasonable in the context of a W&amp;I backed deal. </w:t>
      </w:r>
    </w:p>
  </w:footnote>
  <w:footnote w:id="23">
    <w:p w:rsidR="000E5B30" w:rsidP="00CC7DEE" w:rsidRDefault="000E5B30" w14:paraId="7B07CDF8" w14:textId="3AD83B23">
      <w:pPr>
        <w:pStyle w:val="FootnoteText"/>
        <w:tabs>
          <w:tab w:val="left" w:pos="142"/>
        </w:tabs>
        <w:ind w:left="142" w:hanging="142"/>
      </w:pPr>
      <w:r>
        <w:rPr>
          <w:rStyle w:val="FootnoteReference"/>
        </w:rPr>
        <w:footnoteRef/>
      </w:r>
      <w:r w:rsidR="00CC7DEE">
        <w:tab/>
      </w:r>
      <w:r w:rsidRPr="00124049" w:rsidR="00124049">
        <w:rPr>
          <w:b/>
          <w:bCs/>
        </w:rPr>
        <w:t>Note to Sellers</w:t>
      </w:r>
      <w:r>
        <w:t>: On the basis this is a nominal recourse deal for the Sellers, and Clio is taking on increased risk as a result, these limitation periods are considered reasonable.</w:t>
      </w:r>
    </w:p>
  </w:footnote>
  <w:footnote w:id="24">
    <w:p w:rsidR="0045486F" w:rsidP="00CC7DEE" w:rsidRDefault="0045486F" w14:paraId="3C129A15" w14:textId="6634A129">
      <w:pPr>
        <w:pStyle w:val="FootnoteText"/>
        <w:tabs>
          <w:tab w:val="left" w:pos="142"/>
        </w:tabs>
        <w:ind w:left="142" w:hanging="142"/>
      </w:pPr>
      <w:r w:rsidRPr="00E7027E">
        <w:rPr>
          <w:rStyle w:val="FootnoteReference"/>
          <w:b/>
          <w:bCs/>
        </w:rPr>
        <w:footnoteRef/>
      </w:r>
      <w:r w:rsidRPr="00E7027E" w:rsidR="00CC7DEE">
        <w:rPr>
          <w:b/>
          <w:bCs/>
        </w:rPr>
        <w:tab/>
      </w:r>
      <w:r w:rsidRPr="00E7027E" w:rsidR="00E7027E">
        <w:rPr>
          <w:b/>
          <w:bCs/>
        </w:rPr>
        <w:t>Note to Sellers</w:t>
      </w:r>
      <w:r>
        <w:t xml:space="preserve">: As would be customary, Clio expects carve outs to align to the W&amp;I Policy. </w:t>
      </w:r>
    </w:p>
  </w:footnote>
  <w:footnote w:id="25">
    <w:p w:rsidR="008358EA" w:rsidP="00046D92" w:rsidRDefault="008358EA" w14:paraId="33450067" w14:textId="5D39D91C">
      <w:pPr>
        <w:pStyle w:val="FootnoteText"/>
        <w:ind w:left="142" w:hanging="142"/>
      </w:pPr>
      <w:r>
        <w:rPr>
          <w:rStyle w:val="FootnoteReference"/>
        </w:rPr>
        <w:footnoteRef/>
      </w:r>
      <w:r>
        <w:t xml:space="preserve"> Note to Sellers: Clio will require a material adverse change clause in respect of the interim period, but is happy to work with the Sellers to agree a sensible mechanism and parameters]</w:t>
      </w:r>
    </w:p>
  </w:footnote>
  <w:footnote w:id="26">
    <w:p w:rsidR="002B53DA" w:rsidP="002B53DA" w:rsidRDefault="002B53DA" w14:paraId="578F5B0F" w14:textId="77777777">
      <w:pPr>
        <w:pStyle w:val="FootnoteText"/>
        <w:ind w:left="142" w:hanging="142"/>
      </w:pPr>
      <w:r>
        <w:rPr>
          <w:rStyle w:val="FootnoteReference"/>
        </w:rPr>
        <w:footnoteRef/>
      </w:r>
      <w:r>
        <w:t xml:space="preserve"> </w:t>
      </w:r>
      <w:r w:rsidRPr="00EE4669">
        <w:rPr>
          <w:b/>
          <w:bCs/>
        </w:rPr>
        <w:t>Note to Sellers:</w:t>
      </w:r>
      <w:r>
        <w:t xml:space="preserve"> Clio will require sensible limitations on their liability for claims for breach of the Purchaser's Guarantor warranties, and we have sought to mirror the limitations on the Seller's warranties and propose a customary de minimis and basket threshold as additional financial limitations. </w:t>
      </w:r>
    </w:p>
  </w:footnote>
  <w:footnote w:id="27">
    <w:p w:rsidR="00C97B1D" w:rsidP="00CC7DEE" w:rsidRDefault="00C97B1D" w14:paraId="5F5E84EC" w14:textId="3E980066">
      <w:pPr>
        <w:pStyle w:val="FootnoteText"/>
        <w:tabs>
          <w:tab w:val="left" w:pos="142"/>
        </w:tabs>
        <w:ind w:left="142" w:hanging="142"/>
      </w:pPr>
      <w:r>
        <w:rPr>
          <w:rStyle w:val="FootnoteReference"/>
        </w:rPr>
        <w:footnoteRef/>
      </w:r>
      <w:r>
        <w:t xml:space="preserve"> </w:t>
      </w:r>
      <w:r w:rsidR="00CC7DEE">
        <w:tab/>
      </w:r>
      <w:r>
        <w:t>Note to draft: this timeframe is required to facilitate the Sellers</w:t>
      </w:r>
      <w:r w:rsidR="009516B1">
        <w:t>’</w:t>
      </w:r>
      <w:r>
        <w:t xml:space="preserve"> compliance with deadline sets by the Spanish Tax Authorities.</w:t>
      </w:r>
    </w:p>
  </w:footnote>
  <w:footnote w:id="28">
    <w:p w:rsidR="000C6A31" w:rsidP="00EE4669" w:rsidRDefault="000C6A31" w14:paraId="43E68141" w14:textId="0A9BE790">
      <w:pPr>
        <w:pStyle w:val="FootnoteText"/>
        <w:ind w:left="142" w:hanging="142"/>
      </w:pPr>
      <w:r>
        <w:rPr>
          <w:rStyle w:val="FootnoteReference"/>
        </w:rPr>
        <w:footnoteRef/>
      </w:r>
      <w:r>
        <w:t xml:space="preserve"> </w:t>
      </w:r>
      <w:r w:rsidRPr="00EE4669">
        <w:rPr>
          <w:b/>
          <w:bCs/>
        </w:rPr>
        <w:t>Note to Sellers</w:t>
      </w:r>
      <w:r>
        <w:t xml:space="preserve">: Clio agreed to provide a parent company guarantee in respect of the Purchaser's obligations under this agreement in connection with the fulfilment of the Conditions and payment obligations, to the extent the Sellers consider there are additional obligations which ought to be guaranteed please can the Sellers itemise and Clio is happy to consider. </w:t>
      </w:r>
    </w:p>
  </w:footnote>
  <w:footnote w:id="29">
    <w:p w:rsidRPr="00BB75A0" w:rsidR="00BB75A0" w:rsidP="00CC7DEE" w:rsidRDefault="00BB75A0" w14:paraId="0211F04F" w14:textId="63250BD1">
      <w:pPr>
        <w:pStyle w:val="FootnoteText"/>
        <w:tabs>
          <w:tab w:val="left" w:pos="142"/>
        </w:tabs>
        <w:ind w:left="142" w:hanging="142"/>
      </w:pPr>
      <w:r>
        <w:rPr>
          <w:rStyle w:val="FootnoteReference"/>
        </w:rPr>
        <w:footnoteRef/>
      </w:r>
      <w:r>
        <w:t xml:space="preserve"> </w:t>
      </w:r>
      <w:r w:rsidR="00CC7DEE">
        <w:tab/>
      </w:r>
      <w:r w:rsidRPr="00931B8F">
        <w:rPr>
          <w:b/>
          <w:bCs/>
          <w:highlight w:val="yellow"/>
        </w:rPr>
        <w:t>Note to bidders</w:t>
      </w:r>
      <w:r w:rsidRPr="00EB286E">
        <w:rPr>
          <w:highlight w:val="yellow"/>
        </w:rPr>
        <w:t>: currency of payments (and any FX arrangements) to be discussed.</w:t>
      </w:r>
    </w:p>
  </w:footnote>
  <w:footnote w:id="30">
    <w:p w:rsidR="00F32A3B" w:rsidP="00046D92" w:rsidRDefault="00F32A3B" w14:paraId="7C31551F" w14:textId="56F439B2">
      <w:pPr>
        <w:pStyle w:val="FootnoteText"/>
        <w:ind w:left="142" w:hanging="142"/>
      </w:pPr>
      <w:r>
        <w:rPr>
          <w:rStyle w:val="FootnoteReference"/>
        </w:rPr>
        <w:footnoteRef/>
      </w:r>
      <w:r>
        <w:t xml:space="preserve"> Note to Sellers: Limb (b) of this clause has been deleted as </w:t>
      </w:r>
      <w:r w:rsidR="00E936B6">
        <w:t xml:space="preserve">the concept proposed introduced a right of repudiation by the back door by allowing parties to unilaterally serve a notice specifying time is of the essence. </w:t>
      </w:r>
    </w:p>
  </w:footnote>
  <w:footnote w:id="31">
    <w:p w:rsidR="00B3469F" w:rsidP="00046D92" w:rsidRDefault="00B3469F" w14:paraId="5C777783" w14:textId="538E7F2A">
      <w:pPr>
        <w:pStyle w:val="FootnoteText"/>
        <w:tabs>
          <w:tab w:val="left" w:pos="142"/>
        </w:tabs>
        <w:ind w:left="142" w:hanging="142"/>
      </w:pPr>
      <w:r>
        <w:rPr>
          <w:rStyle w:val="FootnoteReference"/>
        </w:rPr>
        <w:footnoteRef/>
      </w:r>
      <w:r w:rsidR="00CC7DEE">
        <w:tab/>
      </w:r>
      <w:r w:rsidRPr="00E7027E" w:rsidR="00E7027E">
        <w:rPr>
          <w:b/>
          <w:bCs/>
        </w:rPr>
        <w:t>Note to Sellers</w:t>
      </w:r>
      <w:r>
        <w:t xml:space="preserve">: </w:t>
      </w:r>
      <w:r w:rsidRPr="008C43CC" w:rsidR="008C43CC">
        <w:t>In order for Clio to consider the reasonable</w:t>
      </w:r>
      <w:r w:rsidR="008C43CC">
        <w:t>ness of this request</w:t>
      </w:r>
      <w:r w:rsidRPr="008C43CC" w:rsidR="008C43CC">
        <w:t xml:space="preserve"> and whether it can agree to cover the Transaction Expenses which are for the Sellers' account, please provide a summary of the current costs and an estimate of the total costs)</w:t>
      </w:r>
      <w:r w:rsidR="008C43CC">
        <w:t xml:space="preserve">. </w:t>
      </w:r>
    </w:p>
  </w:footnote>
  <w:footnote w:id="32">
    <w:p w:rsidRPr="0007645E" w:rsidR="00C0736B" w:rsidP="00046D92" w:rsidRDefault="00C0736B" w14:paraId="45036F50" w14:textId="71FE376D">
      <w:pPr>
        <w:pStyle w:val="FootnoteText"/>
        <w:ind w:left="142" w:hanging="142"/>
      </w:pPr>
      <w:r w:rsidRPr="0007645E">
        <w:rPr>
          <w:rStyle w:val="FootnoteReference"/>
        </w:rPr>
        <w:footnoteRef/>
      </w:r>
      <w:r w:rsidRPr="0007645E">
        <w:t xml:space="preserve"> </w:t>
      </w:r>
      <w:r w:rsidRPr="00B47525">
        <w:rPr>
          <w:b/>
          <w:bCs/>
        </w:rPr>
        <w:t>Note to Sellers</w:t>
      </w:r>
      <w:r w:rsidRPr="0007645E">
        <w:t xml:space="preserve">: </w:t>
      </w:r>
      <w:r w:rsidR="00FB2363">
        <w:rPr>
          <w:bCs/>
        </w:rPr>
        <w:fldChar w:fldCharType="begin"/>
      </w:r>
      <w:r w:rsidR="00FB2363">
        <w:instrText xml:space="preserve"> REF _Ref80088227 \w \h </w:instrText>
      </w:r>
      <w:r w:rsidR="00FB2363">
        <w:rPr>
          <w:bCs/>
        </w:rPr>
      </w:r>
      <w:r w:rsidR="00FB2363">
        <w:rPr>
          <w:bCs/>
        </w:rPr>
        <w:fldChar w:fldCharType="separate"/>
      </w:r>
      <w:r w:rsidR="00213684">
        <w:t>Schedule 1</w:t>
      </w:r>
      <w:r w:rsidR="00FB2363">
        <w:rPr>
          <w:bCs/>
        </w:rPr>
        <w:fldChar w:fldCharType="end"/>
      </w:r>
      <w:r w:rsidRPr="00EE4669">
        <w:rPr>
          <w:bCs/>
        </w:rPr>
        <w:t xml:space="preserve"> should also include, in addition to the name and addresses of the Individual Sellers, any powers of attorney (if relevant) and their marital status and, if married, the details of their marital economic regime with reference to their deed of separation of property or marriage settlements (“</w:t>
      </w:r>
      <w:r w:rsidRPr="00EE4669">
        <w:rPr>
          <w:bCs/>
          <w:i/>
          <w:iCs/>
        </w:rPr>
        <w:t>capitulaciones matrimoniales</w:t>
      </w:r>
      <w:r w:rsidRPr="00EE4669">
        <w:rPr>
          <w:bCs/>
        </w:rPr>
        <w:t>”), if any. We expect that as would be customary in Spai</w:t>
      </w:r>
      <w:r w:rsidR="007979EB">
        <w:rPr>
          <w:bCs/>
        </w:rPr>
        <w:t>n</w:t>
      </w:r>
      <w:r w:rsidRPr="00EE4669">
        <w:rPr>
          <w:bCs/>
        </w:rPr>
        <w:t xml:space="preserve"> that the spouses of those Sellers who are individuals should execute the agreement and appear before the Notary Public for the transfer of the shares on closing, unless married under separation of property regime.</w:t>
      </w:r>
    </w:p>
  </w:footnote>
  <w:footnote w:id="33">
    <w:p w:rsidR="008A5695" w:rsidP="00296C71" w:rsidRDefault="008A5695" w14:paraId="4AF46124" w14:textId="099F6C62">
      <w:pPr>
        <w:pStyle w:val="FootnoteText"/>
        <w:ind w:left="142" w:hanging="142"/>
      </w:pPr>
      <w:r>
        <w:rPr>
          <w:rStyle w:val="FootnoteReference"/>
        </w:rPr>
        <w:footnoteRef/>
      </w:r>
      <w:r>
        <w:t xml:space="preserve"> </w:t>
      </w:r>
      <w:r>
        <w:tab/>
        <w:t>Note to draft: in the process of liquidation.</w:t>
      </w:r>
    </w:p>
  </w:footnote>
  <w:footnote w:id="34">
    <w:p w:rsidR="001250FB" w:rsidP="00CC7DEE" w:rsidRDefault="001250FB" w14:paraId="32957375" w14:textId="5255E4B9">
      <w:pPr>
        <w:pStyle w:val="FootnoteText"/>
        <w:tabs>
          <w:tab w:val="left" w:pos="142"/>
        </w:tabs>
        <w:ind w:left="142" w:hanging="142"/>
      </w:pPr>
      <w:r>
        <w:rPr>
          <w:rStyle w:val="FootnoteReference"/>
        </w:rPr>
        <w:footnoteRef/>
      </w:r>
      <w:r w:rsidR="00CC7DEE">
        <w:tab/>
      </w:r>
      <w:r>
        <w:t xml:space="preserve">Note to </w:t>
      </w:r>
      <w:r w:rsidR="008A5695">
        <w:t>d</w:t>
      </w:r>
      <w:r>
        <w:t xml:space="preserve">raft: </w:t>
      </w:r>
      <w:r w:rsidR="008A5695">
        <w:t>in the process of being divested</w:t>
      </w:r>
      <w:r w:rsidR="005476E6">
        <w:t>.</w:t>
      </w:r>
    </w:p>
  </w:footnote>
  <w:footnote w:id="35">
    <w:p w:rsidR="001250FB" w:rsidP="00CC7DEE" w:rsidRDefault="001250FB" w14:paraId="088C964E" w14:textId="4743E5CA">
      <w:pPr>
        <w:pStyle w:val="FootnoteText"/>
        <w:tabs>
          <w:tab w:val="left" w:pos="142"/>
        </w:tabs>
        <w:ind w:left="142" w:hanging="142"/>
      </w:pPr>
      <w:r>
        <w:rPr>
          <w:rStyle w:val="FootnoteReference"/>
        </w:rPr>
        <w:footnoteRef/>
      </w:r>
      <w:r w:rsidR="00CC7DEE">
        <w:tab/>
      </w:r>
      <w:r>
        <w:t xml:space="preserve">Note to </w:t>
      </w:r>
      <w:r w:rsidR="008A5695">
        <w:t>d</w:t>
      </w:r>
      <w:r>
        <w:t xml:space="preserve">raft: </w:t>
      </w:r>
      <w:r w:rsidR="008A5695">
        <w:t>in the process of being divested.</w:t>
      </w:r>
    </w:p>
  </w:footnote>
  <w:footnote w:id="36">
    <w:p w:rsidR="00AF0CBC" w:rsidP="00296C71" w:rsidRDefault="00AF0CBC" w14:paraId="052C9AB3" w14:textId="1CB13DE9">
      <w:pPr>
        <w:pStyle w:val="FootnoteText"/>
        <w:ind w:left="142" w:hanging="142"/>
      </w:pPr>
      <w:r>
        <w:rPr>
          <w:rStyle w:val="FootnoteReference"/>
        </w:rPr>
        <w:footnoteRef/>
      </w:r>
      <w:r>
        <w:t xml:space="preserve"> </w:t>
      </w:r>
      <w:r w:rsidRPr="00EE4669">
        <w:rPr>
          <w:b/>
          <w:bCs/>
        </w:rPr>
        <w:t>Note to Sellers</w:t>
      </w:r>
      <w:r>
        <w:t xml:space="preserve">: Materiality thresholds for the Prohibited Actions </w:t>
      </w:r>
      <w:r w:rsidR="00266D30">
        <w:t xml:space="preserve">to be firmed up </w:t>
      </w:r>
      <w:r>
        <w:t xml:space="preserve">pending further due diligence. </w:t>
      </w:r>
    </w:p>
  </w:footnote>
  <w:footnote w:id="37">
    <w:p w:rsidR="00E561CB" w:rsidP="00296C71" w:rsidRDefault="00E561CB" w14:paraId="31D86E90" w14:textId="48C07DFF">
      <w:pPr>
        <w:pStyle w:val="FootnoteText"/>
        <w:ind w:left="142" w:hanging="142"/>
      </w:pPr>
      <w:r>
        <w:rPr>
          <w:rStyle w:val="FootnoteReference"/>
        </w:rPr>
        <w:footnoteRef/>
      </w:r>
      <w:r>
        <w:t xml:space="preserve"> </w:t>
      </w:r>
      <w:r w:rsidRPr="00266D30">
        <w:rPr>
          <w:b/>
          <w:bCs/>
        </w:rPr>
        <w:t>Note to Sellers</w:t>
      </w:r>
      <w:r>
        <w:t xml:space="preserve">: Tax due diligence on the </w:t>
      </w:r>
      <w:r w:rsidR="0074042E">
        <w:t xml:space="preserve">Target </w:t>
      </w:r>
      <w:r>
        <w:t xml:space="preserve">Group has been carried out on the current structure, any reorganisation could create additional tax liabilities so the Purchaser would need a right to approve such actions. </w:t>
      </w:r>
    </w:p>
  </w:footnote>
  <w:footnote w:id="38">
    <w:p w:rsidR="007F797F" w:rsidP="00296C71" w:rsidRDefault="007F797F" w14:paraId="4AAE506F" w14:textId="42AF590E">
      <w:pPr>
        <w:pStyle w:val="FootnoteText"/>
        <w:ind w:left="142" w:hanging="142"/>
      </w:pPr>
      <w:r>
        <w:rPr>
          <w:rStyle w:val="FootnoteReference"/>
        </w:rPr>
        <w:footnoteRef/>
      </w:r>
      <w:r>
        <w:t xml:space="preserve"> </w:t>
      </w:r>
      <w:r w:rsidRPr="00266D30">
        <w:rPr>
          <w:b/>
          <w:bCs/>
        </w:rPr>
        <w:t>Note to Sellers</w:t>
      </w:r>
      <w:r>
        <w:t xml:space="preserve">: Clio understands that forming a subsidiary would not be in the ordinary course for Vortex. </w:t>
      </w:r>
    </w:p>
  </w:footnote>
  <w:footnote w:id="39">
    <w:p w:rsidR="007F797F" w:rsidP="007F797F" w:rsidRDefault="007F797F" w14:paraId="2BF337EF" w14:textId="77777777">
      <w:pPr>
        <w:pStyle w:val="FootnoteText"/>
        <w:tabs>
          <w:tab w:val="left" w:pos="142"/>
        </w:tabs>
        <w:ind w:left="142" w:hanging="142"/>
      </w:pPr>
      <w:r>
        <w:rPr>
          <w:rStyle w:val="FootnoteReference"/>
        </w:rPr>
        <w:footnoteRef/>
      </w:r>
      <w:r>
        <w:tab/>
      </w:r>
      <w:r w:rsidRPr="00E7027E">
        <w:rPr>
          <w:b/>
          <w:bCs/>
        </w:rPr>
        <w:t>Note to Sellers</w:t>
      </w:r>
      <w:r>
        <w:t xml:space="preserve">: Clio understands that the HR function of Vortex must have ability to operate business as usual in the interim period and to retain key talent.  In order to decide a sensible % threshold, increases over which would require Purchaser approval, it would be helpful to understand what increases are anticipated in the coming months. </w:t>
      </w:r>
    </w:p>
  </w:footnote>
  <w:footnote w:id="40">
    <w:p w:rsidR="00102B4C" w:rsidP="00CC7DEE" w:rsidRDefault="00102B4C" w14:paraId="382A844F" w14:textId="14710F2F">
      <w:pPr>
        <w:pStyle w:val="FootnoteText"/>
        <w:tabs>
          <w:tab w:val="left" w:pos="142"/>
        </w:tabs>
        <w:ind w:left="142" w:hanging="142"/>
      </w:pPr>
      <w:r>
        <w:rPr>
          <w:rStyle w:val="FootnoteReference"/>
        </w:rPr>
        <w:footnoteRef/>
      </w:r>
      <w:r w:rsidR="00CC7DEE">
        <w:tab/>
      </w:r>
      <w:r w:rsidRPr="00B47525" w:rsidR="006A7A07">
        <w:rPr>
          <w:b/>
          <w:bCs/>
        </w:rPr>
        <w:t>Note to Sellers</w:t>
      </w:r>
      <w:r>
        <w:t xml:space="preserve">: </w:t>
      </w:r>
      <w:r w:rsidR="006A7A07">
        <w:t xml:space="preserve">This may be agreeable subject to a </w:t>
      </w:r>
      <w:r>
        <w:t xml:space="preserve">better understanding the carve-out of the Chinese Entities, </w:t>
      </w:r>
      <w:r w:rsidR="006A7A07">
        <w:t xml:space="preserve">certainty re timing of transfer approval and </w:t>
      </w:r>
      <w:r>
        <w:t>obligations and residual liabilities (including tax) for the Target Group.</w:t>
      </w:r>
      <w:r w:rsidR="002E4D06">
        <w:t xml:space="preserve"> Please can further information be provided. </w:t>
      </w:r>
      <w:r>
        <w:t xml:space="preserve">  </w:t>
      </w:r>
    </w:p>
  </w:footnote>
  <w:footnote w:id="41">
    <w:p w:rsidR="00016385" w:rsidP="00296C71" w:rsidRDefault="00016385" w14:paraId="38DE7136" w14:textId="043ECFED">
      <w:pPr>
        <w:pStyle w:val="FootnoteText"/>
        <w:ind w:left="142" w:hanging="142"/>
      </w:pPr>
      <w:r>
        <w:rPr>
          <w:rStyle w:val="FootnoteReference"/>
        </w:rPr>
        <w:footnoteRef/>
      </w:r>
      <w:r>
        <w:t xml:space="preserve"> </w:t>
      </w:r>
      <w:r w:rsidRPr="00016385">
        <w:rPr>
          <w:b/>
          <w:bCs/>
        </w:rPr>
        <w:t>Note to Sellers</w:t>
      </w:r>
      <w:r>
        <w:rPr>
          <w:b/>
          <w:bCs/>
        </w:rPr>
        <w:t xml:space="preserve"> : </w:t>
      </w:r>
      <w:r w:rsidRPr="00016385">
        <w:t>Acknowledging the Sellers consider the settlement of a portion of the consideration in shares as an investment in Clio these business warranties are based on the warranty suite provided to Clio's investors as part of its most recent investment round.</w:t>
      </w:r>
    </w:p>
  </w:footnote>
  <w:footnote w:id="42">
    <w:p w:rsidR="003A2919" w:rsidP="00CC7DEE" w:rsidRDefault="003A2919" w14:paraId="651F5A29" w14:textId="36C3CAA6">
      <w:pPr>
        <w:pStyle w:val="FootnoteText"/>
        <w:tabs>
          <w:tab w:val="left" w:pos="142"/>
        </w:tabs>
        <w:ind w:left="142" w:hanging="142"/>
      </w:pPr>
      <w:r>
        <w:rPr>
          <w:rStyle w:val="FootnoteReference"/>
        </w:rPr>
        <w:footnoteRef/>
      </w:r>
      <w:r w:rsidR="00CC7DEE">
        <w:tab/>
      </w:r>
      <w:r w:rsidRPr="00E7027E" w:rsidR="00E7027E">
        <w:rPr>
          <w:b/>
          <w:bCs/>
        </w:rPr>
        <w:t>Note to Sellers</w:t>
      </w:r>
      <w:r>
        <w:t xml:space="preserve">: Subject to confirmation from LuxCounsel. </w:t>
      </w:r>
    </w:p>
  </w:footnote>
  <w:footnote w:id="43">
    <w:p w:rsidR="009B7F25" w:rsidP="00A234DE" w:rsidRDefault="009B7F25" w14:paraId="1F1AE99E" w14:textId="71F21356">
      <w:pPr>
        <w:pStyle w:val="FootnoteText"/>
        <w:ind w:left="142" w:hanging="142"/>
      </w:pPr>
      <w:r>
        <w:rPr>
          <w:rStyle w:val="FootnoteReference"/>
        </w:rPr>
        <w:footnoteRef/>
      </w:r>
      <w:r>
        <w:t xml:space="preserve"> </w:t>
      </w:r>
      <w:r w:rsidRPr="00A234DE">
        <w:rPr>
          <w:b/>
          <w:bCs/>
        </w:rPr>
        <w:t>Note to Sellers</w:t>
      </w:r>
      <w:r>
        <w:t xml:space="preserve">: Clio are happy to agree a sensible long-stop date taking into account estimated time periods for obtaining required HSR and FDI approvals. </w:t>
      </w:r>
    </w:p>
  </w:footnote>
  <w:footnote w:id="44">
    <w:p w:rsidR="004C3AF4" w:rsidP="00CC7DEE" w:rsidRDefault="004C3AF4" w14:paraId="24953338" w14:textId="609CC46B">
      <w:pPr>
        <w:pStyle w:val="FootnoteText"/>
        <w:tabs>
          <w:tab w:val="left" w:pos="142"/>
        </w:tabs>
        <w:ind w:left="142" w:hanging="142"/>
      </w:pPr>
      <w:r>
        <w:rPr>
          <w:rStyle w:val="FootnoteReference"/>
        </w:rPr>
        <w:footnoteRef/>
      </w:r>
      <w:r w:rsidR="00CC7DEE">
        <w:tab/>
      </w:r>
      <w:r>
        <w:t>Note to draft: to be confirmed.</w:t>
      </w:r>
    </w:p>
  </w:footnote>
  <w:footnote w:id="45">
    <w:p w:rsidR="00882AC8" w:rsidP="00CC7DEE" w:rsidRDefault="00882AC8" w14:paraId="77FB3CEF" w14:textId="292981F4">
      <w:pPr>
        <w:pStyle w:val="FootnoteText"/>
        <w:tabs>
          <w:tab w:val="left" w:pos="142"/>
        </w:tabs>
        <w:ind w:left="142" w:hanging="142"/>
      </w:pPr>
      <w:r>
        <w:rPr>
          <w:rStyle w:val="FootnoteReference"/>
        </w:rPr>
        <w:footnoteRef/>
      </w:r>
      <w:r w:rsidR="00CC7DEE">
        <w:tab/>
      </w:r>
      <w:r w:rsidRPr="00E7027E" w:rsidR="00E7027E">
        <w:rPr>
          <w:b/>
          <w:bCs/>
        </w:rPr>
        <w:t>Note to Sellers</w:t>
      </w:r>
      <w:r w:rsidRPr="00E7027E">
        <w:rPr>
          <w:b/>
          <w:bCs/>
        </w:rPr>
        <w:t>:</w:t>
      </w:r>
      <w:r>
        <w:t xml:space="preserve"> Vortex to please reconsider this formulation, Permitted Leakage should be in respect of specific or capped amounts rather than general categories of payment. </w:t>
      </w:r>
      <w:r w:rsidR="00F3471B">
        <w:t xml:space="preserve"> </w:t>
      </w:r>
      <w:r>
        <w:t xml:space="preserve">Please set out in further detail so Clio can consider. </w:t>
      </w:r>
    </w:p>
  </w:footnote>
  <w:footnote w:id="46">
    <w:p w:rsidR="00BA05D8" w:rsidP="00296C71" w:rsidRDefault="00BA05D8" w14:paraId="21230C70" w14:textId="77777777">
      <w:pPr>
        <w:pStyle w:val="FootnoteText"/>
        <w:ind w:left="142" w:hanging="142"/>
      </w:pPr>
      <w:r>
        <w:rPr>
          <w:rStyle w:val="FootnoteReference"/>
        </w:rPr>
        <w:footnoteRef/>
      </w:r>
      <w:r>
        <w:t xml:space="preserve"> </w:t>
      </w:r>
      <w:r w:rsidRPr="00EF3032">
        <w:rPr>
          <w:b/>
          <w:bCs/>
        </w:rPr>
        <w:t>Note to Sellers</w:t>
      </w:r>
      <w:r>
        <w:t xml:space="preserve">: The Purchaser will require the Individual Sellers to enter into customary restrictive covenant deeds of for 2 years post completion. Forms of these documents are be agreed pending confirmation of jurisdiction each of the Individual Sellers are based.  </w:t>
      </w:r>
    </w:p>
  </w:footnote>
  <w:footnote w:id="47">
    <w:p w:rsidR="00B3469F" w:rsidP="00CC7DEE" w:rsidRDefault="00B3469F" w14:paraId="311A2F6B" w14:textId="5DC1082C">
      <w:pPr>
        <w:pStyle w:val="FootnoteText"/>
        <w:tabs>
          <w:tab w:val="left" w:pos="142"/>
        </w:tabs>
        <w:ind w:left="142" w:hanging="142"/>
      </w:pPr>
      <w:r>
        <w:rPr>
          <w:rStyle w:val="FootnoteReference"/>
        </w:rPr>
        <w:footnoteRef/>
      </w:r>
      <w:r w:rsidR="00CC7DEE">
        <w:tab/>
      </w:r>
      <w:r w:rsidRPr="00EE4669">
        <w:rPr>
          <w:b/>
          <w:bCs/>
        </w:rPr>
        <w:t>Note</w:t>
      </w:r>
      <w:r w:rsidRPr="00EE4669" w:rsidR="009D6DA7">
        <w:rPr>
          <w:b/>
          <w:bCs/>
        </w:rPr>
        <w:t xml:space="preserve"> to Sellers</w:t>
      </w:r>
      <w:r>
        <w:t xml:space="preserve">: Please provide a breakdown of these expenses (or an estimate) for </w:t>
      </w:r>
      <w:r w:rsidR="009D6DA7">
        <w:t>review.</w:t>
      </w:r>
      <w:r>
        <w:t xml:space="preserve"> </w:t>
      </w:r>
    </w:p>
  </w:footnote>
  <w:footnote w:id="48">
    <w:p w:rsidR="00527405" w:rsidP="00296C71" w:rsidRDefault="00527405" w14:paraId="5ED17AAB" w14:textId="6367A8FC">
      <w:pPr>
        <w:pStyle w:val="FootnoteText"/>
        <w:ind w:left="142" w:hanging="142"/>
      </w:pPr>
      <w:r>
        <w:rPr>
          <w:rStyle w:val="FootnoteReference"/>
        </w:rPr>
        <w:footnoteRef/>
      </w:r>
      <w:r>
        <w:t xml:space="preserve"> </w:t>
      </w:r>
      <w:r w:rsidRPr="008A2D30">
        <w:rPr>
          <w:b/>
          <w:bCs/>
        </w:rPr>
        <w:t>Note to Sellers</w:t>
      </w:r>
      <w:r>
        <w:t xml:space="preserve">: Schedule to contain details of information that must be provided during the interim period and which will not be classified as commercially sensitive in accordance with clause </w:t>
      </w:r>
      <w:r w:rsidR="00FB2363">
        <w:fldChar w:fldCharType="begin"/>
      </w:r>
      <w:r w:rsidR="00FB2363">
        <w:instrText xml:space="preserve"> REF _Ref198762843 \w \h </w:instrText>
      </w:r>
      <w:r w:rsidR="00FB2363">
        <w:fldChar w:fldCharType="separate"/>
      </w:r>
      <w:r w:rsidR="00213684">
        <w:t>3.11(a)</w:t>
      </w:r>
      <w:r w:rsidR="00FB2363">
        <w:fldChar w:fldCharType="end"/>
      </w:r>
      <w:r>
        <w:t xml:space="preserve"> and </w:t>
      </w:r>
      <w:r w:rsidR="00FB2363">
        <w:fldChar w:fldCharType="begin"/>
      </w:r>
      <w:r w:rsidR="00FB2363">
        <w:instrText xml:space="preserve"> REF _Ref198762979 \w \h </w:instrText>
      </w:r>
      <w:r w:rsidR="00FB2363">
        <w:fldChar w:fldCharType="separate"/>
      </w:r>
      <w:r w:rsidR="00213684">
        <w:t>5.8(a)</w:t>
      </w:r>
      <w:r w:rsidR="00FB2363">
        <w:fldChar w:fldCharType="end"/>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1F65" w:rsidRDefault="00851F65" w14:paraId="637E1EC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OHdrFtrTblStyle"/>
      <w:tblW w:w="5000" w:type="pct"/>
      <w:tblLayout w:type="fixed"/>
      <w:tblLook w:val="04A0" w:firstRow="1" w:lastRow="0" w:firstColumn="1" w:lastColumn="0" w:noHBand="0" w:noVBand="1"/>
    </w:tblPr>
    <w:tblGrid>
      <w:gridCol w:w="9638"/>
    </w:tblGrid>
    <w:tr w:rsidRPr="00920631" w:rsidR="005B2EFB" w:rsidTr="00815059" w14:paraId="62239BFB" w14:textId="77777777">
      <w:tc>
        <w:tcPr>
          <w:tcW w:w="5000" w:type="pct"/>
        </w:tcPr>
        <w:p w:rsidRPr="00920631" w:rsidR="005B2EFB" w:rsidP="0045533C" w:rsidRDefault="005B2EFB" w14:paraId="4EBA74E7" w14:textId="428865E3">
          <w:pPr>
            <w:pStyle w:val="AONormal8LBold"/>
          </w:pPr>
        </w:p>
      </w:tc>
    </w:tr>
  </w:tbl>
  <w:p w:rsidRPr="005B2EFB" w:rsidR="008A609B" w:rsidP="005B2EFB" w:rsidRDefault="008A609B" w14:paraId="0B23D2C4" w14:textId="77777777">
    <w:pPr>
      <w:pStyle w:val="AONormal8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1F65" w:rsidRDefault="00851F65" w14:paraId="628C709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DB414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CABC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8652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77A734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E2C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4C3E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1428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7064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044209E7"/>
    <w:multiLevelType w:val="multilevel"/>
    <w:tmpl w:val="4AE6BC92"/>
    <w:name w:val="AOApp"/>
    <w:lvl w:ilvl="0">
      <w:start w:val="1"/>
      <w:numFmt w:val="decimal"/>
      <w:lvlRestart w:val="0"/>
      <w:pStyle w:val="AOAppHead"/>
      <w:suff w:val="nothing"/>
      <w:lvlText w:val="Appendix %1"/>
      <w:lvlJc w:val="left"/>
      <w:pPr>
        <w:tabs>
          <w:tab w:val="num" w:pos="0"/>
        </w:tabs>
        <w:ind w:left="0" w:firstLine="0"/>
      </w:pPr>
      <w:rPr>
        <w:rFonts w:ascii="Times New Roman Bold" w:hAnsi="Times New Roman Bold"/>
      </w:rPr>
    </w:lvl>
    <w:lvl w:ilvl="1">
      <w:start w:val="1"/>
      <w:numFmt w:val="decimal"/>
      <w:pStyle w:val="AOAppPartHead"/>
      <w:suff w:val="nothing"/>
      <w:lvlText w:val="Part %2"/>
      <w:lvlJc w:val="left"/>
      <w:pPr>
        <w:tabs>
          <w:tab w:val="num" w:pos="0"/>
        </w:tabs>
        <w:ind w:left="0" w:firstLine="0"/>
      </w:pPr>
      <w:rPr>
        <w:rFonts w:ascii="Times New Roman Bold" w:hAnsi="Times New Roman Bold"/>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9" w15:restartNumberingAfterBreak="0">
    <w:nsid w:val="04502525"/>
    <w:multiLevelType w:val="multilevel"/>
    <w:tmpl w:val="0944E410"/>
    <w:lvl w:ilvl="0">
      <w:start w:val="1"/>
      <w:numFmt w:val="none"/>
      <w:pStyle w:val="Non-TableDefinedTerm"/>
      <w:suff w:val="nothing"/>
      <w:lvlText w:val=""/>
      <w:lvlJc w:val="left"/>
      <w:pPr>
        <w:ind w:left="709" w:firstLine="0"/>
      </w:pPr>
      <w:rPr>
        <w:rFonts w:hint="default"/>
      </w:rPr>
    </w:lvl>
    <w:lvl w:ilvl="1">
      <w:start w:val="1"/>
      <w:numFmt w:val="none"/>
      <w:pStyle w:val="Non-TableDefinitionMeaning"/>
      <w:suff w:val="nothing"/>
      <w:lvlText w:val=""/>
      <w:lvlJc w:val="left"/>
      <w:pPr>
        <w:ind w:left="3686" w:firstLine="0"/>
      </w:pPr>
      <w:rPr>
        <w:rFonts w:hint="default"/>
      </w:rPr>
    </w:lvl>
    <w:lvl w:ilvl="2">
      <w:start w:val="1"/>
      <w:numFmt w:val="lowerLetter"/>
      <w:pStyle w:val="Non-TableDefinitionSub"/>
      <w:lvlText w:val="(%3)"/>
      <w:lvlJc w:val="left"/>
      <w:pPr>
        <w:tabs>
          <w:tab w:val="num" w:pos="3686"/>
        </w:tabs>
        <w:ind w:left="4253" w:hanging="567"/>
      </w:pPr>
      <w:rPr>
        <w:rFonts w:hint="default"/>
      </w:rPr>
    </w:lvl>
    <w:lvl w:ilvl="3">
      <w:start w:val="1"/>
      <w:numFmt w:val="lowerRoman"/>
      <w:pStyle w:val="Non-TableDefinitionSub-Sub"/>
      <w:lvlText w:val="(%4)"/>
      <w:lvlJc w:val="left"/>
      <w:pPr>
        <w:ind w:left="4820"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B491970"/>
    <w:multiLevelType w:val="multilevel"/>
    <w:tmpl w:val="04090023"/>
    <w:styleLink w:val="ArticleSection"/>
    <w:lvl w:ilvl="0">
      <w:start w:val="1"/>
      <w:numFmt w:val="upperRoman"/>
      <w:lvlText w:val="Article %1."/>
      <w:lvlJc w:val="left"/>
      <w:pPr>
        <w:tabs>
          <w:tab w:val="num" w:pos="1440"/>
        </w:tabs>
        <w:ind w:left="0" w:firstLine="0"/>
      </w:pPr>
      <w:rPr>
        <w:rFonts w:ascii="Times New Roman" w:hAnsi="Times New Roman" w:cs="Times New Roman"/>
      </w:r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77125"/>
    <w:multiLevelType w:val="multilevel"/>
    <w:tmpl w:val="288864E8"/>
    <w:lvl w:ilvl="0">
      <w:start w:val="1"/>
      <w:numFmt w:val="decimal"/>
      <w:pStyle w:val="Simple1"/>
      <w:lvlText w:val="%1"/>
      <w:lvlJc w:val="left"/>
      <w:pPr>
        <w:tabs>
          <w:tab w:val="num" w:pos="709"/>
        </w:tabs>
        <w:ind w:left="709" w:hanging="709"/>
      </w:pPr>
      <w:rPr>
        <w:rFonts w:hint="default"/>
      </w:rPr>
    </w:lvl>
    <w:lvl w:ilvl="1">
      <w:start w:val="1"/>
      <w:numFmt w:val="decimal"/>
      <w:pStyle w:val="Simple2"/>
      <w:lvlText w:val="%1.%2"/>
      <w:lvlJc w:val="left"/>
      <w:pPr>
        <w:tabs>
          <w:tab w:val="num" w:pos="709"/>
        </w:tabs>
        <w:ind w:left="709" w:hanging="709"/>
      </w:pPr>
      <w:rPr>
        <w:rFonts w:hint="default"/>
        <w:b w:val="0"/>
        <w:i w:val="0"/>
      </w:rPr>
    </w:lvl>
    <w:lvl w:ilvl="2">
      <w:start w:val="1"/>
      <w:numFmt w:val="lowerLetter"/>
      <w:pStyle w:val="Simple3"/>
      <w:lvlText w:val="(%3)"/>
      <w:lvlJc w:val="left"/>
      <w:pPr>
        <w:tabs>
          <w:tab w:val="num" w:pos="1417"/>
        </w:tabs>
        <w:ind w:left="1417" w:hanging="708"/>
      </w:pPr>
      <w:rPr>
        <w:rFonts w:hint="default"/>
      </w:rPr>
    </w:lvl>
    <w:lvl w:ilvl="3">
      <w:start w:val="1"/>
      <w:numFmt w:val="lowerRoman"/>
      <w:pStyle w:val="Simple4"/>
      <w:lvlText w:val="(%4)"/>
      <w:lvlJc w:val="left"/>
      <w:pPr>
        <w:tabs>
          <w:tab w:val="num" w:pos="2126"/>
        </w:tabs>
        <w:ind w:left="2126" w:hanging="709"/>
      </w:pPr>
      <w:rPr>
        <w:rFonts w:hint="default"/>
      </w:rPr>
    </w:lvl>
    <w:lvl w:ilvl="4">
      <w:start w:val="1"/>
      <w:numFmt w:val="upperLetter"/>
      <w:pStyle w:val="Simple5"/>
      <w:lvlText w:val="(%5)"/>
      <w:lvlJc w:val="left"/>
      <w:pPr>
        <w:tabs>
          <w:tab w:val="num" w:pos="2835"/>
        </w:tabs>
        <w:ind w:left="2835" w:hanging="709"/>
      </w:pPr>
      <w:rPr>
        <w:rFonts w:hint="default"/>
      </w:rPr>
    </w:lvl>
    <w:lvl w:ilvl="5">
      <w:start w:val="1"/>
      <w:numFmt w:val="decimal"/>
      <w:pStyle w:val="Simple6"/>
      <w:lvlText w:val="%6)"/>
      <w:lvlJc w:val="left"/>
      <w:pPr>
        <w:tabs>
          <w:tab w:val="num" w:pos="3543"/>
        </w:tabs>
        <w:ind w:left="3543" w:hanging="708"/>
      </w:pPr>
      <w:rPr>
        <w:rFonts w:hint="default"/>
      </w:rPr>
    </w:lvl>
    <w:lvl w:ilvl="6">
      <w:start w:val="1"/>
      <w:numFmt w:val="lowerLetter"/>
      <w:lvlText w:val="%7)"/>
      <w:lvlJc w:val="left"/>
      <w:pPr>
        <w:tabs>
          <w:tab w:val="num" w:pos="4252"/>
        </w:tabs>
        <w:ind w:left="4252" w:hanging="709"/>
      </w:pPr>
      <w:rPr>
        <w:rFonts w:hint="default"/>
      </w:rPr>
    </w:lvl>
    <w:lvl w:ilvl="7">
      <w:start w:val="1"/>
      <w:numFmt w:val="lowerRoman"/>
      <w:pStyle w:val="Simple8"/>
      <w:lvlText w:val="%8)"/>
      <w:lvlJc w:val="left"/>
      <w:pPr>
        <w:tabs>
          <w:tab w:val="num" w:pos="4961"/>
        </w:tabs>
        <w:ind w:left="4961" w:hanging="709"/>
      </w:pPr>
      <w:rPr>
        <w:rFonts w:hint="default"/>
      </w:rPr>
    </w:lvl>
    <w:lvl w:ilvl="8">
      <w:start w:val="1"/>
      <w:numFmt w:val="upperLetter"/>
      <w:pStyle w:val="Simple9"/>
      <w:lvlText w:val="%9)"/>
      <w:lvlJc w:val="left"/>
      <w:pPr>
        <w:tabs>
          <w:tab w:val="num" w:pos="5669"/>
        </w:tabs>
        <w:ind w:left="5669" w:hanging="708"/>
      </w:pPr>
      <w:rPr>
        <w:rFonts w:hint="default"/>
      </w:rPr>
    </w:lvl>
  </w:abstractNum>
  <w:abstractNum w:abstractNumId="12" w15:restartNumberingAfterBreak="0">
    <w:nsid w:val="10F37ADE"/>
    <w:multiLevelType w:val="multilevel"/>
    <w:tmpl w:val="E19CB6F2"/>
    <w:name w:val="AOListNumberList"/>
    <w:lvl w:ilvl="0">
      <w:start w:val="1"/>
      <w:numFmt w:val="decimal"/>
      <w:lvlRestart w:val="0"/>
      <w:pStyle w:val="AOListNumber"/>
      <w:lvlText w:val="%1."/>
      <w:lvlJc w:val="left"/>
      <w:pPr>
        <w:tabs>
          <w:tab w:val="num" w:pos="720"/>
        </w:tabs>
        <w:ind w:left="720" w:hanging="720"/>
      </w:pPr>
      <w:rPr>
        <w:rFonts w:hint="default"/>
      </w:rPr>
    </w:lvl>
    <w:lvl w:ilvl="1">
      <w:start w:val="1"/>
      <w:numFmt w:val="lowerLetter"/>
      <w:pStyle w:val="AOListNumberL2"/>
      <w:lvlText w:val="(%2)"/>
      <w:lvlJc w:val="left"/>
      <w:pPr>
        <w:tabs>
          <w:tab w:val="num" w:pos="720"/>
        </w:tabs>
        <w:ind w:left="720" w:hanging="720"/>
      </w:pPr>
      <w:rPr>
        <w:rFonts w:hint="default"/>
      </w:rPr>
    </w:lvl>
    <w:lvl w:ilvl="2">
      <w:start w:val="1"/>
      <w:numFmt w:val="lowerRoman"/>
      <w:pStyle w:val="AOListNumberL3"/>
      <w:lvlText w:val="(%3)"/>
      <w:lvlJc w:val="left"/>
      <w:pPr>
        <w:tabs>
          <w:tab w:val="num" w:pos="1440"/>
        </w:tabs>
        <w:ind w:left="1440" w:hanging="720"/>
      </w:pPr>
      <w:rPr>
        <w:rFonts w:hint="default"/>
      </w:rPr>
    </w:lvl>
    <w:lvl w:ilvl="3">
      <w:start w:val="1"/>
      <w:numFmt w:val="upperLetter"/>
      <w:pStyle w:val="AOListNumberL4"/>
      <w:lvlText w:val="(%4)"/>
      <w:lvlJc w:val="left"/>
      <w:pPr>
        <w:tabs>
          <w:tab w:val="num" w:pos="2160"/>
        </w:tabs>
        <w:ind w:left="2160" w:hanging="720"/>
      </w:pPr>
      <w:rPr>
        <w:rFonts w:hint="default"/>
      </w:rPr>
    </w:lvl>
    <w:lvl w:ilvl="4">
      <w:start w:val="1"/>
      <w:numFmt w:val="upperRoman"/>
      <w:pStyle w:val="AOListNumberL5"/>
      <w:lvlText w:val="%5."/>
      <w:lvlJc w:val="left"/>
      <w:pPr>
        <w:tabs>
          <w:tab w:val="num" w:pos="2880"/>
        </w:tabs>
        <w:ind w:left="2880" w:hanging="720"/>
      </w:pPr>
      <w:rPr>
        <w:rFonts w:hint="default"/>
      </w:rPr>
    </w:lvl>
    <w:lvl w:ilvl="5">
      <w:start w:val="1"/>
      <w:numFmt w:val="lowerLetter"/>
      <w:pStyle w:val="AOListNumberL6"/>
      <w:lvlText w:val="(%6)"/>
      <w:lvlJc w:val="left"/>
      <w:pPr>
        <w:tabs>
          <w:tab w:val="num" w:pos="1440"/>
        </w:tabs>
        <w:ind w:left="1440" w:hanging="720"/>
      </w:pPr>
      <w:rPr>
        <w:rFonts w:hint="default"/>
      </w:rPr>
    </w:lvl>
    <w:lvl w:ilvl="6">
      <w:start w:val="1"/>
      <w:numFmt w:val="lowerRoman"/>
      <w:pStyle w:val="AOListNumberL7"/>
      <w:lvlText w:val="(%7)"/>
      <w:lvlJc w:val="left"/>
      <w:pPr>
        <w:tabs>
          <w:tab w:val="num" w:pos="2160"/>
        </w:tabs>
        <w:ind w:left="2160" w:hanging="720"/>
      </w:pPr>
      <w:rPr>
        <w:rFonts w:hint="default"/>
      </w:rPr>
    </w:lvl>
    <w:lvl w:ilvl="7">
      <w:start w:val="1"/>
      <w:numFmt w:val="upperLetter"/>
      <w:pStyle w:val="AOListNumberL8"/>
      <w:lvlText w:val="(%8)"/>
      <w:lvlJc w:val="left"/>
      <w:pPr>
        <w:tabs>
          <w:tab w:val="num" w:pos="2880"/>
        </w:tabs>
        <w:ind w:left="2880" w:hanging="720"/>
      </w:pPr>
      <w:rPr>
        <w:rFonts w:hint="default"/>
      </w:rPr>
    </w:lvl>
    <w:lvl w:ilvl="8">
      <w:start w:val="1"/>
      <w:numFmt w:val="upperRoman"/>
      <w:pStyle w:val="AOListNumberL9"/>
      <w:lvlText w:val="%9."/>
      <w:lvlJc w:val="left"/>
      <w:pPr>
        <w:tabs>
          <w:tab w:val="num" w:pos="3600"/>
        </w:tabs>
        <w:ind w:left="3600" w:hanging="720"/>
      </w:pPr>
      <w:rPr>
        <w:rFonts w:hint="default"/>
      </w:rPr>
    </w:lvl>
  </w:abstractNum>
  <w:abstractNum w:abstractNumId="13" w15:restartNumberingAfterBreak="0">
    <w:nsid w:val="14053E4A"/>
    <w:multiLevelType w:val="multilevel"/>
    <w:tmpl w:val="18246142"/>
    <w:lvl w:ilvl="0">
      <w:start w:val="1"/>
      <w:numFmt w:val="none"/>
      <w:pStyle w:val="SingleSchedule"/>
      <w:suff w:val="nothing"/>
      <w:lvlText w:val="the Schedule"/>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59A637F"/>
    <w:multiLevelType w:val="multilevel"/>
    <w:tmpl w:val="89982E32"/>
    <w:lvl w:ilvl="0">
      <w:start w:val="1"/>
      <w:numFmt w:val="decimal"/>
      <w:pStyle w:val="Schedule1"/>
      <w:lvlText w:val="Schedule %1"/>
      <w:lvlJc w:val="left"/>
      <w:pPr>
        <w:ind w:left="0" w:firstLine="0"/>
      </w:pPr>
      <w:rPr>
        <w:rFonts w:ascii="Times New Roman" w:hAnsi="Times New Roman"/>
        <w:b/>
        <w:bCs w:val="0"/>
        <w:i w:val="0"/>
        <w:iCs w:val="0"/>
        <w:caps w:val="0"/>
        <w:smallCaps w:val="0"/>
        <w:strike w:val="0"/>
        <w:dstrike w:val="0"/>
        <w:vanish w:val="0"/>
        <w:color w:val="000000"/>
        <w:spacing w:val="0"/>
        <w:kern w:val="0"/>
        <w:position w:val="0"/>
        <w:sz w:val="26"/>
        <w:szCs w:val="26"/>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Schedule2"/>
      <w:lvlText w:val="Part %2"/>
      <w:lvlJc w:val="left"/>
      <w:pPr>
        <w:ind w:left="0" w:firstLine="0"/>
      </w:pPr>
      <w:rPr>
        <w:rFonts w:ascii="Times New Roman" w:hAnsi="Times New Roman" w:cs="Times New Roman" w:hint="default"/>
        <w:b/>
        <w:i w:val="0"/>
        <w:color w:val="000000" w:themeColor="text1"/>
        <w:sz w:val="22"/>
      </w:rPr>
    </w:lvl>
    <w:lvl w:ilvl="2">
      <w:start w:val="1"/>
      <w:numFmt w:val="decimal"/>
      <w:pStyle w:val="Schedule3"/>
      <w:lvlText w:val="%3."/>
      <w:lvlJc w:val="left"/>
      <w:pPr>
        <w:tabs>
          <w:tab w:val="num" w:pos="720"/>
        </w:tabs>
        <w:ind w:left="720" w:hanging="720"/>
      </w:pPr>
      <w:rPr>
        <w:rFonts w:ascii="Times New Roman" w:hAnsi="Times New Roman" w:hint="default"/>
        <w:b w:val="0"/>
        <w:i w:val="0"/>
        <w:color w:val="000000" w:themeColor="text1"/>
      </w:rPr>
    </w:lvl>
    <w:lvl w:ilvl="3">
      <w:start w:val="1"/>
      <w:numFmt w:val="decimal"/>
      <w:pStyle w:val="Schedule4"/>
      <w:lvlText w:val="%3.%4"/>
      <w:lvlJc w:val="left"/>
      <w:pPr>
        <w:tabs>
          <w:tab w:val="num" w:pos="720"/>
        </w:tabs>
        <w:ind w:left="720" w:hanging="720"/>
      </w:pPr>
      <w:rPr>
        <w:rFonts w:ascii="Times New Roman" w:hAnsi="Times New Roman" w:hint="default"/>
        <w:b w:val="0"/>
        <w:color w:val="000000" w:themeColor="text1"/>
      </w:rPr>
    </w:lvl>
    <w:lvl w:ilvl="4">
      <w:start w:val="1"/>
      <w:numFmt w:val="lowerLetter"/>
      <w:pStyle w:val="Schedule5"/>
      <w:lvlText w:val="(%5)"/>
      <w:lvlJc w:val="left"/>
      <w:pPr>
        <w:tabs>
          <w:tab w:val="num" w:pos="1440"/>
        </w:tabs>
        <w:ind w:left="1440" w:hanging="720"/>
      </w:pPr>
      <w:rPr>
        <w:rFonts w:hint="default"/>
        <w:color w:val="000000" w:themeColor="text1"/>
      </w:rPr>
    </w:lvl>
    <w:lvl w:ilvl="5">
      <w:start w:val="1"/>
      <w:numFmt w:val="lowerRoman"/>
      <w:pStyle w:val="Schedule6"/>
      <w:lvlText w:val="(%6)"/>
      <w:lvlJc w:val="left"/>
      <w:pPr>
        <w:tabs>
          <w:tab w:val="num" w:pos="2160"/>
        </w:tabs>
        <w:ind w:left="2160" w:hanging="720"/>
      </w:pPr>
      <w:rPr>
        <w:rFonts w:hint="default"/>
        <w:color w:val="000000" w:themeColor="text1"/>
      </w:rPr>
    </w:lvl>
    <w:lvl w:ilvl="6">
      <w:start w:val="1"/>
      <w:numFmt w:val="upperLetter"/>
      <w:pStyle w:val="Schedule7"/>
      <w:lvlText w:val="(%7)"/>
      <w:lvlJc w:val="left"/>
      <w:pPr>
        <w:tabs>
          <w:tab w:val="num" w:pos="2880"/>
        </w:tabs>
        <w:ind w:left="2880" w:hanging="720"/>
      </w:pPr>
      <w:rPr>
        <w:rFonts w:hint="default"/>
        <w:color w:val="000000" w:themeColor="text1"/>
      </w:rPr>
    </w:lvl>
    <w:lvl w:ilvl="7">
      <w:start w:val="1"/>
      <w:numFmt w:val="lowerLetter"/>
      <w:pStyle w:val="Schedule8"/>
      <w:lvlText w:val="(%8)"/>
      <w:lvlJc w:val="left"/>
      <w:pPr>
        <w:tabs>
          <w:tab w:val="num" w:pos="720"/>
        </w:tabs>
        <w:ind w:left="720" w:hanging="720"/>
      </w:pPr>
      <w:rPr>
        <w:rFonts w:hint="default"/>
        <w:color w:val="000000" w:themeColor="text1"/>
      </w:rPr>
    </w:lvl>
    <w:lvl w:ilvl="8">
      <w:start w:val="1"/>
      <w:numFmt w:val="lowerRoman"/>
      <w:pStyle w:val="Schedule9"/>
      <w:lvlText w:val="(%9)"/>
      <w:lvlJc w:val="left"/>
      <w:pPr>
        <w:tabs>
          <w:tab w:val="num" w:pos="1440"/>
        </w:tabs>
        <w:ind w:left="1440" w:hanging="720"/>
      </w:pPr>
      <w:rPr>
        <w:rFonts w:hint="default"/>
        <w:color w:val="000000" w:themeColor="text1"/>
      </w:rPr>
    </w:lvl>
  </w:abstractNum>
  <w:abstractNum w:abstractNumId="15" w15:restartNumberingAfterBreak="0">
    <w:nsid w:val="1B0661F6"/>
    <w:multiLevelType w:val="singleLevel"/>
    <w:tmpl w:val="4830EC42"/>
    <w:name w:val="AOBullet2List"/>
    <w:lvl w:ilvl="0">
      <w:start w:val="1"/>
      <w:numFmt w:val="bullet"/>
      <w:lvlRestart w:val="0"/>
      <w:pStyle w:val="AOBullet2"/>
      <w:lvlText w:val=""/>
      <w:lvlJc w:val="left"/>
      <w:pPr>
        <w:tabs>
          <w:tab w:val="num" w:pos="720"/>
        </w:tabs>
        <w:ind w:left="720" w:hanging="720"/>
      </w:pPr>
      <w:rPr>
        <w:rFonts w:ascii="Symbol" w:hAnsi="Symbol" w:hint="default"/>
      </w:rPr>
    </w:lvl>
  </w:abstractNum>
  <w:abstractNum w:abstractNumId="16" w15:restartNumberingAfterBreak="0">
    <w:nsid w:val="1E10089E"/>
    <w:multiLevelType w:val="multilevel"/>
    <w:tmpl w:val="2E3AE6C6"/>
    <w:lvl w:ilvl="0">
      <w:start w:val="1"/>
      <w:numFmt w:val="none"/>
      <w:pStyle w:val="definition"/>
      <w:suff w:val="nothing"/>
      <w:lvlText w:val=""/>
      <w:lvlJc w:val="left"/>
      <w:pPr>
        <w:ind w:left="0" w:firstLine="0"/>
      </w:pPr>
      <w:rPr>
        <w:rFonts w:hint="default"/>
      </w:rPr>
    </w:lvl>
    <w:lvl w:ilvl="1">
      <w:start w:val="1"/>
      <w:numFmt w:val="lowerLetter"/>
      <w:pStyle w:val="definitionsub"/>
      <w:lvlText w:val="(%2)"/>
      <w:lvlJc w:val="left"/>
      <w:pPr>
        <w:ind w:left="567" w:hanging="567"/>
      </w:pPr>
      <w:rPr>
        <w:rFonts w:hint="default"/>
      </w:rPr>
    </w:lvl>
    <w:lvl w:ilvl="2">
      <w:start w:val="1"/>
      <w:numFmt w:val="lowerRoman"/>
      <w:pStyle w:val="definitionsub-sub"/>
      <w:lvlText w:val="(%3)"/>
      <w:lvlJc w:val="left"/>
      <w:pPr>
        <w:tabs>
          <w:tab w:val="num" w:pos="1134"/>
        </w:tabs>
        <w:ind w:left="1134" w:hanging="567"/>
      </w:pPr>
      <w:rPr>
        <w:rFonts w:hint="default"/>
      </w:rPr>
    </w:lvl>
    <w:lvl w:ilvl="3">
      <w:start w:val="1"/>
      <w:numFmt w:val="lowerLetter"/>
      <w:lvlText w:val="(%4)"/>
      <w:lvlJc w:val="left"/>
      <w:pPr>
        <w:ind w:left="567" w:hanging="567"/>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1F1061AA"/>
    <w:multiLevelType w:val="multilevel"/>
    <w:tmpl w:val="147E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960C8"/>
    <w:multiLevelType w:val="multilevel"/>
    <w:tmpl w:val="EE889C48"/>
    <w:name w:val="DocXtoolsCompanion_19"/>
    <w:lvl w:ilvl="0">
      <w:start w:val="1"/>
      <w:numFmt w:val="decimal"/>
      <w:pStyle w:val="ScheduleL1"/>
      <w:lvlText w:val="%1."/>
      <w:lvlJc w:val="left"/>
      <w:pPr>
        <w:tabs>
          <w:tab w:val="num" w:pos="720"/>
        </w:tabs>
        <w:ind w:left="720" w:hanging="720"/>
      </w:pPr>
      <w:rPr>
        <w:rFonts w:ascii="Arial" w:hAnsi="Arial" w:cs="Arial" w:hint="default"/>
        <w:b w:val="0"/>
        <w:caps w:val="0"/>
        <w:sz w:val="20"/>
        <w:effect w:val="none"/>
      </w:rPr>
    </w:lvl>
    <w:lvl w:ilvl="1">
      <w:start w:val="1"/>
      <w:numFmt w:val="decimal"/>
      <w:pStyle w:val="ScheduleL2"/>
      <w:lvlText w:val="%1.%2"/>
      <w:lvlJc w:val="left"/>
      <w:pPr>
        <w:tabs>
          <w:tab w:val="num" w:pos="720"/>
        </w:tabs>
        <w:ind w:left="720" w:hanging="720"/>
      </w:pPr>
      <w:rPr>
        <w:caps w:val="0"/>
        <w:effect w:val="none"/>
      </w:rPr>
    </w:lvl>
    <w:lvl w:ilvl="2">
      <w:start w:val="1"/>
      <w:numFmt w:val="decimal"/>
      <w:pStyle w:val="ScheduleL3"/>
      <w:lvlText w:val="%1.%2.%3"/>
      <w:lvlJc w:val="left"/>
      <w:pPr>
        <w:tabs>
          <w:tab w:val="num" w:pos="1800"/>
        </w:tabs>
        <w:ind w:left="1800" w:hanging="1080"/>
      </w:pPr>
      <w:rPr>
        <w:caps w:val="0"/>
        <w:effect w:val="none"/>
      </w:rPr>
    </w:lvl>
    <w:lvl w:ilvl="3">
      <w:start w:val="1"/>
      <w:numFmt w:val="decimal"/>
      <w:pStyle w:val="ScheduleL4"/>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9" w15:restartNumberingAfterBreak="0">
    <w:nsid w:val="31FA6DE9"/>
    <w:multiLevelType w:val="singleLevel"/>
    <w:tmpl w:val="7C14B0E4"/>
    <w:name w:val="AOBulletList"/>
    <w:lvl w:ilvl="0">
      <w:start w:val="1"/>
      <w:numFmt w:val="bullet"/>
      <w:lvlRestart w:val="0"/>
      <w:pStyle w:val="AOBullet"/>
      <w:lvlText w:val=""/>
      <w:lvlJc w:val="left"/>
      <w:pPr>
        <w:tabs>
          <w:tab w:val="num" w:pos="1570"/>
        </w:tabs>
        <w:ind w:left="1570" w:hanging="720"/>
      </w:pPr>
      <w:rPr>
        <w:rFonts w:ascii="Symbol" w:hAnsi="Symbol" w:hint="default"/>
        <w:caps w:val="0"/>
      </w:rPr>
    </w:lvl>
  </w:abstractNum>
  <w:abstractNum w:abstractNumId="20" w15:restartNumberingAfterBreak="0">
    <w:nsid w:val="391D542D"/>
    <w:multiLevelType w:val="multilevel"/>
    <w:tmpl w:val="834A17DC"/>
    <w:name w:val="AOTOC67"/>
    <w:lvl w:ilvl="0">
      <w:start w:val="1"/>
      <w:numFmt w:val="decimal"/>
      <w:lvlRestart w:val="0"/>
      <w:pStyle w:val="TOC6"/>
      <w:lvlText w:val="%1."/>
      <w:lvlJc w:val="left"/>
      <w:pPr>
        <w:tabs>
          <w:tab w:val="num" w:pos="720"/>
        </w:tabs>
        <w:ind w:left="720" w:hanging="720"/>
      </w:pPr>
      <w:rPr>
        <w:rFonts w:ascii="Times New Roman" w:hAnsi="Times New Roman" w:cs="Times New Roman"/>
      </w:rPr>
    </w:lvl>
    <w:lvl w:ilvl="1">
      <w:start w:val="1"/>
      <w:numFmt w:val="decimal"/>
      <w:pStyle w:val="TOC7"/>
      <w:lvlText w:val="Part %2"/>
      <w:lvlJc w:val="left"/>
      <w:pPr>
        <w:ind w:left="1797" w:hanging="1077"/>
      </w:pPr>
      <w:rPr>
        <w:rFonts w:ascii="Times New Roman" w:hAnsi="Times New Roman" w:cs="Times New Roman"/>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21" w15:restartNumberingAfterBreak="0">
    <w:nsid w:val="3D0E7D39"/>
    <w:multiLevelType w:val="multilevel"/>
    <w:tmpl w:val="4CAA8C60"/>
    <w:name w:val="AOSch"/>
    <w:lvl w:ilvl="0">
      <w:start w:val="1"/>
      <w:numFmt w:val="decimal"/>
      <w:lvlRestart w:val="0"/>
      <w:pStyle w:val="AOSchHead"/>
      <w:suff w:val="nothing"/>
      <w:lvlText w:val="Schedule %1"/>
      <w:lvlJc w:val="left"/>
      <w:pPr>
        <w:tabs>
          <w:tab w:val="num" w:pos="5103"/>
        </w:tabs>
        <w:ind w:left="5103" w:firstLine="0"/>
      </w:pPr>
      <w:rPr>
        <w:rFonts w:ascii="Times New Roman" w:hAnsi="Times New Roman" w:cs="Times New Roman"/>
        <w:b/>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OSchPartHead"/>
      <w:suff w:val="nothing"/>
      <w:lvlText w:val="Part %2"/>
      <w:lvlJc w:val="left"/>
      <w:pPr>
        <w:tabs>
          <w:tab w:val="num" w:pos="0"/>
        </w:tabs>
        <w:ind w:left="0" w:firstLine="0"/>
      </w:pPr>
      <w:rPr>
        <w:rFonts w:ascii="Times New Roman Bold" w:hAnsi="Times New Roman Bold"/>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22" w15:restartNumberingAfterBreak="0">
    <w:nsid w:val="3E29759A"/>
    <w:multiLevelType w:val="multilevel"/>
    <w:tmpl w:val="F6A6CD58"/>
    <w:lvl w:ilvl="0">
      <w:start w:val="1"/>
      <w:numFmt w:val="decimal"/>
      <w:lvlRestart w:val="0"/>
      <w:pStyle w:val="AOGenNum2"/>
      <w:lvlText w:val="%1."/>
      <w:lvlJc w:val="left"/>
      <w:pPr>
        <w:tabs>
          <w:tab w:val="num" w:pos="720"/>
        </w:tabs>
        <w:ind w:left="720" w:hanging="720"/>
      </w:pPr>
      <w:rPr>
        <w:rFonts w:hint="default"/>
      </w:rPr>
    </w:lvl>
    <w:lvl w:ilvl="1">
      <w:start w:val="1"/>
      <w:numFmt w:val="decimal"/>
      <w:pStyle w:val="AOGenNum2Para"/>
      <w:lvlText w:val="%1.%2"/>
      <w:lvlJc w:val="left"/>
      <w:pPr>
        <w:tabs>
          <w:tab w:val="num" w:pos="720"/>
        </w:tabs>
        <w:ind w:left="720" w:hanging="720"/>
      </w:pPr>
      <w:rPr>
        <w:rFonts w:hint="default"/>
        <w:b w:val="0"/>
        <w:bCs/>
        <w:i w:val="0"/>
        <w:iCs w:val="0"/>
      </w:rPr>
    </w:lvl>
    <w:lvl w:ilvl="2">
      <w:start w:val="1"/>
      <w:numFmt w:val="lowerLetter"/>
      <w:pStyle w:val="AOGenNum2List"/>
      <w:lvlText w:val="(%3)"/>
      <w:lvlJc w:val="left"/>
      <w:pPr>
        <w:tabs>
          <w:tab w:val="num" w:pos="720"/>
        </w:tabs>
        <w:ind w:left="720" w:hanging="720"/>
      </w:pPr>
      <w:rPr>
        <w:rFonts w:hint="default"/>
        <w:vertAlign w:val="baseline"/>
      </w:rPr>
    </w:lvl>
    <w:lvl w:ilvl="3">
      <w:start w:val="1"/>
      <w:numFmt w:val="lowerLetter"/>
      <w:pStyle w:val="AOGenNum2List2"/>
      <w:lvlText w:val="(%4)"/>
      <w:lvlJc w:val="left"/>
      <w:pPr>
        <w:tabs>
          <w:tab w:val="num" w:pos="1440"/>
        </w:tabs>
        <w:ind w:left="1440" w:hanging="720"/>
      </w:pPr>
      <w:rPr>
        <w:rFonts w:hint="default"/>
      </w:rPr>
    </w:lvl>
    <w:lvl w:ilvl="4">
      <w:start w:val="1"/>
      <w:numFmt w:val="lowerRoman"/>
      <w:pStyle w:val="AOGenNum2List3"/>
      <w:lvlText w:val="(%5)"/>
      <w:lvlJc w:val="left"/>
      <w:pPr>
        <w:tabs>
          <w:tab w:val="num" w:pos="1440"/>
        </w:tabs>
        <w:ind w:left="1440" w:hanging="720"/>
      </w:pPr>
      <w:rPr>
        <w:rFonts w:hint="default"/>
      </w:rPr>
    </w:lvl>
    <w:lvl w:ilvl="5">
      <w:start w:val="1"/>
      <w:numFmt w:val="lowerRoman"/>
      <w:pStyle w:val="AOGenNum2List4"/>
      <w:lvlText w:val="(%6)"/>
      <w:lvlJc w:val="left"/>
      <w:pPr>
        <w:tabs>
          <w:tab w:val="num" w:pos="2160"/>
        </w:tabs>
        <w:ind w:left="2160" w:hanging="720"/>
      </w:pPr>
      <w:rPr>
        <w:rFonts w:hint="default"/>
      </w:rPr>
    </w:lvl>
    <w:lvl w:ilvl="6">
      <w:start w:val="1"/>
      <w:numFmt w:val="upperLetter"/>
      <w:pStyle w:val="AOGenNum2List5"/>
      <w:lvlText w:val="(%7)"/>
      <w:lvlJc w:val="left"/>
      <w:pPr>
        <w:tabs>
          <w:tab w:val="num" w:pos="2160"/>
        </w:tabs>
        <w:ind w:left="2160" w:hanging="720"/>
      </w:pPr>
      <w:rPr>
        <w:rFonts w:hint="default"/>
      </w:rPr>
    </w:lvl>
    <w:lvl w:ilvl="7">
      <w:start w:val="1"/>
      <w:numFmt w:val="upperLetter"/>
      <w:pStyle w:val="AOGenNum2List6"/>
      <w:lvlText w:val="(%8)"/>
      <w:lvlJc w:val="left"/>
      <w:pPr>
        <w:tabs>
          <w:tab w:val="num" w:pos="2880"/>
        </w:tabs>
        <w:ind w:left="2880" w:hanging="720"/>
      </w:pPr>
      <w:rPr>
        <w:rFonts w:hint="default"/>
      </w:rPr>
    </w:lvl>
    <w:lvl w:ilvl="8">
      <w:start w:val="1"/>
      <w:numFmt w:val="upperRoman"/>
      <w:pStyle w:val="AOGenNum2List7"/>
      <w:lvlText w:val="%9."/>
      <w:lvlJc w:val="left"/>
      <w:pPr>
        <w:tabs>
          <w:tab w:val="num" w:pos="3600"/>
        </w:tabs>
        <w:ind w:left="3600" w:hanging="720"/>
      </w:pPr>
      <w:rPr>
        <w:rFonts w:hint="default"/>
      </w:rPr>
    </w:lvl>
  </w:abstractNum>
  <w:abstractNum w:abstractNumId="23" w15:restartNumberingAfterBreak="0">
    <w:nsid w:val="41F230E7"/>
    <w:multiLevelType w:val="singleLevel"/>
    <w:tmpl w:val="D8EEB1C0"/>
    <w:name w:val="AOBullet4List"/>
    <w:lvl w:ilvl="0">
      <w:start w:val="1"/>
      <w:numFmt w:val="bullet"/>
      <w:lvlRestart w:val="0"/>
      <w:pStyle w:val="AOBullet4"/>
      <w:lvlText w:val="§"/>
      <w:lvlJc w:val="left"/>
      <w:pPr>
        <w:tabs>
          <w:tab w:val="num" w:pos="720"/>
        </w:tabs>
        <w:ind w:left="720" w:hanging="720"/>
      </w:pPr>
      <w:rPr>
        <w:rFonts w:ascii="Wingdings" w:hAnsi="Wingdings" w:hint="default"/>
      </w:rPr>
    </w:lvl>
  </w:abstractNum>
  <w:abstractNum w:abstractNumId="24" w15:restartNumberingAfterBreak="0">
    <w:nsid w:val="47B238E7"/>
    <w:multiLevelType w:val="multilevel"/>
    <w:tmpl w:val="7AF0EAC8"/>
    <w:name w:val="AOGen3"/>
    <w:lvl w:ilvl="0">
      <w:start w:val="1"/>
      <w:numFmt w:val="decimal"/>
      <w:lvlRestart w:val="0"/>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pStyle w:val="AOGenNum3List2"/>
      <w:lvlText w:val="(%3)"/>
      <w:lvlJc w:val="left"/>
      <w:pPr>
        <w:tabs>
          <w:tab w:val="num" w:pos="720"/>
        </w:tabs>
        <w:ind w:left="720" w:hanging="720"/>
      </w:pPr>
      <w:rPr>
        <w:rFonts w:hint="default"/>
      </w:rPr>
    </w:lvl>
    <w:lvl w:ilvl="3">
      <w:start w:val="1"/>
      <w:numFmt w:val="lowerLetter"/>
      <w:pStyle w:val="AOGenNum3List3"/>
      <w:lvlText w:val="(%4)"/>
      <w:lvlJc w:val="left"/>
      <w:pPr>
        <w:tabs>
          <w:tab w:val="num" w:pos="720"/>
        </w:tabs>
        <w:ind w:left="720" w:hanging="720"/>
      </w:pPr>
      <w:rPr>
        <w:rFonts w:hint="default"/>
      </w:rPr>
    </w:lvl>
    <w:lvl w:ilvl="4">
      <w:start w:val="1"/>
      <w:numFmt w:val="lowerRoman"/>
      <w:pStyle w:val="AOGenNum3List4"/>
      <w:lvlText w:val="(%5)"/>
      <w:lvlJc w:val="left"/>
      <w:pPr>
        <w:tabs>
          <w:tab w:val="num" w:pos="1440"/>
        </w:tabs>
        <w:ind w:left="1440" w:hanging="720"/>
      </w:pPr>
      <w:rPr>
        <w:rFonts w:hint="default"/>
      </w:rPr>
    </w:lvl>
    <w:lvl w:ilvl="5">
      <w:start w:val="1"/>
      <w:numFmt w:val="lowerRoman"/>
      <w:pStyle w:val="AOGenNum3List5"/>
      <w:lvlText w:val="(%6)"/>
      <w:lvlJc w:val="left"/>
      <w:pPr>
        <w:tabs>
          <w:tab w:val="num" w:pos="2160"/>
        </w:tabs>
        <w:ind w:left="2160" w:hanging="720"/>
      </w:pPr>
      <w:rPr>
        <w:rFonts w:hint="default"/>
      </w:rPr>
    </w:lvl>
    <w:lvl w:ilvl="6">
      <w:start w:val="1"/>
      <w:numFmt w:val="upperLetter"/>
      <w:pStyle w:val="AOGenNum3List6"/>
      <w:lvlText w:val="(%7)"/>
      <w:lvlJc w:val="left"/>
      <w:pPr>
        <w:tabs>
          <w:tab w:val="num" w:pos="2160"/>
        </w:tabs>
        <w:ind w:left="2160" w:hanging="720"/>
      </w:pPr>
      <w:rPr>
        <w:rFonts w:hint="default"/>
      </w:rPr>
    </w:lvl>
    <w:lvl w:ilvl="7">
      <w:start w:val="1"/>
      <w:numFmt w:val="upperLetter"/>
      <w:pStyle w:val="AOGenNum3List7"/>
      <w:lvlText w:val="(%8)"/>
      <w:lvlJc w:val="left"/>
      <w:pPr>
        <w:tabs>
          <w:tab w:val="num" w:pos="2880"/>
        </w:tabs>
        <w:ind w:left="2880" w:hanging="720"/>
      </w:pPr>
      <w:rPr>
        <w:rFonts w:hint="default"/>
      </w:rPr>
    </w:lvl>
    <w:lvl w:ilvl="8">
      <w:start w:val="1"/>
      <w:numFmt w:val="upperRoman"/>
      <w:pStyle w:val="AOGenNum3List8"/>
      <w:lvlText w:val="%9."/>
      <w:lvlJc w:val="left"/>
      <w:pPr>
        <w:tabs>
          <w:tab w:val="num" w:pos="3600"/>
        </w:tabs>
        <w:ind w:left="3600" w:hanging="720"/>
      </w:pPr>
      <w:rPr>
        <w:rFonts w:hint="default"/>
      </w:rPr>
    </w:lvl>
  </w:abstractNum>
  <w:abstractNum w:abstractNumId="25" w15:restartNumberingAfterBreak="0">
    <w:nsid w:val="49C66851"/>
    <w:multiLevelType w:val="multilevel"/>
    <w:tmpl w:val="4E548026"/>
    <w:name w:val="AOAnx"/>
    <w:lvl w:ilvl="0">
      <w:start w:val="1"/>
      <w:numFmt w:val="decimal"/>
      <w:lvlRestart w:val="0"/>
      <w:pStyle w:val="AOAnxHead"/>
      <w:suff w:val="nothing"/>
      <w:lvlText w:val="Annex %1"/>
      <w:lvlJc w:val="left"/>
      <w:pPr>
        <w:tabs>
          <w:tab w:val="num" w:pos="0"/>
        </w:tabs>
        <w:ind w:left="0" w:firstLine="0"/>
      </w:pPr>
      <w:rPr>
        <w:rFonts w:ascii="Times New Roman Bold" w:hAnsi="Times New Roman Bold"/>
      </w:rPr>
    </w:lvl>
    <w:lvl w:ilvl="1">
      <w:start w:val="1"/>
      <w:numFmt w:val="decimal"/>
      <w:pStyle w:val="AOAnxPartHead"/>
      <w:suff w:val="nothing"/>
      <w:lvlText w:val="Part %2"/>
      <w:lvlJc w:val="left"/>
      <w:pPr>
        <w:tabs>
          <w:tab w:val="num" w:pos="0"/>
        </w:tabs>
        <w:ind w:left="0" w:firstLine="0"/>
      </w:pPr>
      <w:rPr>
        <w:rFonts w:ascii="Times New Roman Bold" w:hAnsi="Times New Roman Bold"/>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26" w15:restartNumberingAfterBreak="0">
    <w:nsid w:val="4CFE7B09"/>
    <w:multiLevelType w:val="multilevel"/>
    <w:tmpl w:val="ED72CCE0"/>
    <w:name w:val="AO1"/>
    <w:lvl w:ilvl="0">
      <w:start w:val="1"/>
      <w:numFmt w:val="decimal"/>
      <w:lvlRestart w:val="0"/>
      <w:pStyle w:val="AO1"/>
      <w:lvlText w:val="(%1)"/>
      <w:lvlJc w:val="left"/>
      <w:pPr>
        <w:tabs>
          <w:tab w:val="num" w:pos="720"/>
        </w:tabs>
        <w:ind w:left="720" w:hanging="720"/>
      </w:pPr>
    </w:lvl>
    <w:lvl w:ilvl="1">
      <w:start w:val="1"/>
      <w:numFmt w:val="none"/>
      <w:suff w:val="nothing"/>
      <w:lvlText w:val=""/>
      <w:lvlJc w:val="left"/>
      <w:pPr>
        <w:tabs>
          <w:tab w:val="num" w:pos="0"/>
        </w:tabs>
        <w:ind w:left="0" w:firstLine="0"/>
      </w:pPr>
    </w:lvl>
    <w:lvl w:ilvl="2">
      <w:start w:val="1"/>
      <w:numFmt w:val="none"/>
      <w:lvlRestart w:val="1"/>
      <w:suff w:val="nothing"/>
      <w:lvlText w:val=""/>
      <w:lvlJc w:val="left"/>
      <w:pPr>
        <w:tabs>
          <w:tab w:val="num" w:pos="0"/>
        </w:tabs>
        <w:ind w:left="0" w:firstLine="0"/>
      </w:pPr>
    </w:lvl>
    <w:lvl w:ilvl="3">
      <w:start w:val="1"/>
      <w:numFmt w:val="none"/>
      <w:lvlRestart w:val="1"/>
      <w:suff w:val="nothing"/>
      <w:lvlText w:val=""/>
      <w:lvlJc w:val="left"/>
      <w:pPr>
        <w:tabs>
          <w:tab w:val="num" w:pos="0"/>
        </w:tabs>
        <w:ind w:left="0" w:firstLine="0"/>
      </w:pPr>
    </w:lvl>
    <w:lvl w:ilvl="4">
      <w:start w:val="1"/>
      <w:numFmt w:val="none"/>
      <w:lvlRestart w:val="1"/>
      <w:suff w:val="nothing"/>
      <w:lvlText w:val=""/>
      <w:lvlJc w:val="left"/>
      <w:pPr>
        <w:tabs>
          <w:tab w:val="num" w:pos="0"/>
        </w:tabs>
        <w:ind w:left="0" w:firstLine="0"/>
      </w:pPr>
    </w:lvl>
    <w:lvl w:ilvl="5">
      <w:start w:val="1"/>
      <w:numFmt w:val="none"/>
      <w:lvlRestart w:val="1"/>
      <w:suff w:val="nothing"/>
      <w:lvlText w:val=""/>
      <w:lvlJc w:val="left"/>
      <w:pPr>
        <w:tabs>
          <w:tab w:val="num" w:pos="0"/>
        </w:tabs>
        <w:ind w:left="0" w:firstLine="0"/>
      </w:pPr>
    </w:lvl>
    <w:lvl w:ilvl="6">
      <w:start w:val="1"/>
      <w:numFmt w:val="none"/>
      <w:lvlRestart w:val="1"/>
      <w:suff w:val="nothing"/>
      <w:lvlText w:val=""/>
      <w:lvlJc w:val="left"/>
      <w:pPr>
        <w:tabs>
          <w:tab w:val="num" w:pos="0"/>
        </w:tabs>
        <w:ind w:left="0" w:firstLine="0"/>
      </w:pPr>
    </w:lvl>
    <w:lvl w:ilvl="7">
      <w:start w:val="1"/>
      <w:numFmt w:val="none"/>
      <w:lvlRestart w:val="1"/>
      <w:suff w:val="nothing"/>
      <w:lvlText w:val=""/>
      <w:lvlJc w:val="left"/>
      <w:pPr>
        <w:tabs>
          <w:tab w:val="num" w:pos="0"/>
        </w:tabs>
        <w:ind w:left="0" w:firstLine="0"/>
      </w:pPr>
    </w:lvl>
    <w:lvl w:ilvl="8">
      <w:start w:val="1"/>
      <w:numFmt w:val="none"/>
      <w:lvlRestart w:val="1"/>
      <w:suff w:val="nothing"/>
      <w:lvlText w:val=""/>
      <w:lvlJc w:val="left"/>
      <w:pPr>
        <w:tabs>
          <w:tab w:val="num" w:pos="0"/>
        </w:tabs>
        <w:ind w:left="0" w:firstLine="0"/>
      </w:pPr>
    </w:lvl>
  </w:abstractNum>
  <w:abstractNum w:abstractNumId="27" w15:restartNumberingAfterBreak="0">
    <w:nsid w:val="4E4B4E3E"/>
    <w:multiLevelType w:val="multilevel"/>
    <w:tmpl w:val="BF50172E"/>
    <w:name w:val="AOHeadX"/>
    <w:lvl w:ilvl="0">
      <w:start w:val="1"/>
      <w:numFmt w:val="decimal"/>
      <w:lvlRestart w:val="0"/>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rPr>
        <w:b w:val="0"/>
        <w:bCs/>
        <w:i w:val="0"/>
        <w:iCs w:val="0"/>
      </w:rPr>
    </w:lvl>
    <w:lvl w:ilvl="2">
      <w:start w:val="1"/>
      <w:numFmt w:val="lowerLetter"/>
      <w:pStyle w:val="AOHead3"/>
      <w:lvlText w:val="(%3)"/>
      <w:lvlJc w:val="left"/>
      <w:pPr>
        <w:tabs>
          <w:tab w:val="num" w:pos="1440"/>
        </w:tabs>
        <w:ind w:left="1440" w:hanging="720"/>
      </w:pPr>
      <w:rPr>
        <w:b w:val="0"/>
        <w:bCs w:val="0"/>
        <w:i w:val="0"/>
        <w:iCs/>
      </w:r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8" w15:restartNumberingAfterBreak="0">
    <w:nsid w:val="4FCC176D"/>
    <w:multiLevelType w:val="multilevel"/>
    <w:tmpl w:val="982428F6"/>
    <w:lvl w:ilvl="0">
      <w:start w:val="1"/>
      <w:numFmt w:val="upperLetter"/>
      <w:lvlRestart w:val="0"/>
      <w:pStyle w:val="Recitals"/>
      <w:lvlText w:val="(%1)"/>
      <w:lvlJc w:val="left"/>
      <w:pPr>
        <w:tabs>
          <w:tab w:val="num" w:pos="709"/>
        </w:tabs>
        <w:ind w:left="709" w:hanging="709"/>
      </w:pPr>
      <w:rPr>
        <w:rFonts w:hint="default"/>
      </w:rPr>
    </w:lvl>
    <w:lvl w:ilvl="1">
      <w:start w:val="1"/>
      <w:numFmt w:val="lowerRoman"/>
      <w:pStyle w:val="Recital-sub"/>
      <w:lvlText w:val="(%2)"/>
      <w:lvlJc w:val="left"/>
      <w:pPr>
        <w:tabs>
          <w:tab w:val="num" w:pos="1418"/>
        </w:tabs>
        <w:ind w:left="1418" w:hanging="709"/>
      </w:pPr>
      <w:rPr>
        <w:rFonts w:hint="default"/>
      </w:rPr>
    </w:lvl>
    <w:lvl w:ilvl="2">
      <w:start w:val="1"/>
      <w:numFmt w:val="lowerLetter"/>
      <w:lvlText w:val="(%3)"/>
      <w:lvlJc w:val="left"/>
      <w:pPr>
        <w:tabs>
          <w:tab w:val="num" w:pos="1417"/>
        </w:tabs>
        <w:ind w:left="1417" w:hanging="708"/>
      </w:pPr>
      <w:rPr>
        <w:rFonts w:hint="default"/>
      </w:rPr>
    </w:lvl>
    <w:lvl w:ilvl="3">
      <w:start w:val="1"/>
      <w:numFmt w:val="lowerRoman"/>
      <w:lvlText w:val="(%4)"/>
      <w:lvlJc w:val="left"/>
      <w:pPr>
        <w:tabs>
          <w:tab w:val="num" w:pos="2126"/>
        </w:tabs>
        <w:ind w:left="2126"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3"/>
        </w:tabs>
        <w:ind w:left="3543" w:hanging="708"/>
      </w:pPr>
      <w:rPr>
        <w:rFonts w:hint="default"/>
      </w:rPr>
    </w:lvl>
    <w:lvl w:ilvl="6">
      <w:start w:val="1"/>
      <w:numFmt w:val="lowerLetter"/>
      <w:lvlText w:val="%7)"/>
      <w:lvlJc w:val="left"/>
      <w:pPr>
        <w:tabs>
          <w:tab w:val="num" w:pos="4252"/>
        </w:tabs>
        <w:ind w:left="4252" w:hanging="709"/>
      </w:pPr>
      <w:rPr>
        <w:rFonts w:hint="default"/>
      </w:rPr>
    </w:lvl>
    <w:lvl w:ilvl="7">
      <w:start w:val="1"/>
      <w:numFmt w:val="lowerRoman"/>
      <w:lvlText w:val="%8)"/>
      <w:lvlJc w:val="left"/>
      <w:pPr>
        <w:tabs>
          <w:tab w:val="num" w:pos="4961"/>
        </w:tabs>
        <w:ind w:left="4961" w:hanging="709"/>
      </w:pPr>
      <w:rPr>
        <w:rFonts w:hint="default"/>
      </w:rPr>
    </w:lvl>
    <w:lvl w:ilvl="8">
      <w:start w:val="1"/>
      <w:numFmt w:val="upperLetter"/>
      <w:lvlText w:val="%9)"/>
      <w:lvlJc w:val="left"/>
      <w:pPr>
        <w:tabs>
          <w:tab w:val="num" w:pos="5669"/>
        </w:tabs>
        <w:ind w:left="5669" w:hanging="708"/>
      </w:pPr>
      <w:rPr>
        <w:rFonts w:hint="default"/>
      </w:rPr>
    </w:lvl>
  </w:abstractNum>
  <w:abstractNum w:abstractNumId="29" w15:restartNumberingAfterBreak="0">
    <w:nsid w:val="511C70D7"/>
    <w:multiLevelType w:val="multilevel"/>
    <w:tmpl w:val="E3A4BCE6"/>
    <w:name w:val="AOTOC34"/>
    <w:lvl w:ilvl="0">
      <w:start w:val="1"/>
      <w:numFmt w:val="decimal"/>
      <w:lvlRestart w:val="0"/>
      <w:pStyle w:val="TOC3"/>
      <w:lvlText w:val="%1."/>
      <w:lvlJc w:val="left"/>
      <w:pPr>
        <w:tabs>
          <w:tab w:val="num" w:pos="720"/>
        </w:tabs>
        <w:ind w:left="720" w:hanging="720"/>
      </w:pPr>
      <w:rPr>
        <w:rFonts w:ascii="Times New Roman" w:hAnsi="Times New Roman" w:cs="Times New Roman"/>
      </w:rPr>
    </w:lvl>
    <w:lvl w:ilvl="1">
      <w:start w:val="1"/>
      <w:numFmt w:val="decimal"/>
      <w:pStyle w:val="TOC4"/>
      <w:lvlText w:val="Part %2"/>
      <w:lvlJc w:val="left"/>
      <w:pPr>
        <w:ind w:left="1797" w:hanging="1077"/>
      </w:pPr>
      <w:rPr>
        <w:rFonts w:ascii="Times New Roman" w:hAnsi="Times New Roman" w:cs="Times New Roman"/>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30" w15:restartNumberingAfterBreak="0">
    <w:nsid w:val="51CF41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33F5795"/>
    <w:multiLevelType w:val="hybridMultilevel"/>
    <w:tmpl w:val="939EAE30"/>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5D5604DE"/>
    <w:multiLevelType w:val="hybridMultilevel"/>
    <w:tmpl w:val="39F8725A"/>
    <w:lvl w:ilvl="0" w:tplc="40E85652">
      <w:start w:val="1"/>
      <w:numFmt w:val="lowerLetter"/>
      <w:pStyle w:val="abcdDefinition"/>
      <w:lvlText w:val="(%1)"/>
      <w:lvlJc w:val="left"/>
      <w:pPr>
        <w:ind w:left="851" w:hanging="851"/>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7357FB"/>
    <w:multiLevelType w:val="multilevel"/>
    <w:tmpl w:val="8D7661BE"/>
    <w:name w:val="zzmpArticle||Article|2|4|1|0|2|45||1|0|37||1|0|32||1|0|32||1|0|32||1|0|32||1|0|32||1|0|32||1|0|32||"/>
    <w:lvl w:ilvl="0">
      <w:start w:val="1"/>
      <w:numFmt w:val="decimal"/>
      <w:pStyle w:val="ArticleL1"/>
      <w:suff w:val="nothing"/>
      <w:lvlText w:val="Article %1"/>
      <w:lvlJc w:val="left"/>
      <w:pPr>
        <w:tabs>
          <w:tab w:val="num" w:pos="720"/>
        </w:tabs>
        <w:ind w:left="0" w:firstLine="0"/>
      </w:pPr>
      <w:rPr>
        <w:b/>
        <w:i w:val="0"/>
        <w:caps/>
        <w:smallCaps w:val="0"/>
        <w:u w:val="single"/>
      </w:rPr>
    </w:lvl>
    <w:lvl w:ilvl="1">
      <w:start w:val="1"/>
      <w:numFmt w:val="decimalZero"/>
      <w:pStyle w:val="ArticleL2"/>
      <w:lvlText w:val="%1.%2"/>
      <w:lvlJc w:val="left"/>
      <w:pPr>
        <w:tabs>
          <w:tab w:val="num" w:pos="720"/>
        </w:tabs>
        <w:ind w:left="720" w:hanging="720"/>
      </w:pPr>
      <w:rPr>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rticleL3"/>
      <w:lvlText w:val="(%3)"/>
      <w:lvlJc w:val="left"/>
      <w:pPr>
        <w:tabs>
          <w:tab w:val="num" w:pos="720"/>
        </w:tabs>
        <w:ind w:left="72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ArticleL4"/>
      <w:lvlText w:val="(%4)"/>
      <w:lvlJc w:val="left"/>
      <w:pPr>
        <w:tabs>
          <w:tab w:val="num" w:pos="1440"/>
        </w:tabs>
        <w:ind w:left="144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ArticleL3"/>
      <w:lvlText w:val="(%5)"/>
      <w:lvlJc w:val="left"/>
      <w:pPr>
        <w:tabs>
          <w:tab w:val="num" w:pos="2160"/>
        </w:tabs>
        <w:ind w:left="216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ArticleL6"/>
      <w:lvlText w:val="(%6)"/>
      <w:lvlJc w:val="left"/>
      <w:pPr>
        <w:tabs>
          <w:tab w:val="num" w:pos="2880"/>
        </w:tabs>
        <w:ind w:left="288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pStyle w:val="ArticleL4"/>
      <w:lvlText w:val="%7."/>
      <w:lvlJc w:val="left"/>
      <w:pPr>
        <w:tabs>
          <w:tab w:val="num" w:pos="4320"/>
        </w:tabs>
        <w:ind w:left="432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Roman"/>
      <w:pStyle w:val="ArticleL8"/>
      <w:lvlText w:val="%8."/>
      <w:lvlJc w:val="left"/>
      <w:pPr>
        <w:tabs>
          <w:tab w:val="num" w:pos="5040"/>
        </w:tabs>
        <w:ind w:left="504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pStyle w:val="ArticleL5"/>
      <w:lvlText w:val="%9."/>
      <w:lvlJc w:val="left"/>
      <w:pPr>
        <w:tabs>
          <w:tab w:val="num" w:pos="5760"/>
        </w:tabs>
        <w:ind w:left="576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62787184"/>
    <w:multiLevelType w:val="multilevel"/>
    <w:tmpl w:val="B5B0A224"/>
    <w:lvl w:ilvl="0">
      <w:start w:val="1"/>
      <w:numFmt w:val="decimal"/>
      <w:pStyle w:val="Level1"/>
      <w:lvlText w:val="%1."/>
      <w:lvlJc w:val="left"/>
      <w:pPr>
        <w:tabs>
          <w:tab w:val="num" w:pos="851"/>
        </w:tabs>
        <w:ind w:left="851" w:hanging="851"/>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vel2"/>
      <w:lvlText w:val="%1.%2"/>
      <w:lvlJc w:val="left"/>
      <w:pPr>
        <w:tabs>
          <w:tab w:val="num" w:pos="851"/>
        </w:tabs>
        <w:ind w:left="851" w:hanging="851"/>
      </w:pPr>
      <w:rPr>
        <w:rFonts w:hint="default"/>
        <w:b w:val="0"/>
        <w:i w:val="0"/>
        <w:u w:val="none"/>
      </w:rPr>
    </w:lvl>
    <w:lvl w:ilvl="2">
      <w:start w:val="1"/>
      <w:numFmt w:val="decimal"/>
      <w:pStyle w:val="Level3"/>
      <w:lvlText w:val="%1.%2.%3"/>
      <w:lvlJc w:val="left"/>
      <w:pPr>
        <w:tabs>
          <w:tab w:val="num" w:pos="1843"/>
        </w:tabs>
        <w:ind w:left="1843" w:hanging="992"/>
      </w:pPr>
      <w:rPr>
        <w:rFonts w:hint="default"/>
        <w:b w:val="0"/>
        <w:i w:val="0"/>
        <w:u w:val="none"/>
      </w:rPr>
    </w:lvl>
    <w:lvl w:ilvl="3">
      <w:start w:val="1"/>
      <w:numFmt w:val="decimal"/>
      <w:pStyle w:val="Level4"/>
      <w:lvlText w:val="%1.%2.%3.%4"/>
      <w:lvlJc w:val="left"/>
      <w:pPr>
        <w:tabs>
          <w:tab w:val="num" w:pos="3119"/>
        </w:tabs>
        <w:ind w:left="3119" w:hanging="1276"/>
      </w:pPr>
      <w:rPr>
        <w:rFonts w:hint="default"/>
        <w:b w:val="0"/>
        <w:i w:val="0"/>
        <w:u w:val="none"/>
      </w:rPr>
    </w:lvl>
    <w:lvl w:ilvl="4">
      <w:start w:val="1"/>
      <w:numFmt w:val="lowerLetter"/>
      <w:pStyle w:val="Level5"/>
      <w:lvlText w:val="(%5)"/>
      <w:lvlJc w:val="left"/>
      <w:pPr>
        <w:tabs>
          <w:tab w:val="num" w:pos="3119"/>
        </w:tabs>
        <w:ind w:left="3119" w:hanging="1276"/>
      </w:pPr>
      <w:rPr>
        <w:rFonts w:hint="default"/>
        <w:b w:val="0"/>
        <w:i w:val="0"/>
        <w:u w:val="none"/>
      </w:rPr>
    </w:lvl>
    <w:lvl w:ilvl="5">
      <w:start w:val="1"/>
      <w:numFmt w:val="decimal"/>
      <w:pStyle w:val="Level6"/>
      <w:lvlText w:val="(%6)"/>
      <w:lvlJc w:val="left"/>
      <w:pPr>
        <w:tabs>
          <w:tab w:val="num" w:pos="3686"/>
        </w:tabs>
        <w:ind w:left="3686" w:hanging="567"/>
      </w:pPr>
      <w:rPr>
        <w:rFonts w:hint="default"/>
      </w:rPr>
    </w:lvl>
    <w:lvl w:ilvl="6">
      <w:start w:val="1"/>
      <w:numFmt w:val="upperLetter"/>
      <w:pStyle w:val="Level7"/>
      <w:lvlText w:val="(%7)"/>
      <w:lvlJc w:val="left"/>
      <w:pPr>
        <w:tabs>
          <w:tab w:val="num" w:pos="4253"/>
        </w:tabs>
        <w:ind w:left="4253" w:hanging="567"/>
      </w:pPr>
      <w:rPr>
        <w:rFonts w:hint="default"/>
      </w:rPr>
    </w:lvl>
    <w:lvl w:ilvl="7">
      <w:start w:val="1"/>
      <w:numFmt w:val="none"/>
      <w:lvlText w:val="(Not Defined)"/>
      <w:lvlJc w:val="left"/>
      <w:pPr>
        <w:tabs>
          <w:tab w:val="num" w:pos="3960"/>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35" w15:restartNumberingAfterBreak="0">
    <w:nsid w:val="62830D10"/>
    <w:multiLevelType w:val="multilevel"/>
    <w:tmpl w:val="DEAC06D2"/>
    <w:name w:val="AOA"/>
    <w:lvl w:ilvl="0">
      <w:start w:val="1"/>
      <w:numFmt w:val="upperLetter"/>
      <w:lvlRestart w:val="0"/>
      <w:pStyle w:val="AOA"/>
      <w:lvlText w:val="(%1)"/>
      <w:lvlJc w:val="left"/>
      <w:pPr>
        <w:ind w:left="720" w:hanging="720"/>
      </w:pPr>
    </w:lvl>
    <w:lvl w:ilvl="1">
      <w:start w:val="1"/>
      <w:numFmt w:val="none"/>
      <w:suff w:val="nothing"/>
      <w:lvlText w:val=""/>
      <w:lvlJc w:val="left"/>
      <w:pPr>
        <w:tabs>
          <w:tab w:val="num" w:pos="0"/>
        </w:tabs>
        <w:ind w:left="0" w:firstLine="0"/>
      </w:pPr>
    </w:lvl>
    <w:lvl w:ilvl="2">
      <w:start w:val="1"/>
      <w:numFmt w:val="none"/>
      <w:lvlRestart w:val="1"/>
      <w:suff w:val="nothing"/>
      <w:lvlText w:val=""/>
      <w:lvlJc w:val="left"/>
      <w:pPr>
        <w:tabs>
          <w:tab w:val="num" w:pos="0"/>
        </w:tabs>
        <w:ind w:left="0" w:firstLine="0"/>
      </w:pPr>
    </w:lvl>
    <w:lvl w:ilvl="3">
      <w:start w:val="1"/>
      <w:numFmt w:val="none"/>
      <w:lvlRestart w:val="1"/>
      <w:suff w:val="nothing"/>
      <w:lvlText w:val=""/>
      <w:lvlJc w:val="left"/>
      <w:pPr>
        <w:tabs>
          <w:tab w:val="num" w:pos="0"/>
        </w:tabs>
        <w:ind w:left="0" w:firstLine="0"/>
      </w:pPr>
    </w:lvl>
    <w:lvl w:ilvl="4">
      <w:start w:val="1"/>
      <w:numFmt w:val="none"/>
      <w:lvlRestart w:val="1"/>
      <w:suff w:val="nothing"/>
      <w:lvlText w:val=""/>
      <w:lvlJc w:val="left"/>
      <w:pPr>
        <w:tabs>
          <w:tab w:val="num" w:pos="0"/>
        </w:tabs>
        <w:ind w:left="0" w:firstLine="0"/>
      </w:pPr>
    </w:lvl>
    <w:lvl w:ilvl="5">
      <w:start w:val="1"/>
      <w:numFmt w:val="none"/>
      <w:lvlRestart w:val="1"/>
      <w:suff w:val="nothing"/>
      <w:lvlText w:val=""/>
      <w:lvlJc w:val="left"/>
      <w:pPr>
        <w:tabs>
          <w:tab w:val="num" w:pos="0"/>
        </w:tabs>
        <w:ind w:left="0" w:firstLine="0"/>
      </w:pPr>
    </w:lvl>
    <w:lvl w:ilvl="6">
      <w:start w:val="1"/>
      <w:numFmt w:val="none"/>
      <w:lvlRestart w:val="1"/>
      <w:suff w:val="nothing"/>
      <w:lvlText w:val=""/>
      <w:lvlJc w:val="left"/>
      <w:pPr>
        <w:tabs>
          <w:tab w:val="num" w:pos="0"/>
        </w:tabs>
        <w:ind w:left="0" w:firstLine="0"/>
      </w:pPr>
    </w:lvl>
    <w:lvl w:ilvl="7">
      <w:start w:val="1"/>
      <w:numFmt w:val="none"/>
      <w:lvlRestart w:val="1"/>
      <w:suff w:val="nothing"/>
      <w:lvlText w:val=""/>
      <w:lvlJc w:val="left"/>
      <w:pPr>
        <w:tabs>
          <w:tab w:val="num" w:pos="0"/>
        </w:tabs>
        <w:ind w:left="0" w:firstLine="0"/>
      </w:pPr>
    </w:lvl>
    <w:lvl w:ilvl="8">
      <w:start w:val="1"/>
      <w:numFmt w:val="none"/>
      <w:lvlRestart w:val="1"/>
      <w:suff w:val="nothing"/>
      <w:lvlText w:val=""/>
      <w:lvlJc w:val="left"/>
      <w:pPr>
        <w:tabs>
          <w:tab w:val="num" w:pos="0"/>
        </w:tabs>
        <w:ind w:left="0" w:firstLine="0"/>
      </w:pPr>
    </w:lvl>
  </w:abstractNum>
  <w:abstractNum w:abstractNumId="36" w15:restartNumberingAfterBreak="0">
    <w:nsid w:val="67945CC0"/>
    <w:multiLevelType w:val="multilevel"/>
    <w:tmpl w:val="A47E0DE0"/>
    <w:lvl w:ilvl="0">
      <w:start w:val="1"/>
      <w:numFmt w:val="none"/>
      <w:pStyle w:val="SingleAnnex"/>
      <w:suff w:val="nothing"/>
      <w:lvlText w:val="the Annex"/>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AA227D0"/>
    <w:multiLevelType w:val="multilevel"/>
    <w:tmpl w:val="8D7090B4"/>
    <w:name w:val="AOTOC89"/>
    <w:lvl w:ilvl="0">
      <w:start w:val="1"/>
      <w:numFmt w:val="decimal"/>
      <w:lvlRestart w:val="0"/>
      <w:pStyle w:val="TOC8"/>
      <w:lvlText w:val="%1."/>
      <w:lvlJc w:val="left"/>
      <w:pPr>
        <w:tabs>
          <w:tab w:val="num" w:pos="720"/>
        </w:tabs>
        <w:ind w:left="720" w:hanging="720"/>
      </w:pPr>
      <w:rPr>
        <w:rFonts w:ascii="Times New Roman" w:hAnsi="Times New Roman" w:cs="Times New Roman"/>
      </w:rPr>
    </w:lvl>
    <w:lvl w:ilvl="1">
      <w:start w:val="1"/>
      <w:numFmt w:val="decimal"/>
      <w:pStyle w:val="TOC9"/>
      <w:lvlText w:val="Part %2"/>
      <w:lvlJc w:val="left"/>
      <w:pPr>
        <w:ind w:left="1797" w:hanging="1077"/>
      </w:pPr>
      <w:rPr>
        <w:rFonts w:ascii="Times New Roman" w:hAnsi="Times New Roman" w:cs="Times New Roman"/>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38" w15:restartNumberingAfterBreak="0">
    <w:nsid w:val="6ACF44F2"/>
    <w:multiLevelType w:val="multilevel"/>
    <w:tmpl w:val="16786660"/>
    <w:lvl w:ilvl="0">
      <w:start w:val="1"/>
      <w:numFmt w:val="decimal"/>
      <w:pStyle w:val="Annex1"/>
      <w:suff w:val="nothing"/>
      <w:lvlText w:val="Annex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F025FAA"/>
    <w:multiLevelType w:val="multilevel"/>
    <w:tmpl w:val="49BADA2E"/>
    <w:name w:val="AODef"/>
    <w:lvl w:ilvl="0">
      <w:start w:val="1"/>
      <w:numFmt w:val="none"/>
      <w:lvlRestart w:val="0"/>
      <w:pStyle w:val="AODefHead"/>
      <w:suff w:val="nothing"/>
      <w:lvlText w:val=""/>
      <w:lvlJc w:val="left"/>
      <w:pPr>
        <w:ind w:left="720" w:firstLine="0"/>
      </w:pPr>
      <w:rPr>
        <w:rFonts w:hint="default"/>
      </w:rPr>
    </w:lvl>
    <w:lvl w:ilvl="1">
      <w:start w:val="1"/>
      <w:numFmt w:val="none"/>
      <w:pStyle w:val="AODefPara"/>
      <w:suff w:val="nothing"/>
      <w:lvlText w:val=""/>
      <w:lvlJc w:val="left"/>
      <w:pPr>
        <w:ind w:left="720" w:firstLine="0"/>
      </w:pPr>
      <w:rPr>
        <w:rFonts w:hint="default"/>
      </w:rPr>
    </w:lvl>
    <w:lvl w:ilvl="2">
      <w:start w:val="1"/>
      <w:numFmt w:val="lowerLetter"/>
      <w:pStyle w:val="AODefParaL2"/>
      <w:lvlText w:val="(%3)"/>
      <w:lvlJc w:val="left"/>
      <w:pPr>
        <w:tabs>
          <w:tab w:val="num" w:pos="1440"/>
        </w:tabs>
        <w:ind w:left="1440" w:hanging="720"/>
      </w:pPr>
      <w:rPr>
        <w:rFonts w:hint="default"/>
      </w:rPr>
    </w:lvl>
    <w:lvl w:ilvl="3">
      <w:start w:val="1"/>
      <w:numFmt w:val="lowerRoman"/>
      <w:pStyle w:val="AODefParaL3"/>
      <w:lvlText w:val="(%4)"/>
      <w:lvlJc w:val="left"/>
      <w:pPr>
        <w:tabs>
          <w:tab w:val="num" w:pos="1440"/>
        </w:tabs>
        <w:ind w:left="1440" w:hanging="720"/>
      </w:pPr>
      <w:rPr>
        <w:rFonts w:hint="default"/>
      </w:rPr>
    </w:lvl>
    <w:lvl w:ilvl="4">
      <w:start w:val="1"/>
      <w:numFmt w:val="lowerLetter"/>
      <w:pStyle w:val="AODefParaL4"/>
      <w:lvlText w:val="(%5)"/>
      <w:lvlJc w:val="left"/>
      <w:pPr>
        <w:tabs>
          <w:tab w:val="num" w:pos="2160"/>
        </w:tabs>
        <w:ind w:left="2160" w:hanging="720"/>
      </w:pPr>
      <w:rPr>
        <w:rFonts w:hint="default"/>
      </w:rPr>
    </w:lvl>
    <w:lvl w:ilvl="5">
      <w:start w:val="1"/>
      <w:numFmt w:val="lowerRoman"/>
      <w:pStyle w:val="AODefParaL5"/>
      <w:lvlText w:val="(%6)"/>
      <w:lvlJc w:val="left"/>
      <w:pPr>
        <w:tabs>
          <w:tab w:val="num" w:pos="2160"/>
        </w:tabs>
        <w:ind w:left="2160" w:hanging="720"/>
      </w:pPr>
      <w:rPr>
        <w:rFonts w:hint="default"/>
      </w:rPr>
    </w:lvl>
    <w:lvl w:ilvl="6">
      <w:start w:val="1"/>
      <w:numFmt w:val="upperLetter"/>
      <w:pStyle w:val="AODefParaL6"/>
      <w:lvlText w:val="(%7)"/>
      <w:lvlJc w:val="left"/>
      <w:pPr>
        <w:tabs>
          <w:tab w:val="num" w:pos="2160"/>
        </w:tabs>
        <w:ind w:left="2160" w:hanging="720"/>
      </w:pPr>
      <w:rPr>
        <w:rFonts w:hint="default"/>
      </w:rPr>
    </w:lvl>
    <w:lvl w:ilvl="7">
      <w:start w:val="1"/>
      <w:numFmt w:val="decimal"/>
      <w:pStyle w:val="AODefParaL7"/>
      <w:lvlText w:val="(%8)"/>
      <w:lvlJc w:val="left"/>
      <w:pPr>
        <w:tabs>
          <w:tab w:val="num" w:pos="1440"/>
        </w:tabs>
        <w:ind w:left="1440" w:hanging="720"/>
      </w:pPr>
      <w:rPr>
        <w:rFonts w:hint="default"/>
      </w:rPr>
    </w:lvl>
    <w:lvl w:ilvl="8">
      <w:start w:val="1"/>
      <w:numFmt w:val="decimal"/>
      <w:pStyle w:val="AODefParaL8"/>
      <w:lvlText w:val="(%9)"/>
      <w:lvlJc w:val="left"/>
      <w:pPr>
        <w:tabs>
          <w:tab w:val="num" w:pos="2160"/>
        </w:tabs>
        <w:ind w:left="2160" w:hanging="720"/>
      </w:pPr>
      <w:rPr>
        <w:rFonts w:hint="default"/>
      </w:rPr>
    </w:lvl>
  </w:abstractNum>
  <w:abstractNum w:abstractNumId="40" w15:restartNumberingAfterBreak="0">
    <w:nsid w:val="6F8D3D7A"/>
    <w:multiLevelType w:val="singleLevel"/>
    <w:tmpl w:val="6B6C89F2"/>
    <w:name w:val="AOBullet3List"/>
    <w:lvl w:ilvl="0">
      <w:start w:val="1"/>
      <w:numFmt w:val="bullet"/>
      <w:lvlRestart w:val="0"/>
      <w:pStyle w:val="AOBullet3"/>
      <w:lvlText w:val="-"/>
      <w:lvlJc w:val="left"/>
      <w:pPr>
        <w:tabs>
          <w:tab w:val="num" w:pos="720"/>
        </w:tabs>
        <w:ind w:left="720" w:hanging="720"/>
      </w:pPr>
      <w:rPr>
        <w:rFonts w:ascii="Symbol" w:hAnsi="Symbol" w:hint="default"/>
      </w:rPr>
    </w:lvl>
  </w:abstractNum>
  <w:abstractNum w:abstractNumId="41" w15:restartNumberingAfterBreak="0">
    <w:nsid w:val="761544F7"/>
    <w:multiLevelType w:val="multilevel"/>
    <w:tmpl w:val="FF5E6D80"/>
    <w:name w:val="AOGen1"/>
    <w:lvl w:ilvl="0">
      <w:start w:val="1"/>
      <w:numFmt w:val="decimal"/>
      <w:lvlRestart w:val="0"/>
      <w:pStyle w:val="AOGenNum1"/>
      <w:lvlText w:val="%1."/>
      <w:lvlJc w:val="left"/>
      <w:pPr>
        <w:tabs>
          <w:tab w:val="num" w:pos="720"/>
        </w:tabs>
        <w:ind w:left="720" w:hanging="720"/>
      </w:pPr>
      <w:rPr>
        <w:rFonts w:hint="default"/>
      </w:rPr>
    </w:lvl>
    <w:lvl w:ilvl="1">
      <w:start w:val="1"/>
      <w:numFmt w:val="decimal"/>
      <w:pStyle w:val="AOGenNum1Para"/>
      <w:lvlText w:val="%1.%2"/>
      <w:lvlJc w:val="left"/>
      <w:pPr>
        <w:tabs>
          <w:tab w:val="num" w:pos="720"/>
        </w:tabs>
        <w:ind w:left="720" w:hanging="720"/>
      </w:pPr>
      <w:rPr>
        <w:rFonts w:hint="default"/>
        <w:b w:val="0"/>
        <w:bCs w:val="0"/>
      </w:rPr>
    </w:lvl>
    <w:lvl w:ilvl="2">
      <w:start w:val="1"/>
      <w:numFmt w:val="lowerLetter"/>
      <w:pStyle w:val="AOGenNum1List"/>
      <w:lvlText w:val="(%3)"/>
      <w:lvlJc w:val="left"/>
      <w:pPr>
        <w:tabs>
          <w:tab w:val="num" w:pos="720"/>
        </w:tabs>
        <w:ind w:left="720" w:hanging="720"/>
      </w:pPr>
      <w:rPr>
        <w:rFonts w:hint="default"/>
        <w:b w:val="0"/>
        <w:bCs/>
      </w:rPr>
    </w:lvl>
    <w:lvl w:ilvl="3">
      <w:start w:val="1"/>
      <w:numFmt w:val="lowerLetter"/>
      <w:pStyle w:val="AOGenNum1List2"/>
      <w:lvlText w:val="(%4)"/>
      <w:lvlJc w:val="left"/>
      <w:pPr>
        <w:tabs>
          <w:tab w:val="num" w:pos="1440"/>
        </w:tabs>
        <w:ind w:left="1440" w:hanging="720"/>
      </w:pPr>
      <w:rPr>
        <w:rFonts w:hint="default"/>
        <w:b w:val="0"/>
        <w:bCs/>
      </w:rPr>
    </w:lvl>
    <w:lvl w:ilvl="4">
      <w:start w:val="1"/>
      <w:numFmt w:val="lowerRoman"/>
      <w:pStyle w:val="AOGenNum1List3"/>
      <w:lvlText w:val="(%5)"/>
      <w:lvlJc w:val="left"/>
      <w:pPr>
        <w:tabs>
          <w:tab w:val="num" w:pos="1440"/>
        </w:tabs>
        <w:ind w:left="1440" w:hanging="720"/>
      </w:pPr>
      <w:rPr>
        <w:rFonts w:hint="default"/>
        <w:b w:val="0"/>
        <w:bCs/>
      </w:rPr>
    </w:lvl>
    <w:lvl w:ilvl="5">
      <w:start w:val="1"/>
      <w:numFmt w:val="lowerRoman"/>
      <w:pStyle w:val="AOGenNum1List4"/>
      <w:lvlText w:val="(%6)"/>
      <w:lvlJc w:val="left"/>
      <w:pPr>
        <w:tabs>
          <w:tab w:val="num" w:pos="2160"/>
        </w:tabs>
        <w:ind w:left="2160" w:hanging="720"/>
      </w:pPr>
      <w:rPr>
        <w:rFonts w:ascii="Times New Roman" w:hAnsi="Times New Roman" w:cs="Times New Roman" w:hint="default"/>
      </w:rPr>
    </w:lvl>
    <w:lvl w:ilvl="6">
      <w:start w:val="1"/>
      <w:numFmt w:val="upperLetter"/>
      <w:pStyle w:val="AOGenNum1List5"/>
      <w:lvlText w:val="(%7)"/>
      <w:lvlJc w:val="left"/>
      <w:pPr>
        <w:tabs>
          <w:tab w:val="num" w:pos="2160"/>
        </w:tabs>
        <w:ind w:left="2160" w:hanging="720"/>
      </w:pPr>
      <w:rPr>
        <w:rFonts w:ascii="Times New Roman" w:hAnsi="Times New Roman" w:cs="Times New Roman" w:hint="default"/>
      </w:rPr>
    </w:lvl>
    <w:lvl w:ilvl="7">
      <w:start w:val="1"/>
      <w:numFmt w:val="upperLetter"/>
      <w:pStyle w:val="AOGenNum1List6"/>
      <w:lvlText w:val="(%8)"/>
      <w:lvlJc w:val="left"/>
      <w:pPr>
        <w:tabs>
          <w:tab w:val="num" w:pos="2880"/>
        </w:tabs>
        <w:ind w:left="2880" w:hanging="720"/>
      </w:pPr>
      <w:rPr>
        <w:rFonts w:hint="default"/>
      </w:rPr>
    </w:lvl>
    <w:lvl w:ilvl="8">
      <w:start w:val="1"/>
      <w:numFmt w:val="upperRoman"/>
      <w:pStyle w:val="AOGenNum1List7"/>
      <w:lvlText w:val="%9."/>
      <w:lvlJc w:val="left"/>
      <w:pPr>
        <w:tabs>
          <w:tab w:val="num" w:pos="3600"/>
        </w:tabs>
        <w:ind w:left="3600" w:hanging="720"/>
      </w:pPr>
      <w:rPr>
        <w:rFonts w:hint="default"/>
      </w:rPr>
    </w:lvl>
  </w:abstractNum>
  <w:abstractNum w:abstractNumId="42" w15:restartNumberingAfterBreak="0">
    <w:nsid w:val="76637A51"/>
    <w:multiLevelType w:val="multilevel"/>
    <w:tmpl w:val="F41C65C2"/>
    <w:lvl w:ilvl="0">
      <w:start w:val="1"/>
      <w:numFmt w:val="bullet"/>
      <w:lvlRestart w:val="0"/>
      <w:pStyle w:val="Bullet1"/>
      <w:lvlText w:val=""/>
      <w:lvlJc w:val="left"/>
      <w:pPr>
        <w:tabs>
          <w:tab w:val="num" w:pos="709"/>
        </w:tabs>
        <w:ind w:left="709" w:hanging="709"/>
      </w:pPr>
      <w:rPr>
        <w:rFonts w:ascii="Symbol" w:hAnsi="Symbol" w:hint="default"/>
      </w:rPr>
    </w:lvl>
    <w:lvl w:ilvl="1">
      <w:start w:val="1"/>
      <w:numFmt w:val="bullet"/>
      <w:pStyle w:val="Bullet2"/>
      <w:lvlText w:val=""/>
      <w:lvlJc w:val="left"/>
      <w:pPr>
        <w:tabs>
          <w:tab w:val="num" w:pos="709"/>
        </w:tabs>
        <w:ind w:left="709" w:hanging="709"/>
      </w:pPr>
      <w:rPr>
        <w:rFonts w:ascii="Symbol" w:hAnsi="Symbol" w:hint="default"/>
      </w:rPr>
    </w:lvl>
    <w:lvl w:ilvl="2">
      <w:start w:val="1"/>
      <w:numFmt w:val="bullet"/>
      <w:pStyle w:val="Bullet3"/>
      <w:lvlText w:val=""/>
      <w:lvlJc w:val="left"/>
      <w:pPr>
        <w:tabs>
          <w:tab w:val="num" w:pos="1417"/>
        </w:tabs>
        <w:ind w:left="1417" w:hanging="708"/>
      </w:pPr>
      <w:rPr>
        <w:rFonts w:ascii="Symbol" w:hAnsi="Symbol" w:hint="default"/>
      </w:rPr>
    </w:lvl>
    <w:lvl w:ilvl="3">
      <w:start w:val="1"/>
      <w:numFmt w:val="bullet"/>
      <w:pStyle w:val="Bullet4"/>
      <w:lvlText w:val=""/>
      <w:lvlJc w:val="left"/>
      <w:pPr>
        <w:tabs>
          <w:tab w:val="num" w:pos="2126"/>
        </w:tabs>
        <w:ind w:left="2126" w:hanging="709"/>
      </w:pPr>
      <w:rPr>
        <w:rFonts w:ascii="Symbol" w:hAnsi="Symbol" w:hint="default"/>
      </w:rPr>
    </w:lvl>
    <w:lvl w:ilvl="4">
      <w:start w:val="1"/>
      <w:numFmt w:val="bullet"/>
      <w:pStyle w:val="Bullet5"/>
      <w:lvlText w:val=""/>
      <w:lvlJc w:val="left"/>
      <w:pPr>
        <w:tabs>
          <w:tab w:val="num" w:pos="2835"/>
        </w:tabs>
        <w:ind w:left="2835" w:hanging="709"/>
      </w:pPr>
      <w:rPr>
        <w:rFonts w:ascii="Symbol" w:hAnsi="Symbol" w:hint="default"/>
      </w:rPr>
    </w:lvl>
    <w:lvl w:ilvl="5">
      <w:start w:val="1"/>
      <w:numFmt w:val="bullet"/>
      <w:pStyle w:val="Bullet6"/>
      <w:lvlText w:val=""/>
      <w:lvlJc w:val="left"/>
      <w:pPr>
        <w:tabs>
          <w:tab w:val="num" w:pos="3543"/>
        </w:tabs>
        <w:ind w:left="3543" w:hanging="708"/>
      </w:pPr>
      <w:rPr>
        <w:rFonts w:ascii="Symbol" w:hAnsi="Symbol" w:hint="default"/>
      </w:rPr>
    </w:lvl>
    <w:lvl w:ilvl="6">
      <w:start w:val="1"/>
      <w:numFmt w:val="bullet"/>
      <w:pStyle w:val="Bullet7"/>
      <w:lvlText w:val=""/>
      <w:lvlJc w:val="left"/>
      <w:pPr>
        <w:tabs>
          <w:tab w:val="num" w:pos="4252"/>
        </w:tabs>
        <w:ind w:left="4252" w:hanging="709"/>
      </w:pPr>
      <w:rPr>
        <w:rFonts w:ascii="Symbol" w:hAnsi="Symbol" w:hint="default"/>
      </w:rPr>
    </w:lvl>
    <w:lvl w:ilvl="7">
      <w:start w:val="1"/>
      <w:numFmt w:val="bullet"/>
      <w:pStyle w:val="Bullet8"/>
      <w:lvlText w:val=""/>
      <w:lvlJc w:val="left"/>
      <w:pPr>
        <w:tabs>
          <w:tab w:val="num" w:pos="4961"/>
        </w:tabs>
        <w:ind w:left="4961" w:hanging="709"/>
      </w:pPr>
      <w:rPr>
        <w:rFonts w:ascii="Symbol" w:hAnsi="Symbol" w:hint="default"/>
      </w:rPr>
    </w:lvl>
    <w:lvl w:ilvl="8">
      <w:start w:val="1"/>
      <w:numFmt w:val="bullet"/>
      <w:pStyle w:val="Bullet9"/>
      <w:lvlText w:val=""/>
      <w:lvlJc w:val="left"/>
      <w:pPr>
        <w:tabs>
          <w:tab w:val="num" w:pos="5669"/>
        </w:tabs>
        <w:ind w:left="5669" w:hanging="708"/>
      </w:pPr>
      <w:rPr>
        <w:rFonts w:ascii="Symbol" w:hAnsi="Symbol" w:hint="default"/>
      </w:rPr>
    </w:lvl>
  </w:abstractNum>
  <w:abstractNum w:abstractNumId="43" w15:restartNumberingAfterBreak="0">
    <w:nsid w:val="7B147F05"/>
    <w:multiLevelType w:val="singleLevel"/>
    <w:tmpl w:val="D650442A"/>
    <w:lvl w:ilvl="0">
      <w:start w:val="1"/>
      <w:numFmt w:val="decimal"/>
      <w:pStyle w:val="Parties"/>
      <w:lvlText w:val="(%1)"/>
      <w:lvlJc w:val="left"/>
      <w:pPr>
        <w:tabs>
          <w:tab w:val="num" w:pos="1134"/>
        </w:tabs>
        <w:ind w:left="1134" w:hanging="1134"/>
      </w:pPr>
      <w:rPr>
        <w:b w:val="0"/>
      </w:rPr>
    </w:lvl>
  </w:abstractNum>
  <w:abstractNum w:abstractNumId="44" w15:restartNumberingAfterBreak="0">
    <w:nsid w:val="7BCC1146"/>
    <w:multiLevelType w:val="hybridMultilevel"/>
    <w:tmpl w:val="6D803522"/>
    <w:name w:val="Bullet L"/>
    <w:lvl w:ilvl="0" w:tplc="41BC45C6">
      <w:start w:val="1"/>
      <w:numFmt w:val="bullet"/>
      <w:pStyle w:val="Bullet"/>
      <w:lvlText w:val=""/>
      <w:lvlJc w:val="left"/>
      <w:pPr>
        <w:ind w:left="1440" w:hanging="360"/>
      </w:pPr>
      <w:rPr>
        <w:rFonts w:ascii="Symbol" w:hAnsi="Symbol" w:hint="default"/>
      </w:rPr>
    </w:lvl>
    <w:lvl w:ilvl="1" w:tplc="33A6EB86" w:tentative="1">
      <w:start w:val="1"/>
      <w:numFmt w:val="bullet"/>
      <w:lvlText w:val="o"/>
      <w:lvlJc w:val="left"/>
      <w:pPr>
        <w:ind w:left="2160" w:hanging="360"/>
      </w:pPr>
      <w:rPr>
        <w:rFonts w:ascii="Courier New" w:hAnsi="Courier New" w:cs="Courier New" w:hint="default"/>
      </w:rPr>
    </w:lvl>
    <w:lvl w:ilvl="2" w:tplc="3B686012" w:tentative="1">
      <w:start w:val="1"/>
      <w:numFmt w:val="bullet"/>
      <w:lvlText w:val=""/>
      <w:lvlJc w:val="left"/>
      <w:pPr>
        <w:ind w:left="2880" w:hanging="360"/>
      </w:pPr>
      <w:rPr>
        <w:rFonts w:ascii="Wingdings" w:hAnsi="Wingdings" w:hint="default"/>
      </w:rPr>
    </w:lvl>
    <w:lvl w:ilvl="3" w:tplc="002CFE18" w:tentative="1">
      <w:start w:val="1"/>
      <w:numFmt w:val="bullet"/>
      <w:lvlText w:val=""/>
      <w:lvlJc w:val="left"/>
      <w:pPr>
        <w:ind w:left="3600" w:hanging="360"/>
      </w:pPr>
      <w:rPr>
        <w:rFonts w:ascii="Symbol" w:hAnsi="Symbol" w:hint="default"/>
      </w:rPr>
    </w:lvl>
    <w:lvl w:ilvl="4" w:tplc="9D9CEFE4" w:tentative="1">
      <w:start w:val="1"/>
      <w:numFmt w:val="bullet"/>
      <w:lvlText w:val="o"/>
      <w:lvlJc w:val="left"/>
      <w:pPr>
        <w:ind w:left="4320" w:hanging="360"/>
      </w:pPr>
      <w:rPr>
        <w:rFonts w:ascii="Courier New" w:hAnsi="Courier New" w:cs="Courier New" w:hint="default"/>
      </w:rPr>
    </w:lvl>
    <w:lvl w:ilvl="5" w:tplc="BD0CF40E" w:tentative="1">
      <w:start w:val="1"/>
      <w:numFmt w:val="bullet"/>
      <w:lvlText w:val=""/>
      <w:lvlJc w:val="left"/>
      <w:pPr>
        <w:ind w:left="5040" w:hanging="360"/>
      </w:pPr>
      <w:rPr>
        <w:rFonts w:ascii="Wingdings" w:hAnsi="Wingdings" w:hint="default"/>
      </w:rPr>
    </w:lvl>
    <w:lvl w:ilvl="6" w:tplc="4C4C6852" w:tentative="1">
      <w:start w:val="1"/>
      <w:numFmt w:val="bullet"/>
      <w:lvlText w:val=""/>
      <w:lvlJc w:val="left"/>
      <w:pPr>
        <w:ind w:left="5760" w:hanging="360"/>
      </w:pPr>
      <w:rPr>
        <w:rFonts w:ascii="Symbol" w:hAnsi="Symbol" w:hint="default"/>
      </w:rPr>
    </w:lvl>
    <w:lvl w:ilvl="7" w:tplc="B316BF14" w:tentative="1">
      <w:start w:val="1"/>
      <w:numFmt w:val="bullet"/>
      <w:lvlText w:val="o"/>
      <w:lvlJc w:val="left"/>
      <w:pPr>
        <w:ind w:left="6480" w:hanging="360"/>
      </w:pPr>
      <w:rPr>
        <w:rFonts w:ascii="Courier New" w:hAnsi="Courier New" w:cs="Courier New" w:hint="default"/>
      </w:rPr>
    </w:lvl>
    <w:lvl w:ilvl="8" w:tplc="EFF2AE10" w:tentative="1">
      <w:start w:val="1"/>
      <w:numFmt w:val="bullet"/>
      <w:lvlText w:val=""/>
      <w:lvlJc w:val="left"/>
      <w:pPr>
        <w:ind w:left="7200" w:hanging="360"/>
      </w:pPr>
      <w:rPr>
        <w:rFonts w:ascii="Wingdings" w:hAnsi="Wingdings" w:hint="default"/>
      </w:rPr>
    </w:lvl>
  </w:abstractNum>
  <w:abstractNum w:abstractNumId="45" w15:restartNumberingAfterBreak="0">
    <w:nsid w:val="7EB65E29"/>
    <w:multiLevelType w:val="multilevel"/>
    <w:tmpl w:val="9D6E324E"/>
    <w:name w:val="AODoc"/>
    <w:lvl w:ilvl="0">
      <w:start w:val="1"/>
      <w:numFmt w:val="none"/>
      <w:pStyle w:val="AODocTxt"/>
      <w:suff w:val="nothing"/>
      <w:lvlText w:val="%1"/>
      <w:lvlJc w:val="left"/>
      <w:pPr>
        <w:ind w:left="0" w:firstLine="0"/>
      </w:pPr>
      <w:rPr>
        <w:rFonts w:hint="default"/>
      </w:rPr>
    </w:lvl>
    <w:lvl w:ilvl="1">
      <w:start w:val="1"/>
      <w:numFmt w:val="none"/>
      <w:pStyle w:val="AODocTxtL1"/>
      <w:suff w:val="nothing"/>
      <w:lvlText w:val="%2"/>
      <w:lvlJc w:val="left"/>
      <w:pPr>
        <w:ind w:left="720" w:firstLine="0"/>
      </w:pPr>
      <w:rPr>
        <w:rFonts w:hint="default"/>
      </w:rPr>
    </w:lvl>
    <w:lvl w:ilvl="2">
      <w:start w:val="1"/>
      <w:numFmt w:val="none"/>
      <w:pStyle w:val="AODocTxtL2"/>
      <w:suff w:val="nothing"/>
      <w:lvlText w:val="%3"/>
      <w:lvlJc w:val="left"/>
      <w:pPr>
        <w:ind w:left="1440" w:firstLine="0"/>
      </w:pPr>
      <w:rPr>
        <w:rFonts w:hint="default"/>
      </w:rPr>
    </w:lvl>
    <w:lvl w:ilvl="3">
      <w:start w:val="1"/>
      <w:numFmt w:val="none"/>
      <w:pStyle w:val="AODocTxtL3"/>
      <w:suff w:val="nothing"/>
      <w:lvlText w:val=""/>
      <w:lvlJc w:val="left"/>
      <w:pPr>
        <w:ind w:left="2160" w:firstLine="0"/>
      </w:pPr>
      <w:rPr>
        <w:rFonts w:hint="default"/>
      </w:rPr>
    </w:lvl>
    <w:lvl w:ilvl="4">
      <w:start w:val="1"/>
      <w:numFmt w:val="none"/>
      <w:pStyle w:val="AODocTxtL4"/>
      <w:suff w:val="nothing"/>
      <w:lvlText w:val=""/>
      <w:lvlJc w:val="left"/>
      <w:pPr>
        <w:ind w:left="2880" w:firstLine="0"/>
      </w:pPr>
      <w:rPr>
        <w:rFonts w:hint="default"/>
      </w:rPr>
    </w:lvl>
    <w:lvl w:ilvl="5">
      <w:start w:val="1"/>
      <w:numFmt w:val="none"/>
      <w:pStyle w:val="AODocTxtL5"/>
      <w:suff w:val="nothing"/>
      <w:lvlText w:val=""/>
      <w:lvlJc w:val="left"/>
      <w:pPr>
        <w:ind w:left="3600" w:firstLine="0"/>
      </w:pPr>
      <w:rPr>
        <w:rFonts w:hint="default"/>
      </w:rPr>
    </w:lvl>
    <w:lvl w:ilvl="6">
      <w:start w:val="1"/>
      <w:numFmt w:val="none"/>
      <w:pStyle w:val="AODocTxtL6"/>
      <w:suff w:val="nothing"/>
      <w:lvlText w:val=""/>
      <w:lvlJc w:val="left"/>
      <w:pPr>
        <w:ind w:left="4321" w:firstLine="0"/>
      </w:pPr>
      <w:rPr>
        <w:rFonts w:hint="default"/>
      </w:rPr>
    </w:lvl>
    <w:lvl w:ilvl="7">
      <w:start w:val="1"/>
      <w:numFmt w:val="none"/>
      <w:pStyle w:val="AODocTxtL7"/>
      <w:suff w:val="nothing"/>
      <w:lvlText w:val="%8"/>
      <w:lvlJc w:val="left"/>
      <w:pPr>
        <w:ind w:left="5041" w:firstLine="0"/>
      </w:pPr>
      <w:rPr>
        <w:rFonts w:hint="default"/>
      </w:rPr>
    </w:lvl>
    <w:lvl w:ilvl="8">
      <w:start w:val="1"/>
      <w:numFmt w:val="none"/>
      <w:pStyle w:val="AODocTxtL8"/>
      <w:suff w:val="nothing"/>
      <w:lvlText w:val=""/>
      <w:lvlJc w:val="left"/>
      <w:pPr>
        <w:ind w:left="5761" w:firstLine="0"/>
      </w:pPr>
      <w:rPr>
        <w:rFonts w:hint="default"/>
      </w:rPr>
    </w:lvl>
  </w:abstractNum>
  <w:num w:numId="1" w16cid:durableId="1577666876">
    <w:abstractNumId w:val="27"/>
  </w:num>
  <w:num w:numId="2" w16cid:durableId="1914044615">
    <w:abstractNumId w:val="26"/>
  </w:num>
  <w:num w:numId="3" w16cid:durableId="2127380737">
    <w:abstractNumId w:val="35"/>
  </w:num>
  <w:num w:numId="4" w16cid:durableId="958687867">
    <w:abstractNumId w:val="8"/>
  </w:num>
  <w:num w:numId="5" w16cid:durableId="1947494287">
    <w:abstractNumId w:val="25"/>
  </w:num>
  <w:num w:numId="6" w16cid:durableId="485704362">
    <w:abstractNumId w:val="21"/>
  </w:num>
  <w:num w:numId="7" w16cid:durableId="1256132484">
    <w:abstractNumId w:val="19"/>
  </w:num>
  <w:num w:numId="8" w16cid:durableId="1806846991">
    <w:abstractNumId w:val="15"/>
  </w:num>
  <w:num w:numId="9" w16cid:durableId="1710377785">
    <w:abstractNumId w:val="40"/>
  </w:num>
  <w:num w:numId="10" w16cid:durableId="1162427004">
    <w:abstractNumId w:val="23"/>
  </w:num>
  <w:num w:numId="11" w16cid:durableId="1129519771">
    <w:abstractNumId w:val="29"/>
  </w:num>
  <w:num w:numId="12" w16cid:durableId="860627240">
    <w:abstractNumId w:val="20"/>
  </w:num>
  <w:num w:numId="13" w16cid:durableId="242227773">
    <w:abstractNumId w:val="37"/>
  </w:num>
  <w:num w:numId="14" w16cid:durableId="1185250616">
    <w:abstractNumId w:val="39"/>
  </w:num>
  <w:num w:numId="15" w16cid:durableId="894046769">
    <w:abstractNumId w:val="45"/>
  </w:num>
  <w:num w:numId="16" w16cid:durableId="728529983">
    <w:abstractNumId w:val="41"/>
  </w:num>
  <w:num w:numId="17" w16cid:durableId="768350013">
    <w:abstractNumId w:val="22"/>
  </w:num>
  <w:num w:numId="18" w16cid:durableId="1553417486">
    <w:abstractNumId w:val="12"/>
  </w:num>
  <w:num w:numId="19" w16cid:durableId="181622049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8486898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96655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11146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361040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115601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45261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272339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3417736">
    <w:abstractNumId w:val="22"/>
  </w:num>
  <w:num w:numId="28" w16cid:durableId="1289583126">
    <w:abstractNumId w:val="24"/>
  </w:num>
  <w:num w:numId="29" w16cid:durableId="1547521269">
    <w:abstractNumId w:val="18"/>
  </w:num>
  <w:num w:numId="30" w16cid:durableId="732199463">
    <w:abstractNumId w:val="32"/>
  </w:num>
  <w:num w:numId="31" w16cid:durableId="510217372">
    <w:abstractNumId w:val="34"/>
  </w:num>
  <w:num w:numId="32" w16cid:durableId="73280469">
    <w:abstractNumId w:val="39"/>
  </w:num>
  <w:num w:numId="33" w16cid:durableId="2017149599">
    <w:abstractNumId w:val="39"/>
  </w:num>
  <w:num w:numId="34" w16cid:durableId="130753207">
    <w:abstractNumId w:val="39"/>
  </w:num>
  <w:num w:numId="35" w16cid:durableId="652175899">
    <w:abstractNumId w:val="39"/>
  </w:num>
  <w:num w:numId="36" w16cid:durableId="378819863">
    <w:abstractNumId w:val="39"/>
  </w:num>
  <w:num w:numId="37" w16cid:durableId="1628199089">
    <w:abstractNumId w:val="39"/>
  </w:num>
  <w:num w:numId="38" w16cid:durableId="1391273692">
    <w:abstractNumId w:val="39"/>
  </w:num>
  <w:num w:numId="39" w16cid:durableId="1688172656">
    <w:abstractNumId w:val="39"/>
  </w:num>
  <w:num w:numId="40" w16cid:durableId="1319190995">
    <w:abstractNumId w:val="39"/>
  </w:num>
  <w:num w:numId="41" w16cid:durableId="33045749">
    <w:abstractNumId w:val="39"/>
  </w:num>
  <w:num w:numId="42" w16cid:durableId="720402232">
    <w:abstractNumId w:val="39"/>
  </w:num>
  <w:num w:numId="43" w16cid:durableId="725563410">
    <w:abstractNumId w:val="39"/>
  </w:num>
  <w:num w:numId="44" w16cid:durableId="1038362102">
    <w:abstractNumId w:val="39"/>
  </w:num>
  <w:num w:numId="45" w16cid:durableId="1129326914">
    <w:abstractNumId w:val="39"/>
  </w:num>
  <w:num w:numId="46" w16cid:durableId="493960576">
    <w:abstractNumId w:val="39"/>
  </w:num>
  <w:num w:numId="47" w16cid:durableId="814179237">
    <w:abstractNumId w:val="39"/>
  </w:num>
  <w:num w:numId="48" w16cid:durableId="420301058">
    <w:abstractNumId w:val="39"/>
  </w:num>
  <w:num w:numId="49" w16cid:durableId="1292444150">
    <w:abstractNumId w:val="39"/>
  </w:num>
  <w:num w:numId="50" w16cid:durableId="988245193">
    <w:abstractNumId w:val="39"/>
  </w:num>
  <w:num w:numId="51" w16cid:durableId="811825859">
    <w:abstractNumId w:val="39"/>
  </w:num>
  <w:num w:numId="52" w16cid:durableId="650720276">
    <w:abstractNumId w:val="39"/>
  </w:num>
  <w:num w:numId="53" w16cid:durableId="119345789">
    <w:abstractNumId w:val="39"/>
  </w:num>
  <w:num w:numId="54" w16cid:durableId="26419480">
    <w:abstractNumId w:val="39"/>
  </w:num>
  <w:num w:numId="55" w16cid:durableId="1731153334">
    <w:abstractNumId w:val="39"/>
  </w:num>
  <w:num w:numId="56" w16cid:durableId="1602225178">
    <w:abstractNumId w:val="39"/>
  </w:num>
  <w:num w:numId="57" w16cid:durableId="1227375094">
    <w:abstractNumId w:val="39"/>
  </w:num>
  <w:num w:numId="58" w16cid:durableId="1500852998">
    <w:abstractNumId w:val="39"/>
  </w:num>
  <w:num w:numId="59" w16cid:durableId="12342942">
    <w:abstractNumId w:val="39"/>
  </w:num>
  <w:num w:numId="60" w16cid:durableId="1980188054">
    <w:abstractNumId w:val="39"/>
  </w:num>
  <w:num w:numId="61" w16cid:durableId="872351616">
    <w:abstractNumId w:val="39"/>
  </w:num>
  <w:num w:numId="62" w16cid:durableId="2087875225">
    <w:abstractNumId w:val="39"/>
  </w:num>
  <w:num w:numId="63" w16cid:durableId="31660230">
    <w:abstractNumId w:val="39"/>
  </w:num>
  <w:num w:numId="64" w16cid:durableId="1634560615">
    <w:abstractNumId w:val="39"/>
  </w:num>
  <w:num w:numId="65" w16cid:durableId="733360164">
    <w:abstractNumId w:val="39"/>
  </w:num>
  <w:num w:numId="66" w16cid:durableId="1236814167">
    <w:abstractNumId w:val="39"/>
  </w:num>
  <w:num w:numId="67" w16cid:durableId="1633704761">
    <w:abstractNumId w:val="45"/>
  </w:num>
  <w:num w:numId="68" w16cid:durableId="1484154602">
    <w:abstractNumId w:val="27"/>
  </w:num>
  <w:num w:numId="69" w16cid:durableId="1515147718">
    <w:abstractNumId w:val="27"/>
  </w:num>
  <w:num w:numId="70" w16cid:durableId="1107197728">
    <w:abstractNumId w:val="39"/>
  </w:num>
  <w:num w:numId="71" w16cid:durableId="1597592259">
    <w:abstractNumId w:val="39"/>
  </w:num>
  <w:num w:numId="72" w16cid:durableId="444347588">
    <w:abstractNumId w:val="39"/>
  </w:num>
  <w:num w:numId="73" w16cid:durableId="1929652940">
    <w:abstractNumId w:val="39"/>
  </w:num>
  <w:num w:numId="74" w16cid:durableId="820075127">
    <w:abstractNumId w:val="27"/>
  </w:num>
  <w:num w:numId="75" w16cid:durableId="1706564624">
    <w:abstractNumId w:val="22"/>
  </w:num>
  <w:num w:numId="76" w16cid:durableId="442194747">
    <w:abstractNumId w:val="39"/>
  </w:num>
  <w:num w:numId="77" w16cid:durableId="519395673">
    <w:abstractNumId w:val="27"/>
  </w:num>
  <w:num w:numId="78" w16cid:durableId="829295558">
    <w:abstractNumId w:val="21"/>
  </w:num>
  <w:num w:numId="79" w16cid:durableId="51320461">
    <w:abstractNumId w:val="45"/>
  </w:num>
  <w:num w:numId="80" w16cid:durableId="1353994208">
    <w:abstractNumId w:val="11"/>
  </w:num>
  <w:num w:numId="81" w16cid:durableId="1266687960">
    <w:abstractNumId w:val="7"/>
  </w:num>
  <w:num w:numId="82" w16cid:durableId="1233392085">
    <w:abstractNumId w:val="6"/>
  </w:num>
  <w:num w:numId="83" w16cid:durableId="537089383">
    <w:abstractNumId w:val="5"/>
  </w:num>
  <w:num w:numId="84" w16cid:durableId="588849441">
    <w:abstractNumId w:val="4"/>
  </w:num>
  <w:num w:numId="85" w16cid:durableId="1526553477">
    <w:abstractNumId w:val="3"/>
  </w:num>
  <w:num w:numId="86" w16cid:durableId="938218633">
    <w:abstractNumId w:val="2"/>
  </w:num>
  <w:num w:numId="87" w16cid:durableId="180777767">
    <w:abstractNumId w:val="1"/>
  </w:num>
  <w:num w:numId="88" w16cid:durableId="1081756079">
    <w:abstractNumId w:val="0"/>
  </w:num>
  <w:num w:numId="89" w16cid:durableId="1793134553">
    <w:abstractNumId w:val="3"/>
  </w:num>
  <w:num w:numId="90" w16cid:durableId="1166245487">
    <w:abstractNumId w:val="2"/>
  </w:num>
  <w:num w:numId="91" w16cid:durableId="453715966">
    <w:abstractNumId w:val="1"/>
  </w:num>
  <w:num w:numId="92" w16cid:durableId="76438010">
    <w:abstractNumId w:val="0"/>
  </w:num>
  <w:num w:numId="93" w16cid:durableId="1393970424">
    <w:abstractNumId w:val="31"/>
    <w:lvlOverride w:ilvl="0"/>
    <w:lvlOverride w:ilvl="1">
      <w:startOverride w:val="1"/>
    </w:lvlOverride>
    <w:lvlOverride w:ilvl="2"/>
    <w:lvlOverride w:ilvl="3"/>
    <w:lvlOverride w:ilvl="4"/>
    <w:lvlOverride w:ilvl="5"/>
    <w:lvlOverride w:ilvl="6"/>
    <w:lvlOverride w:ilvl="7"/>
    <w:lvlOverride w:ilvl="8"/>
  </w:num>
  <w:num w:numId="94" w16cid:durableId="1176725748">
    <w:abstractNumId w:val="30"/>
  </w:num>
  <w:num w:numId="95" w16cid:durableId="7560595">
    <w:abstractNumId w:val="14"/>
  </w:num>
  <w:num w:numId="96" w16cid:durableId="2143112197">
    <w:abstractNumId w:val="33"/>
  </w:num>
  <w:num w:numId="97" w16cid:durableId="1635521462">
    <w:abstractNumId w:val="42"/>
  </w:num>
  <w:num w:numId="98" w16cid:durableId="1664160169">
    <w:abstractNumId w:val="43"/>
  </w:num>
  <w:num w:numId="99" w16cid:durableId="735594641">
    <w:abstractNumId w:val="28"/>
  </w:num>
  <w:num w:numId="100" w16cid:durableId="1397901878">
    <w:abstractNumId w:val="38"/>
  </w:num>
  <w:num w:numId="101" w16cid:durableId="1416437642">
    <w:abstractNumId w:val="13"/>
  </w:num>
  <w:num w:numId="102" w16cid:durableId="1470703149">
    <w:abstractNumId w:val="9"/>
  </w:num>
  <w:num w:numId="103" w16cid:durableId="440222495">
    <w:abstractNumId w:val="16"/>
  </w:num>
  <w:num w:numId="104" w16cid:durableId="1838230722">
    <w:abstractNumId w:val="36"/>
  </w:num>
  <w:num w:numId="105" w16cid:durableId="545798149">
    <w:abstractNumId w:val="44"/>
  </w:num>
  <w:num w:numId="106" w16cid:durableId="85419891">
    <w:abstractNumId w:val="10"/>
  </w:num>
  <w:num w:numId="107" w16cid:durableId="249435844">
    <w:abstractNumId w:val="17"/>
  </w:num>
  <w:num w:numId="108" w16cid:durableId="1041520826">
    <w:abstractNumId w:val="21"/>
  </w:num>
  <w:num w:numId="109" w16cid:durableId="1001397431">
    <w:abstractNumId w:val="2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geView" w:val="3"/>
  </w:docVars>
  <w:rsids>
    <w:rsidRoot w:val="00F647A7"/>
    <w:rsid w:val="00000DE5"/>
    <w:rsid w:val="00002A38"/>
    <w:rsid w:val="00003FE4"/>
    <w:rsid w:val="00004D4F"/>
    <w:rsid w:val="00005DA2"/>
    <w:rsid w:val="000071E4"/>
    <w:rsid w:val="00011123"/>
    <w:rsid w:val="000128AF"/>
    <w:rsid w:val="00014CA2"/>
    <w:rsid w:val="00014CC9"/>
    <w:rsid w:val="000151E5"/>
    <w:rsid w:val="000154F5"/>
    <w:rsid w:val="00016385"/>
    <w:rsid w:val="00016B3C"/>
    <w:rsid w:val="000170FE"/>
    <w:rsid w:val="00017B5D"/>
    <w:rsid w:val="00020692"/>
    <w:rsid w:val="00020FCC"/>
    <w:rsid w:val="00021710"/>
    <w:rsid w:val="00021F4A"/>
    <w:rsid w:val="000223E1"/>
    <w:rsid w:val="000224BC"/>
    <w:rsid w:val="000248CA"/>
    <w:rsid w:val="00025E60"/>
    <w:rsid w:val="00030C72"/>
    <w:rsid w:val="00031243"/>
    <w:rsid w:val="000327D8"/>
    <w:rsid w:val="00032DE2"/>
    <w:rsid w:val="000334B6"/>
    <w:rsid w:val="0003450B"/>
    <w:rsid w:val="0003456F"/>
    <w:rsid w:val="0003564D"/>
    <w:rsid w:val="00035AA1"/>
    <w:rsid w:val="00035DF9"/>
    <w:rsid w:val="000373FF"/>
    <w:rsid w:val="0003799F"/>
    <w:rsid w:val="00040771"/>
    <w:rsid w:val="00041AC5"/>
    <w:rsid w:val="00041AF9"/>
    <w:rsid w:val="00042D60"/>
    <w:rsid w:val="0004324A"/>
    <w:rsid w:val="00043C66"/>
    <w:rsid w:val="00044186"/>
    <w:rsid w:val="00044232"/>
    <w:rsid w:val="00046D92"/>
    <w:rsid w:val="0005127E"/>
    <w:rsid w:val="00051938"/>
    <w:rsid w:val="00051E16"/>
    <w:rsid w:val="000520A8"/>
    <w:rsid w:val="000537FC"/>
    <w:rsid w:val="0005400D"/>
    <w:rsid w:val="0005400F"/>
    <w:rsid w:val="00054682"/>
    <w:rsid w:val="00056D1D"/>
    <w:rsid w:val="000577E2"/>
    <w:rsid w:val="0005795D"/>
    <w:rsid w:val="0006076D"/>
    <w:rsid w:val="000607F3"/>
    <w:rsid w:val="00062350"/>
    <w:rsid w:val="0006415C"/>
    <w:rsid w:val="00064F12"/>
    <w:rsid w:val="0006597D"/>
    <w:rsid w:val="00066E92"/>
    <w:rsid w:val="0006711C"/>
    <w:rsid w:val="000674AA"/>
    <w:rsid w:val="000678DE"/>
    <w:rsid w:val="00070AD1"/>
    <w:rsid w:val="00070ED7"/>
    <w:rsid w:val="00072FA9"/>
    <w:rsid w:val="00075167"/>
    <w:rsid w:val="0007645E"/>
    <w:rsid w:val="00076610"/>
    <w:rsid w:val="00077CC8"/>
    <w:rsid w:val="0008037F"/>
    <w:rsid w:val="00080E70"/>
    <w:rsid w:val="0008199C"/>
    <w:rsid w:val="0008218A"/>
    <w:rsid w:val="00082D2C"/>
    <w:rsid w:val="00083181"/>
    <w:rsid w:val="000831E7"/>
    <w:rsid w:val="00083B0A"/>
    <w:rsid w:val="000848D5"/>
    <w:rsid w:val="000848E0"/>
    <w:rsid w:val="00085222"/>
    <w:rsid w:val="000878BC"/>
    <w:rsid w:val="0008794E"/>
    <w:rsid w:val="00090B98"/>
    <w:rsid w:val="00091ED8"/>
    <w:rsid w:val="00091F23"/>
    <w:rsid w:val="000926C9"/>
    <w:rsid w:val="0009402E"/>
    <w:rsid w:val="000948FB"/>
    <w:rsid w:val="00095E1B"/>
    <w:rsid w:val="00096262"/>
    <w:rsid w:val="00096714"/>
    <w:rsid w:val="000A3D5B"/>
    <w:rsid w:val="000A47C6"/>
    <w:rsid w:val="000A5546"/>
    <w:rsid w:val="000A5824"/>
    <w:rsid w:val="000B02DC"/>
    <w:rsid w:val="000B0856"/>
    <w:rsid w:val="000B1346"/>
    <w:rsid w:val="000B1B92"/>
    <w:rsid w:val="000B1E74"/>
    <w:rsid w:val="000B2987"/>
    <w:rsid w:val="000B47A5"/>
    <w:rsid w:val="000B559B"/>
    <w:rsid w:val="000B76C8"/>
    <w:rsid w:val="000C0354"/>
    <w:rsid w:val="000C04D1"/>
    <w:rsid w:val="000C0890"/>
    <w:rsid w:val="000C1094"/>
    <w:rsid w:val="000C12BF"/>
    <w:rsid w:val="000C14F1"/>
    <w:rsid w:val="000C1798"/>
    <w:rsid w:val="000C1EB0"/>
    <w:rsid w:val="000C24F3"/>
    <w:rsid w:val="000C3338"/>
    <w:rsid w:val="000C5779"/>
    <w:rsid w:val="000C6A31"/>
    <w:rsid w:val="000C7B4E"/>
    <w:rsid w:val="000D0702"/>
    <w:rsid w:val="000D2846"/>
    <w:rsid w:val="000D3955"/>
    <w:rsid w:val="000D39AB"/>
    <w:rsid w:val="000D54ED"/>
    <w:rsid w:val="000D56AB"/>
    <w:rsid w:val="000D5A93"/>
    <w:rsid w:val="000D6C93"/>
    <w:rsid w:val="000E3B86"/>
    <w:rsid w:val="000E3EEB"/>
    <w:rsid w:val="000E4D23"/>
    <w:rsid w:val="000E4EAE"/>
    <w:rsid w:val="000E5820"/>
    <w:rsid w:val="000E5B30"/>
    <w:rsid w:val="000E5C6D"/>
    <w:rsid w:val="000E5F42"/>
    <w:rsid w:val="000E7F59"/>
    <w:rsid w:val="000F00B9"/>
    <w:rsid w:val="000F0DBE"/>
    <w:rsid w:val="000F0FCE"/>
    <w:rsid w:val="000F260C"/>
    <w:rsid w:val="000F4956"/>
    <w:rsid w:val="000F5686"/>
    <w:rsid w:val="000F5A71"/>
    <w:rsid w:val="000F709D"/>
    <w:rsid w:val="000F76DF"/>
    <w:rsid w:val="000F79F5"/>
    <w:rsid w:val="000F7A2E"/>
    <w:rsid w:val="001005F4"/>
    <w:rsid w:val="001005F6"/>
    <w:rsid w:val="0010167D"/>
    <w:rsid w:val="0010228A"/>
    <w:rsid w:val="00102872"/>
    <w:rsid w:val="001028D0"/>
    <w:rsid w:val="00102B4C"/>
    <w:rsid w:val="00103C0D"/>
    <w:rsid w:val="0010541F"/>
    <w:rsid w:val="001065B4"/>
    <w:rsid w:val="001069A8"/>
    <w:rsid w:val="00107626"/>
    <w:rsid w:val="00107E71"/>
    <w:rsid w:val="00107E9D"/>
    <w:rsid w:val="00110384"/>
    <w:rsid w:val="00110715"/>
    <w:rsid w:val="00110CD8"/>
    <w:rsid w:val="00111788"/>
    <w:rsid w:val="00111872"/>
    <w:rsid w:val="00114006"/>
    <w:rsid w:val="0011444C"/>
    <w:rsid w:val="00114486"/>
    <w:rsid w:val="0011583F"/>
    <w:rsid w:val="00115A2C"/>
    <w:rsid w:val="00116F1E"/>
    <w:rsid w:val="00117E56"/>
    <w:rsid w:val="00120512"/>
    <w:rsid w:val="001217BF"/>
    <w:rsid w:val="001234B4"/>
    <w:rsid w:val="00124049"/>
    <w:rsid w:val="00124068"/>
    <w:rsid w:val="001241D8"/>
    <w:rsid w:val="001250FB"/>
    <w:rsid w:val="00125166"/>
    <w:rsid w:val="00125A79"/>
    <w:rsid w:val="00125DBB"/>
    <w:rsid w:val="0012654B"/>
    <w:rsid w:val="00127D50"/>
    <w:rsid w:val="00130148"/>
    <w:rsid w:val="00130F93"/>
    <w:rsid w:val="00132308"/>
    <w:rsid w:val="00133662"/>
    <w:rsid w:val="00133936"/>
    <w:rsid w:val="00133CA6"/>
    <w:rsid w:val="00133E8D"/>
    <w:rsid w:val="00134CCD"/>
    <w:rsid w:val="00135EA3"/>
    <w:rsid w:val="001367BB"/>
    <w:rsid w:val="0013743D"/>
    <w:rsid w:val="00137873"/>
    <w:rsid w:val="00137B0B"/>
    <w:rsid w:val="00137E11"/>
    <w:rsid w:val="00140592"/>
    <w:rsid w:val="00140662"/>
    <w:rsid w:val="00140E5F"/>
    <w:rsid w:val="0014183B"/>
    <w:rsid w:val="00141F7D"/>
    <w:rsid w:val="00142862"/>
    <w:rsid w:val="001430A5"/>
    <w:rsid w:val="001437CC"/>
    <w:rsid w:val="00143BA6"/>
    <w:rsid w:val="00144566"/>
    <w:rsid w:val="00145887"/>
    <w:rsid w:val="001469B4"/>
    <w:rsid w:val="001476FB"/>
    <w:rsid w:val="001508A5"/>
    <w:rsid w:val="001511E4"/>
    <w:rsid w:val="0015183B"/>
    <w:rsid w:val="00151DE3"/>
    <w:rsid w:val="0015250C"/>
    <w:rsid w:val="00152EFE"/>
    <w:rsid w:val="001531B8"/>
    <w:rsid w:val="001536F8"/>
    <w:rsid w:val="0015377A"/>
    <w:rsid w:val="00154EAC"/>
    <w:rsid w:val="001568A1"/>
    <w:rsid w:val="00157BAB"/>
    <w:rsid w:val="00160F6C"/>
    <w:rsid w:val="00161E3B"/>
    <w:rsid w:val="00162AD8"/>
    <w:rsid w:val="001639B1"/>
    <w:rsid w:val="001642A1"/>
    <w:rsid w:val="0016448A"/>
    <w:rsid w:val="001661F9"/>
    <w:rsid w:val="00166B6D"/>
    <w:rsid w:val="00166D18"/>
    <w:rsid w:val="00170062"/>
    <w:rsid w:val="00170376"/>
    <w:rsid w:val="001705C9"/>
    <w:rsid w:val="00171474"/>
    <w:rsid w:val="00171915"/>
    <w:rsid w:val="0017295D"/>
    <w:rsid w:val="001731EA"/>
    <w:rsid w:val="00173DD6"/>
    <w:rsid w:val="00173E1E"/>
    <w:rsid w:val="0017422B"/>
    <w:rsid w:val="00174F9F"/>
    <w:rsid w:val="0017509C"/>
    <w:rsid w:val="00175DA4"/>
    <w:rsid w:val="00177543"/>
    <w:rsid w:val="001775AF"/>
    <w:rsid w:val="001803F6"/>
    <w:rsid w:val="00180FBB"/>
    <w:rsid w:val="001830CE"/>
    <w:rsid w:val="0018314D"/>
    <w:rsid w:val="001837F3"/>
    <w:rsid w:val="00185800"/>
    <w:rsid w:val="001859F6"/>
    <w:rsid w:val="001862E7"/>
    <w:rsid w:val="001868FB"/>
    <w:rsid w:val="00186B49"/>
    <w:rsid w:val="0018725B"/>
    <w:rsid w:val="00187B52"/>
    <w:rsid w:val="00191B4B"/>
    <w:rsid w:val="00194ADE"/>
    <w:rsid w:val="00194DA8"/>
    <w:rsid w:val="00196437"/>
    <w:rsid w:val="00196F48"/>
    <w:rsid w:val="0019714B"/>
    <w:rsid w:val="00197C4A"/>
    <w:rsid w:val="00197FBB"/>
    <w:rsid w:val="001A0CFB"/>
    <w:rsid w:val="001A0D0C"/>
    <w:rsid w:val="001A1889"/>
    <w:rsid w:val="001A4103"/>
    <w:rsid w:val="001A45DE"/>
    <w:rsid w:val="001A59B1"/>
    <w:rsid w:val="001A5ACB"/>
    <w:rsid w:val="001A5D2D"/>
    <w:rsid w:val="001A6245"/>
    <w:rsid w:val="001A6A22"/>
    <w:rsid w:val="001A7276"/>
    <w:rsid w:val="001B0BCE"/>
    <w:rsid w:val="001B0D2A"/>
    <w:rsid w:val="001B0F89"/>
    <w:rsid w:val="001B1605"/>
    <w:rsid w:val="001B190C"/>
    <w:rsid w:val="001B1FBC"/>
    <w:rsid w:val="001B31CF"/>
    <w:rsid w:val="001B37FC"/>
    <w:rsid w:val="001B40D9"/>
    <w:rsid w:val="001B42C8"/>
    <w:rsid w:val="001B64BA"/>
    <w:rsid w:val="001C044F"/>
    <w:rsid w:val="001C078A"/>
    <w:rsid w:val="001C143F"/>
    <w:rsid w:val="001C2EA0"/>
    <w:rsid w:val="001C3438"/>
    <w:rsid w:val="001C3DB8"/>
    <w:rsid w:val="001C3DF9"/>
    <w:rsid w:val="001C44F0"/>
    <w:rsid w:val="001C4874"/>
    <w:rsid w:val="001C57B6"/>
    <w:rsid w:val="001C5FF0"/>
    <w:rsid w:val="001C6104"/>
    <w:rsid w:val="001C69BD"/>
    <w:rsid w:val="001C6E3D"/>
    <w:rsid w:val="001C6F55"/>
    <w:rsid w:val="001D0277"/>
    <w:rsid w:val="001D1B1F"/>
    <w:rsid w:val="001D4A56"/>
    <w:rsid w:val="001D5366"/>
    <w:rsid w:val="001D569B"/>
    <w:rsid w:val="001D59A3"/>
    <w:rsid w:val="001D610C"/>
    <w:rsid w:val="001D69F0"/>
    <w:rsid w:val="001D71B2"/>
    <w:rsid w:val="001D7766"/>
    <w:rsid w:val="001D79DF"/>
    <w:rsid w:val="001E04BD"/>
    <w:rsid w:val="001E2D4D"/>
    <w:rsid w:val="001E375E"/>
    <w:rsid w:val="001E7139"/>
    <w:rsid w:val="001E79DF"/>
    <w:rsid w:val="001F0E8B"/>
    <w:rsid w:val="001F10C1"/>
    <w:rsid w:val="001F10D7"/>
    <w:rsid w:val="001F19A2"/>
    <w:rsid w:val="001F5740"/>
    <w:rsid w:val="001F5754"/>
    <w:rsid w:val="001F5AEB"/>
    <w:rsid w:val="001F66DC"/>
    <w:rsid w:val="00201200"/>
    <w:rsid w:val="0020166E"/>
    <w:rsid w:val="00204E18"/>
    <w:rsid w:val="002055F3"/>
    <w:rsid w:val="0020650B"/>
    <w:rsid w:val="00206C38"/>
    <w:rsid w:val="002074B4"/>
    <w:rsid w:val="00207639"/>
    <w:rsid w:val="00207F8C"/>
    <w:rsid w:val="00211345"/>
    <w:rsid w:val="002113F8"/>
    <w:rsid w:val="00213684"/>
    <w:rsid w:val="00214360"/>
    <w:rsid w:val="00214A37"/>
    <w:rsid w:val="00214C49"/>
    <w:rsid w:val="0021554A"/>
    <w:rsid w:val="00215576"/>
    <w:rsid w:val="0021567B"/>
    <w:rsid w:val="00216468"/>
    <w:rsid w:val="00217316"/>
    <w:rsid w:val="00217C2B"/>
    <w:rsid w:val="002203F1"/>
    <w:rsid w:val="002206A1"/>
    <w:rsid w:val="002218A0"/>
    <w:rsid w:val="00221FFE"/>
    <w:rsid w:val="002224EA"/>
    <w:rsid w:val="00222E87"/>
    <w:rsid w:val="00223A14"/>
    <w:rsid w:val="00224463"/>
    <w:rsid w:val="002245FF"/>
    <w:rsid w:val="00225B62"/>
    <w:rsid w:val="002271C4"/>
    <w:rsid w:val="0022739B"/>
    <w:rsid w:val="00230526"/>
    <w:rsid w:val="00233743"/>
    <w:rsid w:val="00235EB8"/>
    <w:rsid w:val="00236A15"/>
    <w:rsid w:val="00237594"/>
    <w:rsid w:val="00240238"/>
    <w:rsid w:val="002404E5"/>
    <w:rsid w:val="0024054C"/>
    <w:rsid w:val="0024089A"/>
    <w:rsid w:val="00242367"/>
    <w:rsid w:val="00242675"/>
    <w:rsid w:val="002431A6"/>
    <w:rsid w:val="00244C41"/>
    <w:rsid w:val="00244F4C"/>
    <w:rsid w:val="00245AC3"/>
    <w:rsid w:val="00246497"/>
    <w:rsid w:val="0024700F"/>
    <w:rsid w:val="00247451"/>
    <w:rsid w:val="002474A1"/>
    <w:rsid w:val="00250DEB"/>
    <w:rsid w:val="00251D49"/>
    <w:rsid w:val="0025252C"/>
    <w:rsid w:val="00252DD5"/>
    <w:rsid w:val="00252F71"/>
    <w:rsid w:val="00253E25"/>
    <w:rsid w:val="00255968"/>
    <w:rsid w:val="00256327"/>
    <w:rsid w:val="00256FF6"/>
    <w:rsid w:val="00257570"/>
    <w:rsid w:val="00257F22"/>
    <w:rsid w:val="00260D02"/>
    <w:rsid w:val="00261012"/>
    <w:rsid w:val="00261833"/>
    <w:rsid w:val="00262028"/>
    <w:rsid w:val="002624C0"/>
    <w:rsid w:val="0026251C"/>
    <w:rsid w:val="002635F6"/>
    <w:rsid w:val="002642CB"/>
    <w:rsid w:val="00264725"/>
    <w:rsid w:val="00265DE0"/>
    <w:rsid w:val="00266A3F"/>
    <w:rsid w:val="00266D30"/>
    <w:rsid w:val="0026780C"/>
    <w:rsid w:val="00270026"/>
    <w:rsid w:val="002704F0"/>
    <w:rsid w:val="0027109B"/>
    <w:rsid w:val="0027140F"/>
    <w:rsid w:val="00273520"/>
    <w:rsid w:val="00273EA1"/>
    <w:rsid w:val="00274403"/>
    <w:rsid w:val="0027495C"/>
    <w:rsid w:val="00276FEB"/>
    <w:rsid w:val="00277E1E"/>
    <w:rsid w:val="00280FA1"/>
    <w:rsid w:val="0028131D"/>
    <w:rsid w:val="00282DEC"/>
    <w:rsid w:val="00283E8E"/>
    <w:rsid w:val="00284C96"/>
    <w:rsid w:val="00285384"/>
    <w:rsid w:val="002861D4"/>
    <w:rsid w:val="00287E88"/>
    <w:rsid w:val="00290E1C"/>
    <w:rsid w:val="00291405"/>
    <w:rsid w:val="00291523"/>
    <w:rsid w:val="002920E7"/>
    <w:rsid w:val="0029271E"/>
    <w:rsid w:val="0029345C"/>
    <w:rsid w:val="00293CC0"/>
    <w:rsid w:val="00293D99"/>
    <w:rsid w:val="00293ECC"/>
    <w:rsid w:val="00294370"/>
    <w:rsid w:val="00295641"/>
    <w:rsid w:val="002956C4"/>
    <w:rsid w:val="002962DA"/>
    <w:rsid w:val="00296712"/>
    <w:rsid w:val="00296C6F"/>
    <w:rsid w:val="00296C71"/>
    <w:rsid w:val="002970FF"/>
    <w:rsid w:val="002978F9"/>
    <w:rsid w:val="00297D67"/>
    <w:rsid w:val="002A01D2"/>
    <w:rsid w:val="002A0C29"/>
    <w:rsid w:val="002A0DE1"/>
    <w:rsid w:val="002A0E54"/>
    <w:rsid w:val="002A0FFD"/>
    <w:rsid w:val="002A1623"/>
    <w:rsid w:val="002A206B"/>
    <w:rsid w:val="002A24FE"/>
    <w:rsid w:val="002A2A82"/>
    <w:rsid w:val="002A2FEA"/>
    <w:rsid w:val="002A3586"/>
    <w:rsid w:val="002A366E"/>
    <w:rsid w:val="002A3864"/>
    <w:rsid w:val="002A54B5"/>
    <w:rsid w:val="002A7508"/>
    <w:rsid w:val="002A7556"/>
    <w:rsid w:val="002A7B26"/>
    <w:rsid w:val="002A7BEB"/>
    <w:rsid w:val="002B040A"/>
    <w:rsid w:val="002B0F7F"/>
    <w:rsid w:val="002B1669"/>
    <w:rsid w:val="002B19BD"/>
    <w:rsid w:val="002B2366"/>
    <w:rsid w:val="002B2D88"/>
    <w:rsid w:val="002B33D2"/>
    <w:rsid w:val="002B4326"/>
    <w:rsid w:val="002B4F6D"/>
    <w:rsid w:val="002B5219"/>
    <w:rsid w:val="002B53DA"/>
    <w:rsid w:val="002B675E"/>
    <w:rsid w:val="002B6C50"/>
    <w:rsid w:val="002B701A"/>
    <w:rsid w:val="002B7CE8"/>
    <w:rsid w:val="002B7E96"/>
    <w:rsid w:val="002C0144"/>
    <w:rsid w:val="002C0429"/>
    <w:rsid w:val="002C1482"/>
    <w:rsid w:val="002C1509"/>
    <w:rsid w:val="002C15D6"/>
    <w:rsid w:val="002C16B2"/>
    <w:rsid w:val="002C2BCE"/>
    <w:rsid w:val="002C324B"/>
    <w:rsid w:val="002C539C"/>
    <w:rsid w:val="002C5D53"/>
    <w:rsid w:val="002C62E3"/>
    <w:rsid w:val="002C6A84"/>
    <w:rsid w:val="002C6BEE"/>
    <w:rsid w:val="002D00DA"/>
    <w:rsid w:val="002D01DE"/>
    <w:rsid w:val="002D1CF4"/>
    <w:rsid w:val="002D1ED7"/>
    <w:rsid w:val="002D2024"/>
    <w:rsid w:val="002D2A94"/>
    <w:rsid w:val="002D3E90"/>
    <w:rsid w:val="002D3F96"/>
    <w:rsid w:val="002D440B"/>
    <w:rsid w:val="002D4622"/>
    <w:rsid w:val="002D4D60"/>
    <w:rsid w:val="002D58FD"/>
    <w:rsid w:val="002D6AD4"/>
    <w:rsid w:val="002D6B0F"/>
    <w:rsid w:val="002D7797"/>
    <w:rsid w:val="002E0CFB"/>
    <w:rsid w:val="002E0D75"/>
    <w:rsid w:val="002E0DDE"/>
    <w:rsid w:val="002E3721"/>
    <w:rsid w:val="002E3CB3"/>
    <w:rsid w:val="002E3F70"/>
    <w:rsid w:val="002E4641"/>
    <w:rsid w:val="002E4D06"/>
    <w:rsid w:val="002E4E68"/>
    <w:rsid w:val="002E4F0C"/>
    <w:rsid w:val="002E4FC2"/>
    <w:rsid w:val="002E6039"/>
    <w:rsid w:val="002E73B9"/>
    <w:rsid w:val="002E783C"/>
    <w:rsid w:val="002F051E"/>
    <w:rsid w:val="002F0C5D"/>
    <w:rsid w:val="002F1D12"/>
    <w:rsid w:val="002F2597"/>
    <w:rsid w:val="002F25E9"/>
    <w:rsid w:val="002F2BFA"/>
    <w:rsid w:val="002F3208"/>
    <w:rsid w:val="002F44F0"/>
    <w:rsid w:val="002F4EA3"/>
    <w:rsid w:val="002F51F5"/>
    <w:rsid w:val="002F654C"/>
    <w:rsid w:val="002F6A3F"/>
    <w:rsid w:val="002F79B2"/>
    <w:rsid w:val="002F7B95"/>
    <w:rsid w:val="002F7DF7"/>
    <w:rsid w:val="003008C8"/>
    <w:rsid w:val="00300B62"/>
    <w:rsid w:val="00300C78"/>
    <w:rsid w:val="00301E6D"/>
    <w:rsid w:val="00302198"/>
    <w:rsid w:val="003022D8"/>
    <w:rsid w:val="00302D5A"/>
    <w:rsid w:val="0030390B"/>
    <w:rsid w:val="00303B69"/>
    <w:rsid w:val="00304F3B"/>
    <w:rsid w:val="003053B3"/>
    <w:rsid w:val="00305AE2"/>
    <w:rsid w:val="00305D69"/>
    <w:rsid w:val="00307A3D"/>
    <w:rsid w:val="00307DC0"/>
    <w:rsid w:val="00310B01"/>
    <w:rsid w:val="003122D5"/>
    <w:rsid w:val="00312E1C"/>
    <w:rsid w:val="0031323B"/>
    <w:rsid w:val="00313A09"/>
    <w:rsid w:val="00314886"/>
    <w:rsid w:val="00315366"/>
    <w:rsid w:val="00315F9F"/>
    <w:rsid w:val="003167B1"/>
    <w:rsid w:val="00317195"/>
    <w:rsid w:val="00317303"/>
    <w:rsid w:val="00317D54"/>
    <w:rsid w:val="00320C21"/>
    <w:rsid w:val="0032140B"/>
    <w:rsid w:val="003227E7"/>
    <w:rsid w:val="00322F3A"/>
    <w:rsid w:val="00324BBC"/>
    <w:rsid w:val="003256B2"/>
    <w:rsid w:val="00325ACD"/>
    <w:rsid w:val="0033031D"/>
    <w:rsid w:val="00330FA6"/>
    <w:rsid w:val="0033214D"/>
    <w:rsid w:val="003326E7"/>
    <w:rsid w:val="00334EB3"/>
    <w:rsid w:val="00334F07"/>
    <w:rsid w:val="00335548"/>
    <w:rsid w:val="00336A07"/>
    <w:rsid w:val="003401F2"/>
    <w:rsid w:val="003418AC"/>
    <w:rsid w:val="003421F2"/>
    <w:rsid w:val="003426BA"/>
    <w:rsid w:val="003429C8"/>
    <w:rsid w:val="003433F0"/>
    <w:rsid w:val="003438D8"/>
    <w:rsid w:val="00344328"/>
    <w:rsid w:val="00345158"/>
    <w:rsid w:val="003453A0"/>
    <w:rsid w:val="00346433"/>
    <w:rsid w:val="00346620"/>
    <w:rsid w:val="00347EC5"/>
    <w:rsid w:val="00353AAE"/>
    <w:rsid w:val="00354D49"/>
    <w:rsid w:val="003574F6"/>
    <w:rsid w:val="00360F03"/>
    <w:rsid w:val="003637DE"/>
    <w:rsid w:val="00363D1A"/>
    <w:rsid w:val="00364D1C"/>
    <w:rsid w:val="003656D9"/>
    <w:rsid w:val="00365F6B"/>
    <w:rsid w:val="003666F5"/>
    <w:rsid w:val="00370A92"/>
    <w:rsid w:val="00370E63"/>
    <w:rsid w:val="003714EF"/>
    <w:rsid w:val="00372F63"/>
    <w:rsid w:val="00373341"/>
    <w:rsid w:val="00373873"/>
    <w:rsid w:val="0037389E"/>
    <w:rsid w:val="00373F79"/>
    <w:rsid w:val="00374AE5"/>
    <w:rsid w:val="00374DA7"/>
    <w:rsid w:val="003754AC"/>
    <w:rsid w:val="00375A6D"/>
    <w:rsid w:val="00375BD4"/>
    <w:rsid w:val="00376B97"/>
    <w:rsid w:val="00377BF4"/>
    <w:rsid w:val="00377F12"/>
    <w:rsid w:val="00380172"/>
    <w:rsid w:val="00380BD7"/>
    <w:rsid w:val="00380F3F"/>
    <w:rsid w:val="003813A3"/>
    <w:rsid w:val="00382D3C"/>
    <w:rsid w:val="00384CFF"/>
    <w:rsid w:val="00384ECA"/>
    <w:rsid w:val="0038511B"/>
    <w:rsid w:val="003856F3"/>
    <w:rsid w:val="0039008C"/>
    <w:rsid w:val="003900A5"/>
    <w:rsid w:val="00391079"/>
    <w:rsid w:val="00391CCE"/>
    <w:rsid w:val="003922DB"/>
    <w:rsid w:val="003933A0"/>
    <w:rsid w:val="00394140"/>
    <w:rsid w:val="003943AD"/>
    <w:rsid w:val="003943EB"/>
    <w:rsid w:val="00394739"/>
    <w:rsid w:val="00394784"/>
    <w:rsid w:val="00394972"/>
    <w:rsid w:val="00394F7A"/>
    <w:rsid w:val="003964A9"/>
    <w:rsid w:val="00397263"/>
    <w:rsid w:val="00397444"/>
    <w:rsid w:val="00397BA1"/>
    <w:rsid w:val="003A0266"/>
    <w:rsid w:val="003A0DFC"/>
    <w:rsid w:val="003A0E9E"/>
    <w:rsid w:val="003A165C"/>
    <w:rsid w:val="003A2919"/>
    <w:rsid w:val="003A2C68"/>
    <w:rsid w:val="003A36F5"/>
    <w:rsid w:val="003A3DBF"/>
    <w:rsid w:val="003A43C4"/>
    <w:rsid w:val="003A6D21"/>
    <w:rsid w:val="003B0373"/>
    <w:rsid w:val="003B2307"/>
    <w:rsid w:val="003B2A6D"/>
    <w:rsid w:val="003B40E1"/>
    <w:rsid w:val="003B4A24"/>
    <w:rsid w:val="003B4B11"/>
    <w:rsid w:val="003B5909"/>
    <w:rsid w:val="003B6526"/>
    <w:rsid w:val="003C089A"/>
    <w:rsid w:val="003C08CF"/>
    <w:rsid w:val="003C0DED"/>
    <w:rsid w:val="003C1165"/>
    <w:rsid w:val="003C14B5"/>
    <w:rsid w:val="003C174C"/>
    <w:rsid w:val="003C35CF"/>
    <w:rsid w:val="003C3BB7"/>
    <w:rsid w:val="003C4696"/>
    <w:rsid w:val="003C490A"/>
    <w:rsid w:val="003C4D57"/>
    <w:rsid w:val="003C6D0B"/>
    <w:rsid w:val="003D15B7"/>
    <w:rsid w:val="003D25B9"/>
    <w:rsid w:val="003D2DED"/>
    <w:rsid w:val="003D4B62"/>
    <w:rsid w:val="003D5557"/>
    <w:rsid w:val="003D5DF8"/>
    <w:rsid w:val="003D5ED4"/>
    <w:rsid w:val="003D67C9"/>
    <w:rsid w:val="003D6934"/>
    <w:rsid w:val="003D73C1"/>
    <w:rsid w:val="003D79E3"/>
    <w:rsid w:val="003E009C"/>
    <w:rsid w:val="003E0709"/>
    <w:rsid w:val="003E115F"/>
    <w:rsid w:val="003E131C"/>
    <w:rsid w:val="003E14E2"/>
    <w:rsid w:val="003E1E7C"/>
    <w:rsid w:val="003E3973"/>
    <w:rsid w:val="003E4378"/>
    <w:rsid w:val="003F01FD"/>
    <w:rsid w:val="003F0A4D"/>
    <w:rsid w:val="003F1DDF"/>
    <w:rsid w:val="003F251C"/>
    <w:rsid w:val="003F288A"/>
    <w:rsid w:val="003F3462"/>
    <w:rsid w:val="003F3A08"/>
    <w:rsid w:val="003F5608"/>
    <w:rsid w:val="003F5F3A"/>
    <w:rsid w:val="003F7478"/>
    <w:rsid w:val="003F75DD"/>
    <w:rsid w:val="003F79BB"/>
    <w:rsid w:val="003F7BF2"/>
    <w:rsid w:val="003F7E1D"/>
    <w:rsid w:val="00402E88"/>
    <w:rsid w:val="00402F12"/>
    <w:rsid w:val="004052EF"/>
    <w:rsid w:val="00405E4B"/>
    <w:rsid w:val="00405F6A"/>
    <w:rsid w:val="00406088"/>
    <w:rsid w:val="00406299"/>
    <w:rsid w:val="00411497"/>
    <w:rsid w:val="004116C5"/>
    <w:rsid w:val="00412242"/>
    <w:rsid w:val="0041231E"/>
    <w:rsid w:val="004134A8"/>
    <w:rsid w:val="00413FE0"/>
    <w:rsid w:val="004147F8"/>
    <w:rsid w:val="004148E3"/>
    <w:rsid w:val="00414A50"/>
    <w:rsid w:val="004158F9"/>
    <w:rsid w:val="00415F88"/>
    <w:rsid w:val="00416304"/>
    <w:rsid w:val="00416D08"/>
    <w:rsid w:val="00416FC6"/>
    <w:rsid w:val="00417486"/>
    <w:rsid w:val="004207E3"/>
    <w:rsid w:val="004208D5"/>
    <w:rsid w:val="00421F9D"/>
    <w:rsid w:val="00423E69"/>
    <w:rsid w:val="00424582"/>
    <w:rsid w:val="004254C6"/>
    <w:rsid w:val="00425747"/>
    <w:rsid w:val="00426394"/>
    <w:rsid w:val="00426433"/>
    <w:rsid w:val="004267F1"/>
    <w:rsid w:val="004270C3"/>
    <w:rsid w:val="0043049F"/>
    <w:rsid w:val="004307F1"/>
    <w:rsid w:val="004308E1"/>
    <w:rsid w:val="00430BA2"/>
    <w:rsid w:val="00431F8C"/>
    <w:rsid w:val="0043278E"/>
    <w:rsid w:val="0043297E"/>
    <w:rsid w:val="00432A6C"/>
    <w:rsid w:val="00432CAB"/>
    <w:rsid w:val="00432CC6"/>
    <w:rsid w:val="00434ED6"/>
    <w:rsid w:val="00435129"/>
    <w:rsid w:val="004355B1"/>
    <w:rsid w:val="00437287"/>
    <w:rsid w:val="00437412"/>
    <w:rsid w:val="004401D0"/>
    <w:rsid w:val="00440617"/>
    <w:rsid w:val="00440C96"/>
    <w:rsid w:val="00441CA0"/>
    <w:rsid w:val="004422C1"/>
    <w:rsid w:val="00444B07"/>
    <w:rsid w:val="00444D4C"/>
    <w:rsid w:val="00444ED7"/>
    <w:rsid w:val="00444FE2"/>
    <w:rsid w:val="00446CD7"/>
    <w:rsid w:val="0044794C"/>
    <w:rsid w:val="00450A62"/>
    <w:rsid w:val="00450D05"/>
    <w:rsid w:val="00450FC9"/>
    <w:rsid w:val="00451313"/>
    <w:rsid w:val="004515FD"/>
    <w:rsid w:val="00452EE6"/>
    <w:rsid w:val="0045386B"/>
    <w:rsid w:val="0045486F"/>
    <w:rsid w:val="00454A89"/>
    <w:rsid w:val="00454FAA"/>
    <w:rsid w:val="0045533C"/>
    <w:rsid w:val="0045712F"/>
    <w:rsid w:val="004578B1"/>
    <w:rsid w:val="0046057F"/>
    <w:rsid w:val="00460ACC"/>
    <w:rsid w:val="00460E33"/>
    <w:rsid w:val="004615C7"/>
    <w:rsid w:val="00461EDF"/>
    <w:rsid w:val="00462120"/>
    <w:rsid w:val="004623E3"/>
    <w:rsid w:val="00462A6D"/>
    <w:rsid w:val="00463113"/>
    <w:rsid w:val="00463D6E"/>
    <w:rsid w:val="00463E4B"/>
    <w:rsid w:val="004640E2"/>
    <w:rsid w:val="00464657"/>
    <w:rsid w:val="00466265"/>
    <w:rsid w:val="00466924"/>
    <w:rsid w:val="00466BD7"/>
    <w:rsid w:val="00467E1E"/>
    <w:rsid w:val="0047162F"/>
    <w:rsid w:val="004719E1"/>
    <w:rsid w:val="00472182"/>
    <w:rsid w:val="00472FF6"/>
    <w:rsid w:val="0047317D"/>
    <w:rsid w:val="00473656"/>
    <w:rsid w:val="00473A12"/>
    <w:rsid w:val="004744E1"/>
    <w:rsid w:val="0047481B"/>
    <w:rsid w:val="00474E63"/>
    <w:rsid w:val="004763A3"/>
    <w:rsid w:val="0047740F"/>
    <w:rsid w:val="004778C6"/>
    <w:rsid w:val="004779B1"/>
    <w:rsid w:val="00482CED"/>
    <w:rsid w:val="00483326"/>
    <w:rsid w:val="00483641"/>
    <w:rsid w:val="004838DF"/>
    <w:rsid w:val="00483CAB"/>
    <w:rsid w:val="00483ED0"/>
    <w:rsid w:val="0048429F"/>
    <w:rsid w:val="00485918"/>
    <w:rsid w:val="004867E2"/>
    <w:rsid w:val="00487A0D"/>
    <w:rsid w:val="004906ED"/>
    <w:rsid w:val="00491C6D"/>
    <w:rsid w:val="00491F16"/>
    <w:rsid w:val="00494A77"/>
    <w:rsid w:val="00494C5A"/>
    <w:rsid w:val="004961E7"/>
    <w:rsid w:val="00496C0C"/>
    <w:rsid w:val="00497191"/>
    <w:rsid w:val="00497818"/>
    <w:rsid w:val="004A054A"/>
    <w:rsid w:val="004A05E0"/>
    <w:rsid w:val="004A1065"/>
    <w:rsid w:val="004A153D"/>
    <w:rsid w:val="004A1D30"/>
    <w:rsid w:val="004A2197"/>
    <w:rsid w:val="004A2905"/>
    <w:rsid w:val="004A2995"/>
    <w:rsid w:val="004A4192"/>
    <w:rsid w:val="004A5A91"/>
    <w:rsid w:val="004A5D8A"/>
    <w:rsid w:val="004A6489"/>
    <w:rsid w:val="004A65B6"/>
    <w:rsid w:val="004A6632"/>
    <w:rsid w:val="004A761B"/>
    <w:rsid w:val="004B11E7"/>
    <w:rsid w:val="004B12E1"/>
    <w:rsid w:val="004B1B21"/>
    <w:rsid w:val="004B1EC8"/>
    <w:rsid w:val="004B20F6"/>
    <w:rsid w:val="004B26CD"/>
    <w:rsid w:val="004B3590"/>
    <w:rsid w:val="004B35B0"/>
    <w:rsid w:val="004B39A3"/>
    <w:rsid w:val="004B4DEC"/>
    <w:rsid w:val="004B5A86"/>
    <w:rsid w:val="004B5C3C"/>
    <w:rsid w:val="004B69E8"/>
    <w:rsid w:val="004B69F4"/>
    <w:rsid w:val="004B6C64"/>
    <w:rsid w:val="004B7582"/>
    <w:rsid w:val="004B792A"/>
    <w:rsid w:val="004B7BBB"/>
    <w:rsid w:val="004C0F87"/>
    <w:rsid w:val="004C305F"/>
    <w:rsid w:val="004C31E2"/>
    <w:rsid w:val="004C376A"/>
    <w:rsid w:val="004C3AF4"/>
    <w:rsid w:val="004C3B97"/>
    <w:rsid w:val="004C3D5C"/>
    <w:rsid w:val="004C56C9"/>
    <w:rsid w:val="004C587E"/>
    <w:rsid w:val="004C5F2E"/>
    <w:rsid w:val="004C637F"/>
    <w:rsid w:val="004C68A8"/>
    <w:rsid w:val="004C6E11"/>
    <w:rsid w:val="004C6EC7"/>
    <w:rsid w:val="004C73A8"/>
    <w:rsid w:val="004C7993"/>
    <w:rsid w:val="004C7A06"/>
    <w:rsid w:val="004D0645"/>
    <w:rsid w:val="004D14CA"/>
    <w:rsid w:val="004D27CF"/>
    <w:rsid w:val="004D2E38"/>
    <w:rsid w:val="004D3009"/>
    <w:rsid w:val="004D3AD2"/>
    <w:rsid w:val="004D41FC"/>
    <w:rsid w:val="004D4BA6"/>
    <w:rsid w:val="004D5300"/>
    <w:rsid w:val="004D5AB0"/>
    <w:rsid w:val="004D5E0B"/>
    <w:rsid w:val="004D6240"/>
    <w:rsid w:val="004D6B75"/>
    <w:rsid w:val="004D6E79"/>
    <w:rsid w:val="004D6F74"/>
    <w:rsid w:val="004D7DFB"/>
    <w:rsid w:val="004E0793"/>
    <w:rsid w:val="004E0A33"/>
    <w:rsid w:val="004E2E69"/>
    <w:rsid w:val="004E390B"/>
    <w:rsid w:val="004E393C"/>
    <w:rsid w:val="004E3E7E"/>
    <w:rsid w:val="004E4322"/>
    <w:rsid w:val="004E4FE2"/>
    <w:rsid w:val="004E5907"/>
    <w:rsid w:val="004E5DD6"/>
    <w:rsid w:val="004E7F11"/>
    <w:rsid w:val="004F04E9"/>
    <w:rsid w:val="004F07F0"/>
    <w:rsid w:val="004F1423"/>
    <w:rsid w:val="004F1D78"/>
    <w:rsid w:val="004F1EA0"/>
    <w:rsid w:val="004F2893"/>
    <w:rsid w:val="004F2BBD"/>
    <w:rsid w:val="004F4886"/>
    <w:rsid w:val="004F54CC"/>
    <w:rsid w:val="004F54E7"/>
    <w:rsid w:val="004F6BCF"/>
    <w:rsid w:val="004F7894"/>
    <w:rsid w:val="00501C9E"/>
    <w:rsid w:val="00501CA3"/>
    <w:rsid w:val="00502B25"/>
    <w:rsid w:val="00503301"/>
    <w:rsid w:val="005043E5"/>
    <w:rsid w:val="00505339"/>
    <w:rsid w:val="00505CE6"/>
    <w:rsid w:val="00506653"/>
    <w:rsid w:val="00507901"/>
    <w:rsid w:val="00507A86"/>
    <w:rsid w:val="00507B2F"/>
    <w:rsid w:val="005102B8"/>
    <w:rsid w:val="0051209F"/>
    <w:rsid w:val="00512682"/>
    <w:rsid w:val="00513261"/>
    <w:rsid w:val="00513264"/>
    <w:rsid w:val="00515C4C"/>
    <w:rsid w:val="00517964"/>
    <w:rsid w:val="00520830"/>
    <w:rsid w:val="00521605"/>
    <w:rsid w:val="0052176E"/>
    <w:rsid w:val="005247D0"/>
    <w:rsid w:val="00526F88"/>
    <w:rsid w:val="005271A4"/>
    <w:rsid w:val="00527405"/>
    <w:rsid w:val="00527955"/>
    <w:rsid w:val="00527F12"/>
    <w:rsid w:val="00530DAD"/>
    <w:rsid w:val="005323EA"/>
    <w:rsid w:val="00532754"/>
    <w:rsid w:val="00532CE4"/>
    <w:rsid w:val="00532D6B"/>
    <w:rsid w:val="005331CC"/>
    <w:rsid w:val="00534926"/>
    <w:rsid w:val="00534E44"/>
    <w:rsid w:val="00536663"/>
    <w:rsid w:val="00537F97"/>
    <w:rsid w:val="005413B7"/>
    <w:rsid w:val="0054161F"/>
    <w:rsid w:val="00542151"/>
    <w:rsid w:val="005432E3"/>
    <w:rsid w:val="00545817"/>
    <w:rsid w:val="00545B81"/>
    <w:rsid w:val="005464B0"/>
    <w:rsid w:val="005473FF"/>
    <w:rsid w:val="005476E6"/>
    <w:rsid w:val="005478FB"/>
    <w:rsid w:val="00551750"/>
    <w:rsid w:val="0055204C"/>
    <w:rsid w:val="00553188"/>
    <w:rsid w:val="005540B0"/>
    <w:rsid w:val="005540C6"/>
    <w:rsid w:val="005557AD"/>
    <w:rsid w:val="005566FC"/>
    <w:rsid w:val="00556D67"/>
    <w:rsid w:val="005574AC"/>
    <w:rsid w:val="0055750E"/>
    <w:rsid w:val="00561396"/>
    <w:rsid w:val="00561847"/>
    <w:rsid w:val="00561952"/>
    <w:rsid w:val="00561BE1"/>
    <w:rsid w:val="005622A4"/>
    <w:rsid w:val="00564177"/>
    <w:rsid w:val="00564679"/>
    <w:rsid w:val="00567553"/>
    <w:rsid w:val="00567711"/>
    <w:rsid w:val="00570E42"/>
    <w:rsid w:val="00571054"/>
    <w:rsid w:val="00572243"/>
    <w:rsid w:val="0057274E"/>
    <w:rsid w:val="00572A50"/>
    <w:rsid w:val="00572DEC"/>
    <w:rsid w:val="00573E2C"/>
    <w:rsid w:val="005740DA"/>
    <w:rsid w:val="00574620"/>
    <w:rsid w:val="0057566F"/>
    <w:rsid w:val="00576C2C"/>
    <w:rsid w:val="00576EA8"/>
    <w:rsid w:val="005805BD"/>
    <w:rsid w:val="005811D9"/>
    <w:rsid w:val="00581644"/>
    <w:rsid w:val="005818C1"/>
    <w:rsid w:val="00581AD5"/>
    <w:rsid w:val="00581FAA"/>
    <w:rsid w:val="005839C4"/>
    <w:rsid w:val="005846B2"/>
    <w:rsid w:val="00584C8F"/>
    <w:rsid w:val="00584DC4"/>
    <w:rsid w:val="00585BD0"/>
    <w:rsid w:val="00585E63"/>
    <w:rsid w:val="00586505"/>
    <w:rsid w:val="00586F61"/>
    <w:rsid w:val="00587206"/>
    <w:rsid w:val="00587B06"/>
    <w:rsid w:val="0059139B"/>
    <w:rsid w:val="00592F3B"/>
    <w:rsid w:val="005930AE"/>
    <w:rsid w:val="0059373F"/>
    <w:rsid w:val="00594787"/>
    <w:rsid w:val="00595244"/>
    <w:rsid w:val="00595351"/>
    <w:rsid w:val="005953AB"/>
    <w:rsid w:val="005953CB"/>
    <w:rsid w:val="005960B5"/>
    <w:rsid w:val="005960E8"/>
    <w:rsid w:val="005963B1"/>
    <w:rsid w:val="00596549"/>
    <w:rsid w:val="00597050"/>
    <w:rsid w:val="00597589"/>
    <w:rsid w:val="00597625"/>
    <w:rsid w:val="005A1EAF"/>
    <w:rsid w:val="005A204D"/>
    <w:rsid w:val="005A28F2"/>
    <w:rsid w:val="005A3B02"/>
    <w:rsid w:val="005A5193"/>
    <w:rsid w:val="005A658C"/>
    <w:rsid w:val="005A6F78"/>
    <w:rsid w:val="005A70D0"/>
    <w:rsid w:val="005A7AC8"/>
    <w:rsid w:val="005A7AF5"/>
    <w:rsid w:val="005B014B"/>
    <w:rsid w:val="005B0894"/>
    <w:rsid w:val="005B17B5"/>
    <w:rsid w:val="005B2EFB"/>
    <w:rsid w:val="005B42FB"/>
    <w:rsid w:val="005B4A13"/>
    <w:rsid w:val="005B4B34"/>
    <w:rsid w:val="005B4E71"/>
    <w:rsid w:val="005B727F"/>
    <w:rsid w:val="005B7329"/>
    <w:rsid w:val="005B7EF9"/>
    <w:rsid w:val="005C0000"/>
    <w:rsid w:val="005C12B7"/>
    <w:rsid w:val="005C24EE"/>
    <w:rsid w:val="005C2782"/>
    <w:rsid w:val="005C2983"/>
    <w:rsid w:val="005C2D31"/>
    <w:rsid w:val="005C2F2F"/>
    <w:rsid w:val="005C4582"/>
    <w:rsid w:val="005C4813"/>
    <w:rsid w:val="005C4B05"/>
    <w:rsid w:val="005C54E3"/>
    <w:rsid w:val="005C55E1"/>
    <w:rsid w:val="005C55E4"/>
    <w:rsid w:val="005C595A"/>
    <w:rsid w:val="005C629E"/>
    <w:rsid w:val="005C661A"/>
    <w:rsid w:val="005C698A"/>
    <w:rsid w:val="005D02FD"/>
    <w:rsid w:val="005D0C25"/>
    <w:rsid w:val="005D16AE"/>
    <w:rsid w:val="005D1BA0"/>
    <w:rsid w:val="005D2A32"/>
    <w:rsid w:val="005D31D0"/>
    <w:rsid w:val="005D3588"/>
    <w:rsid w:val="005D41DF"/>
    <w:rsid w:val="005D439B"/>
    <w:rsid w:val="005D5CB3"/>
    <w:rsid w:val="005D6039"/>
    <w:rsid w:val="005D6489"/>
    <w:rsid w:val="005D689D"/>
    <w:rsid w:val="005E15A9"/>
    <w:rsid w:val="005E16CD"/>
    <w:rsid w:val="005E2714"/>
    <w:rsid w:val="005E36E3"/>
    <w:rsid w:val="005E3990"/>
    <w:rsid w:val="005E3FE7"/>
    <w:rsid w:val="005E50A1"/>
    <w:rsid w:val="005E5CA5"/>
    <w:rsid w:val="005E5E8C"/>
    <w:rsid w:val="005E61C3"/>
    <w:rsid w:val="005E681A"/>
    <w:rsid w:val="005E6D8A"/>
    <w:rsid w:val="005F02A0"/>
    <w:rsid w:val="005F0CFD"/>
    <w:rsid w:val="005F1780"/>
    <w:rsid w:val="005F2114"/>
    <w:rsid w:val="005F3B25"/>
    <w:rsid w:val="005F3C06"/>
    <w:rsid w:val="005F4371"/>
    <w:rsid w:val="005F43DA"/>
    <w:rsid w:val="005F5392"/>
    <w:rsid w:val="00600B94"/>
    <w:rsid w:val="006016B8"/>
    <w:rsid w:val="006017D2"/>
    <w:rsid w:val="00602633"/>
    <w:rsid w:val="00603E40"/>
    <w:rsid w:val="00603E53"/>
    <w:rsid w:val="00604CFC"/>
    <w:rsid w:val="006053CB"/>
    <w:rsid w:val="006060BD"/>
    <w:rsid w:val="0060663F"/>
    <w:rsid w:val="00607455"/>
    <w:rsid w:val="00607500"/>
    <w:rsid w:val="00607EDD"/>
    <w:rsid w:val="00610002"/>
    <w:rsid w:val="00610E92"/>
    <w:rsid w:val="006116D6"/>
    <w:rsid w:val="00611910"/>
    <w:rsid w:val="006133C0"/>
    <w:rsid w:val="006151A4"/>
    <w:rsid w:val="006160F2"/>
    <w:rsid w:val="00616161"/>
    <w:rsid w:val="0061663B"/>
    <w:rsid w:val="00616668"/>
    <w:rsid w:val="00616781"/>
    <w:rsid w:val="00616DE0"/>
    <w:rsid w:val="00617391"/>
    <w:rsid w:val="0062145F"/>
    <w:rsid w:val="0062171F"/>
    <w:rsid w:val="00621BA7"/>
    <w:rsid w:val="00623FF6"/>
    <w:rsid w:val="00624BE1"/>
    <w:rsid w:val="00624DF7"/>
    <w:rsid w:val="006251C4"/>
    <w:rsid w:val="00625EB4"/>
    <w:rsid w:val="00626C89"/>
    <w:rsid w:val="00626EDF"/>
    <w:rsid w:val="00627E27"/>
    <w:rsid w:val="00630AD0"/>
    <w:rsid w:val="006318B0"/>
    <w:rsid w:val="00631AAB"/>
    <w:rsid w:val="00631B3A"/>
    <w:rsid w:val="00631D57"/>
    <w:rsid w:val="00632E85"/>
    <w:rsid w:val="006336D6"/>
    <w:rsid w:val="00634BC9"/>
    <w:rsid w:val="00634F88"/>
    <w:rsid w:val="0063691B"/>
    <w:rsid w:val="0064111E"/>
    <w:rsid w:val="00641E28"/>
    <w:rsid w:val="00644CE1"/>
    <w:rsid w:val="00647003"/>
    <w:rsid w:val="0065064E"/>
    <w:rsid w:val="0065103D"/>
    <w:rsid w:val="0065144B"/>
    <w:rsid w:val="006516FF"/>
    <w:rsid w:val="00651C8E"/>
    <w:rsid w:val="00652568"/>
    <w:rsid w:val="0065298B"/>
    <w:rsid w:val="00653791"/>
    <w:rsid w:val="00655AA9"/>
    <w:rsid w:val="00656007"/>
    <w:rsid w:val="00657159"/>
    <w:rsid w:val="00657AA9"/>
    <w:rsid w:val="00661430"/>
    <w:rsid w:val="00662B14"/>
    <w:rsid w:val="00662B90"/>
    <w:rsid w:val="00662BAC"/>
    <w:rsid w:val="00663092"/>
    <w:rsid w:val="00664024"/>
    <w:rsid w:val="00664AF5"/>
    <w:rsid w:val="006673F7"/>
    <w:rsid w:val="006677E4"/>
    <w:rsid w:val="00670040"/>
    <w:rsid w:val="0067081F"/>
    <w:rsid w:val="006724CA"/>
    <w:rsid w:val="00673235"/>
    <w:rsid w:val="00673CD6"/>
    <w:rsid w:val="00673D74"/>
    <w:rsid w:val="00673F70"/>
    <w:rsid w:val="00674285"/>
    <w:rsid w:val="00675128"/>
    <w:rsid w:val="00675376"/>
    <w:rsid w:val="00675490"/>
    <w:rsid w:val="00675598"/>
    <w:rsid w:val="00675D43"/>
    <w:rsid w:val="00675E86"/>
    <w:rsid w:val="006762DF"/>
    <w:rsid w:val="00677B57"/>
    <w:rsid w:val="00677B84"/>
    <w:rsid w:val="00680021"/>
    <w:rsid w:val="00680E2D"/>
    <w:rsid w:val="0068276B"/>
    <w:rsid w:val="00683838"/>
    <w:rsid w:val="00683B61"/>
    <w:rsid w:val="00684115"/>
    <w:rsid w:val="00684E2A"/>
    <w:rsid w:val="00685742"/>
    <w:rsid w:val="0068599B"/>
    <w:rsid w:val="006864B5"/>
    <w:rsid w:val="00686767"/>
    <w:rsid w:val="006868F6"/>
    <w:rsid w:val="006869DB"/>
    <w:rsid w:val="00687990"/>
    <w:rsid w:val="006879BA"/>
    <w:rsid w:val="00687AC3"/>
    <w:rsid w:val="0069002A"/>
    <w:rsid w:val="00690C27"/>
    <w:rsid w:val="00691654"/>
    <w:rsid w:val="00692A46"/>
    <w:rsid w:val="00692B9F"/>
    <w:rsid w:val="00693285"/>
    <w:rsid w:val="0069332B"/>
    <w:rsid w:val="00693530"/>
    <w:rsid w:val="00693F3D"/>
    <w:rsid w:val="00694B8F"/>
    <w:rsid w:val="00696CF6"/>
    <w:rsid w:val="00697943"/>
    <w:rsid w:val="006A0565"/>
    <w:rsid w:val="006A2AF7"/>
    <w:rsid w:val="006A3E75"/>
    <w:rsid w:val="006A42B9"/>
    <w:rsid w:val="006A4807"/>
    <w:rsid w:val="006A55A4"/>
    <w:rsid w:val="006A5AA0"/>
    <w:rsid w:val="006A6F4A"/>
    <w:rsid w:val="006A7A07"/>
    <w:rsid w:val="006B0841"/>
    <w:rsid w:val="006B148E"/>
    <w:rsid w:val="006B1958"/>
    <w:rsid w:val="006B197C"/>
    <w:rsid w:val="006B26C5"/>
    <w:rsid w:val="006B2AB3"/>
    <w:rsid w:val="006B2D07"/>
    <w:rsid w:val="006B3099"/>
    <w:rsid w:val="006B46FF"/>
    <w:rsid w:val="006B4D79"/>
    <w:rsid w:val="006B514D"/>
    <w:rsid w:val="006B51C2"/>
    <w:rsid w:val="006B53AB"/>
    <w:rsid w:val="006B7023"/>
    <w:rsid w:val="006B7423"/>
    <w:rsid w:val="006C0582"/>
    <w:rsid w:val="006C1F14"/>
    <w:rsid w:val="006C21C4"/>
    <w:rsid w:val="006C2F88"/>
    <w:rsid w:val="006C34E4"/>
    <w:rsid w:val="006C49AA"/>
    <w:rsid w:val="006C4BDD"/>
    <w:rsid w:val="006C5459"/>
    <w:rsid w:val="006C625A"/>
    <w:rsid w:val="006C62BB"/>
    <w:rsid w:val="006C693F"/>
    <w:rsid w:val="006C6D54"/>
    <w:rsid w:val="006D07AC"/>
    <w:rsid w:val="006D0C07"/>
    <w:rsid w:val="006D1AF5"/>
    <w:rsid w:val="006D1FCD"/>
    <w:rsid w:val="006D247D"/>
    <w:rsid w:val="006D26AD"/>
    <w:rsid w:val="006D2A15"/>
    <w:rsid w:val="006D2DC4"/>
    <w:rsid w:val="006D336B"/>
    <w:rsid w:val="006D41A6"/>
    <w:rsid w:val="006D457A"/>
    <w:rsid w:val="006D4A51"/>
    <w:rsid w:val="006D4BD7"/>
    <w:rsid w:val="006D5B9E"/>
    <w:rsid w:val="006D6EED"/>
    <w:rsid w:val="006D7196"/>
    <w:rsid w:val="006D7812"/>
    <w:rsid w:val="006E0313"/>
    <w:rsid w:val="006E08EF"/>
    <w:rsid w:val="006E10DD"/>
    <w:rsid w:val="006E3EC2"/>
    <w:rsid w:val="006E4526"/>
    <w:rsid w:val="006E594C"/>
    <w:rsid w:val="006E5993"/>
    <w:rsid w:val="006E5AA0"/>
    <w:rsid w:val="006E67F1"/>
    <w:rsid w:val="006E7394"/>
    <w:rsid w:val="006E73DA"/>
    <w:rsid w:val="006E7BD0"/>
    <w:rsid w:val="006F1618"/>
    <w:rsid w:val="006F2EDA"/>
    <w:rsid w:val="006F3717"/>
    <w:rsid w:val="006F4DD9"/>
    <w:rsid w:val="006F5ACA"/>
    <w:rsid w:val="006F5FE8"/>
    <w:rsid w:val="006F6109"/>
    <w:rsid w:val="006F65E6"/>
    <w:rsid w:val="006F6ACA"/>
    <w:rsid w:val="006F6D96"/>
    <w:rsid w:val="006F7225"/>
    <w:rsid w:val="006F72B9"/>
    <w:rsid w:val="006F7A80"/>
    <w:rsid w:val="006F7B3A"/>
    <w:rsid w:val="00700232"/>
    <w:rsid w:val="00700F26"/>
    <w:rsid w:val="00702664"/>
    <w:rsid w:val="007035CE"/>
    <w:rsid w:val="00703A0D"/>
    <w:rsid w:val="00703CAD"/>
    <w:rsid w:val="007043C1"/>
    <w:rsid w:val="00705F73"/>
    <w:rsid w:val="007075F0"/>
    <w:rsid w:val="00711579"/>
    <w:rsid w:val="00711D08"/>
    <w:rsid w:val="00711F81"/>
    <w:rsid w:val="0071206A"/>
    <w:rsid w:val="0071301D"/>
    <w:rsid w:val="0071395B"/>
    <w:rsid w:val="00713DE0"/>
    <w:rsid w:val="00713E8C"/>
    <w:rsid w:val="0071411C"/>
    <w:rsid w:val="00714815"/>
    <w:rsid w:val="00714A26"/>
    <w:rsid w:val="00714C98"/>
    <w:rsid w:val="007201CE"/>
    <w:rsid w:val="007213CA"/>
    <w:rsid w:val="0072144B"/>
    <w:rsid w:val="00721591"/>
    <w:rsid w:val="007225C1"/>
    <w:rsid w:val="00722932"/>
    <w:rsid w:val="00722A45"/>
    <w:rsid w:val="00723284"/>
    <w:rsid w:val="0072581E"/>
    <w:rsid w:val="00726EF1"/>
    <w:rsid w:val="00727A30"/>
    <w:rsid w:val="00730573"/>
    <w:rsid w:val="007312C3"/>
    <w:rsid w:val="00731EC0"/>
    <w:rsid w:val="007324CF"/>
    <w:rsid w:val="00732D28"/>
    <w:rsid w:val="00732D64"/>
    <w:rsid w:val="007335F9"/>
    <w:rsid w:val="00733BFF"/>
    <w:rsid w:val="00734308"/>
    <w:rsid w:val="00735B52"/>
    <w:rsid w:val="00735C2F"/>
    <w:rsid w:val="007360DF"/>
    <w:rsid w:val="00737663"/>
    <w:rsid w:val="007379F0"/>
    <w:rsid w:val="0074025D"/>
    <w:rsid w:val="0074042E"/>
    <w:rsid w:val="007412F7"/>
    <w:rsid w:val="00741633"/>
    <w:rsid w:val="00743039"/>
    <w:rsid w:val="00743614"/>
    <w:rsid w:val="00744324"/>
    <w:rsid w:val="007450D5"/>
    <w:rsid w:val="0074548F"/>
    <w:rsid w:val="00745DEA"/>
    <w:rsid w:val="00746003"/>
    <w:rsid w:val="0074626D"/>
    <w:rsid w:val="007477E4"/>
    <w:rsid w:val="007501F0"/>
    <w:rsid w:val="00750A06"/>
    <w:rsid w:val="00750C13"/>
    <w:rsid w:val="007513E9"/>
    <w:rsid w:val="00751C68"/>
    <w:rsid w:val="00752911"/>
    <w:rsid w:val="00752FB3"/>
    <w:rsid w:val="00752FD3"/>
    <w:rsid w:val="00753879"/>
    <w:rsid w:val="00753AE6"/>
    <w:rsid w:val="007541B1"/>
    <w:rsid w:val="00754A7A"/>
    <w:rsid w:val="00755064"/>
    <w:rsid w:val="00755BF4"/>
    <w:rsid w:val="00756220"/>
    <w:rsid w:val="00756875"/>
    <w:rsid w:val="0075694C"/>
    <w:rsid w:val="00756F5A"/>
    <w:rsid w:val="00757A81"/>
    <w:rsid w:val="00757DDB"/>
    <w:rsid w:val="00760055"/>
    <w:rsid w:val="00764280"/>
    <w:rsid w:val="00765BE9"/>
    <w:rsid w:val="00765F5C"/>
    <w:rsid w:val="0076668F"/>
    <w:rsid w:val="007676F0"/>
    <w:rsid w:val="0076790C"/>
    <w:rsid w:val="00770A0F"/>
    <w:rsid w:val="00770E3F"/>
    <w:rsid w:val="007721A7"/>
    <w:rsid w:val="00773436"/>
    <w:rsid w:val="0077354F"/>
    <w:rsid w:val="007745CE"/>
    <w:rsid w:val="00776262"/>
    <w:rsid w:val="00776F9A"/>
    <w:rsid w:val="00777DFC"/>
    <w:rsid w:val="00780428"/>
    <w:rsid w:val="00780438"/>
    <w:rsid w:val="0078196E"/>
    <w:rsid w:val="00783519"/>
    <w:rsid w:val="00783C55"/>
    <w:rsid w:val="00783F6D"/>
    <w:rsid w:val="00785587"/>
    <w:rsid w:val="00785DB1"/>
    <w:rsid w:val="00786516"/>
    <w:rsid w:val="007877D4"/>
    <w:rsid w:val="00790415"/>
    <w:rsid w:val="00792239"/>
    <w:rsid w:val="00793FBD"/>
    <w:rsid w:val="007943D3"/>
    <w:rsid w:val="00794892"/>
    <w:rsid w:val="0079559E"/>
    <w:rsid w:val="007961C0"/>
    <w:rsid w:val="0079686F"/>
    <w:rsid w:val="007972A2"/>
    <w:rsid w:val="007976DC"/>
    <w:rsid w:val="00797745"/>
    <w:rsid w:val="007979EB"/>
    <w:rsid w:val="007A088B"/>
    <w:rsid w:val="007A0DFA"/>
    <w:rsid w:val="007A0EA2"/>
    <w:rsid w:val="007A1F94"/>
    <w:rsid w:val="007A2130"/>
    <w:rsid w:val="007A2228"/>
    <w:rsid w:val="007A2276"/>
    <w:rsid w:val="007A37DC"/>
    <w:rsid w:val="007A3BEE"/>
    <w:rsid w:val="007A51F3"/>
    <w:rsid w:val="007A5C0F"/>
    <w:rsid w:val="007A5CA1"/>
    <w:rsid w:val="007A61E1"/>
    <w:rsid w:val="007A66C7"/>
    <w:rsid w:val="007A6906"/>
    <w:rsid w:val="007B0B55"/>
    <w:rsid w:val="007B1694"/>
    <w:rsid w:val="007B178B"/>
    <w:rsid w:val="007B2438"/>
    <w:rsid w:val="007B28D2"/>
    <w:rsid w:val="007B3CFD"/>
    <w:rsid w:val="007B5340"/>
    <w:rsid w:val="007B646A"/>
    <w:rsid w:val="007B6748"/>
    <w:rsid w:val="007B6D6D"/>
    <w:rsid w:val="007B7250"/>
    <w:rsid w:val="007B728C"/>
    <w:rsid w:val="007C0545"/>
    <w:rsid w:val="007C0F0D"/>
    <w:rsid w:val="007C17F8"/>
    <w:rsid w:val="007C247A"/>
    <w:rsid w:val="007C28DB"/>
    <w:rsid w:val="007C2F18"/>
    <w:rsid w:val="007C4172"/>
    <w:rsid w:val="007C4749"/>
    <w:rsid w:val="007C5A2D"/>
    <w:rsid w:val="007C5A47"/>
    <w:rsid w:val="007C5C68"/>
    <w:rsid w:val="007C63AF"/>
    <w:rsid w:val="007C6CE6"/>
    <w:rsid w:val="007D09A8"/>
    <w:rsid w:val="007D0D82"/>
    <w:rsid w:val="007D10EE"/>
    <w:rsid w:val="007D2A2C"/>
    <w:rsid w:val="007D39CE"/>
    <w:rsid w:val="007D55F4"/>
    <w:rsid w:val="007D6556"/>
    <w:rsid w:val="007D6CA4"/>
    <w:rsid w:val="007D6F45"/>
    <w:rsid w:val="007D7108"/>
    <w:rsid w:val="007D75EC"/>
    <w:rsid w:val="007D7AC8"/>
    <w:rsid w:val="007E221D"/>
    <w:rsid w:val="007E2571"/>
    <w:rsid w:val="007E3BD1"/>
    <w:rsid w:val="007E3D1A"/>
    <w:rsid w:val="007E7290"/>
    <w:rsid w:val="007F00D9"/>
    <w:rsid w:val="007F1C3C"/>
    <w:rsid w:val="007F240E"/>
    <w:rsid w:val="007F2535"/>
    <w:rsid w:val="007F27D3"/>
    <w:rsid w:val="007F6BC3"/>
    <w:rsid w:val="007F6CF5"/>
    <w:rsid w:val="007F6D91"/>
    <w:rsid w:val="007F73CB"/>
    <w:rsid w:val="007F797F"/>
    <w:rsid w:val="00801E0E"/>
    <w:rsid w:val="008023F1"/>
    <w:rsid w:val="00802422"/>
    <w:rsid w:val="00802440"/>
    <w:rsid w:val="00802C38"/>
    <w:rsid w:val="00803677"/>
    <w:rsid w:val="0080543B"/>
    <w:rsid w:val="008056D2"/>
    <w:rsid w:val="00805BA4"/>
    <w:rsid w:val="00805D63"/>
    <w:rsid w:val="00807245"/>
    <w:rsid w:val="008102EC"/>
    <w:rsid w:val="00810555"/>
    <w:rsid w:val="00810B68"/>
    <w:rsid w:val="00810F73"/>
    <w:rsid w:val="00813137"/>
    <w:rsid w:val="00813D2E"/>
    <w:rsid w:val="0081443A"/>
    <w:rsid w:val="00815059"/>
    <w:rsid w:val="0081516A"/>
    <w:rsid w:val="00815F92"/>
    <w:rsid w:val="00817B6F"/>
    <w:rsid w:val="0082089A"/>
    <w:rsid w:val="00821962"/>
    <w:rsid w:val="00821A1C"/>
    <w:rsid w:val="0082287E"/>
    <w:rsid w:val="00822A1E"/>
    <w:rsid w:val="008233DE"/>
    <w:rsid w:val="00823AF4"/>
    <w:rsid w:val="008259EC"/>
    <w:rsid w:val="0082620D"/>
    <w:rsid w:val="00826C3D"/>
    <w:rsid w:val="00826CC6"/>
    <w:rsid w:val="00826D22"/>
    <w:rsid w:val="008277D4"/>
    <w:rsid w:val="00830198"/>
    <w:rsid w:val="0083071C"/>
    <w:rsid w:val="008307FE"/>
    <w:rsid w:val="00831266"/>
    <w:rsid w:val="00833907"/>
    <w:rsid w:val="008358EA"/>
    <w:rsid w:val="00836751"/>
    <w:rsid w:val="0083681E"/>
    <w:rsid w:val="00836E1A"/>
    <w:rsid w:val="00836EFB"/>
    <w:rsid w:val="00837870"/>
    <w:rsid w:val="008400F7"/>
    <w:rsid w:val="00841EA3"/>
    <w:rsid w:val="008420E0"/>
    <w:rsid w:val="008422C0"/>
    <w:rsid w:val="0084329C"/>
    <w:rsid w:val="008435CA"/>
    <w:rsid w:val="008435CC"/>
    <w:rsid w:val="00847308"/>
    <w:rsid w:val="00847A0D"/>
    <w:rsid w:val="00847BBE"/>
    <w:rsid w:val="00850B5E"/>
    <w:rsid w:val="008517E2"/>
    <w:rsid w:val="0085186E"/>
    <w:rsid w:val="0085190D"/>
    <w:rsid w:val="00851F65"/>
    <w:rsid w:val="00852785"/>
    <w:rsid w:val="008528CF"/>
    <w:rsid w:val="00853054"/>
    <w:rsid w:val="00853F79"/>
    <w:rsid w:val="0085445D"/>
    <w:rsid w:val="00855B86"/>
    <w:rsid w:val="008562CA"/>
    <w:rsid w:val="00856729"/>
    <w:rsid w:val="008579D9"/>
    <w:rsid w:val="00860BAE"/>
    <w:rsid w:val="0086153C"/>
    <w:rsid w:val="00861F6B"/>
    <w:rsid w:val="0086254F"/>
    <w:rsid w:val="00862D86"/>
    <w:rsid w:val="0086323C"/>
    <w:rsid w:val="0086394C"/>
    <w:rsid w:val="00863998"/>
    <w:rsid w:val="00863A07"/>
    <w:rsid w:val="00866543"/>
    <w:rsid w:val="008666E8"/>
    <w:rsid w:val="0086734E"/>
    <w:rsid w:val="00867777"/>
    <w:rsid w:val="008700E3"/>
    <w:rsid w:val="00870373"/>
    <w:rsid w:val="00870CC1"/>
    <w:rsid w:val="008716D1"/>
    <w:rsid w:val="00873664"/>
    <w:rsid w:val="00873C97"/>
    <w:rsid w:val="008812E5"/>
    <w:rsid w:val="008813E3"/>
    <w:rsid w:val="008821EF"/>
    <w:rsid w:val="00882753"/>
    <w:rsid w:val="00882AC8"/>
    <w:rsid w:val="00884CA7"/>
    <w:rsid w:val="008854B8"/>
    <w:rsid w:val="00885719"/>
    <w:rsid w:val="00885B4B"/>
    <w:rsid w:val="008862F5"/>
    <w:rsid w:val="00886CE5"/>
    <w:rsid w:val="00887E2B"/>
    <w:rsid w:val="00890156"/>
    <w:rsid w:val="00890644"/>
    <w:rsid w:val="008910BB"/>
    <w:rsid w:val="00891597"/>
    <w:rsid w:val="00891DD7"/>
    <w:rsid w:val="0089226B"/>
    <w:rsid w:val="008941FA"/>
    <w:rsid w:val="0089447C"/>
    <w:rsid w:val="00895F6A"/>
    <w:rsid w:val="00896319"/>
    <w:rsid w:val="008975D5"/>
    <w:rsid w:val="00897D41"/>
    <w:rsid w:val="008A068B"/>
    <w:rsid w:val="008A19ED"/>
    <w:rsid w:val="008A2B83"/>
    <w:rsid w:val="008A2D30"/>
    <w:rsid w:val="008A3421"/>
    <w:rsid w:val="008A409F"/>
    <w:rsid w:val="008A4426"/>
    <w:rsid w:val="008A4FBC"/>
    <w:rsid w:val="008A5257"/>
    <w:rsid w:val="008A544A"/>
    <w:rsid w:val="008A5695"/>
    <w:rsid w:val="008A5A9F"/>
    <w:rsid w:val="008A6043"/>
    <w:rsid w:val="008A609B"/>
    <w:rsid w:val="008A6B1D"/>
    <w:rsid w:val="008B0969"/>
    <w:rsid w:val="008B0E3B"/>
    <w:rsid w:val="008B25A8"/>
    <w:rsid w:val="008B37D0"/>
    <w:rsid w:val="008B43FD"/>
    <w:rsid w:val="008B4E7E"/>
    <w:rsid w:val="008B55EA"/>
    <w:rsid w:val="008B691D"/>
    <w:rsid w:val="008B6F68"/>
    <w:rsid w:val="008B7504"/>
    <w:rsid w:val="008C1158"/>
    <w:rsid w:val="008C14D4"/>
    <w:rsid w:val="008C1662"/>
    <w:rsid w:val="008C181E"/>
    <w:rsid w:val="008C346A"/>
    <w:rsid w:val="008C38E4"/>
    <w:rsid w:val="008C3C80"/>
    <w:rsid w:val="008C432A"/>
    <w:rsid w:val="008C43CC"/>
    <w:rsid w:val="008C4D74"/>
    <w:rsid w:val="008C4FE2"/>
    <w:rsid w:val="008C56FF"/>
    <w:rsid w:val="008C605C"/>
    <w:rsid w:val="008C70AE"/>
    <w:rsid w:val="008D0654"/>
    <w:rsid w:val="008D0BA2"/>
    <w:rsid w:val="008D0C8B"/>
    <w:rsid w:val="008D0D9F"/>
    <w:rsid w:val="008D1000"/>
    <w:rsid w:val="008D1591"/>
    <w:rsid w:val="008D1E2E"/>
    <w:rsid w:val="008D4D56"/>
    <w:rsid w:val="008D4E4A"/>
    <w:rsid w:val="008D6B7D"/>
    <w:rsid w:val="008E00FB"/>
    <w:rsid w:val="008E037F"/>
    <w:rsid w:val="008E0395"/>
    <w:rsid w:val="008E0A09"/>
    <w:rsid w:val="008E0E1B"/>
    <w:rsid w:val="008E1187"/>
    <w:rsid w:val="008E15FB"/>
    <w:rsid w:val="008E2777"/>
    <w:rsid w:val="008E2817"/>
    <w:rsid w:val="008E2B40"/>
    <w:rsid w:val="008E3349"/>
    <w:rsid w:val="008E3A9D"/>
    <w:rsid w:val="008E3F2D"/>
    <w:rsid w:val="008E589B"/>
    <w:rsid w:val="008E621F"/>
    <w:rsid w:val="008E63D0"/>
    <w:rsid w:val="008E66EA"/>
    <w:rsid w:val="008E69E8"/>
    <w:rsid w:val="008E6B55"/>
    <w:rsid w:val="008E732A"/>
    <w:rsid w:val="008F122E"/>
    <w:rsid w:val="008F37DD"/>
    <w:rsid w:val="008F3F15"/>
    <w:rsid w:val="008F5018"/>
    <w:rsid w:val="008F5DFA"/>
    <w:rsid w:val="008F62F0"/>
    <w:rsid w:val="008F68D8"/>
    <w:rsid w:val="008F6F58"/>
    <w:rsid w:val="008F72DF"/>
    <w:rsid w:val="008F7726"/>
    <w:rsid w:val="0090035E"/>
    <w:rsid w:val="00900F4B"/>
    <w:rsid w:val="0090264C"/>
    <w:rsid w:val="00902989"/>
    <w:rsid w:val="00903610"/>
    <w:rsid w:val="009041B5"/>
    <w:rsid w:val="00904B5E"/>
    <w:rsid w:val="009055DD"/>
    <w:rsid w:val="00906C0D"/>
    <w:rsid w:val="00907406"/>
    <w:rsid w:val="009102F7"/>
    <w:rsid w:val="009110BC"/>
    <w:rsid w:val="00911E2C"/>
    <w:rsid w:val="00912229"/>
    <w:rsid w:val="00912681"/>
    <w:rsid w:val="009129EF"/>
    <w:rsid w:val="00912BF9"/>
    <w:rsid w:val="00912D41"/>
    <w:rsid w:val="00913052"/>
    <w:rsid w:val="00913AB5"/>
    <w:rsid w:val="00913B8A"/>
    <w:rsid w:val="00914271"/>
    <w:rsid w:val="00914601"/>
    <w:rsid w:val="009149AA"/>
    <w:rsid w:val="00916387"/>
    <w:rsid w:val="00916C71"/>
    <w:rsid w:val="00916F1B"/>
    <w:rsid w:val="00917280"/>
    <w:rsid w:val="009204BF"/>
    <w:rsid w:val="00920631"/>
    <w:rsid w:val="0092121F"/>
    <w:rsid w:val="009216E0"/>
    <w:rsid w:val="00921BEA"/>
    <w:rsid w:val="00921DB4"/>
    <w:rsid w:val="00921FC6"/>
    <w:rsid w:val="0092244C"/>
    <w:rsid w:val="00923769"/>
    <w:rsid w:val="00927416"/>
    <w:rsid w:val="00930819"/>
    <w:rsid w:val="00930BE5"/>
    <w:rsid w:val="00930D00"/>
    <w:rsid w:val="00931695"/>
    <w:rsid w:val="009316CA"/>
    <w:rsid w:val="00931B8F"/>
    <w:rsid w:val="00932B51"/>
    <w:rsid w:val="009336B4"/>
    <w:rsid w:val="00933786"/>
    <w:rsid w:val="009347E7"/>
    <w:rsid w:val="00934C2A"/>
    <w:rsid w:val="00936476"/>
    <w:rsid w:val="00936F67"/>
    <w:rsid w:val="009402C6"/>
    <w:rsid w:val="00940747"/>
    <w:rsid w:val="00940927"/>
    <w:rsid w:val="00941759"/>
    <w:rsid w:val="00943B27"/>
    <w:rsid w:val="00943B7B"/>
    <w:rsid w:val="00943C5B"/>
    <w:rsid w:val="00944183"/>
    <w:rsid w:val="009457B6"/>
    <w:rsid w:val="009465C8"/>
    <w:rsid w:val="00946899"/>
    <w:rsid w:val="00946AB6"/>
    <w:rsid w:val="00946CC4"/>
    <w:rsid w:val="00946FB9"/>
    <w:rsid w:val="00947209"/>
    <w:rsid w:val="009502B0"/>
    <w:rsid w:val="009516B1"/>
    <w:rsid w:val="00952204"/>
    <w:rsid w:val="009532C3"/>
    <w:rsid w:val="009532F2"/>
    <w:rsid w:val="00954175"/>
    <w:rsid w:val="009546ED"/>
    <w:rsid w:val="00954986"/>
    <w:rsid w:val="0095672A"/>
    <w:rsid w:val="009570D8"/>
    <w:rsid w:val="0095727A"/>
    <w:rsid w:val="00960F52"/>
    <w:rsid w:val="00964764"/>
    <w:rsid w:val="00965004"/>
    <w:rsid w:val="0096541F"/>
    <w:rsid w:val="00965513"/>
    <w:rsid w:val="00967235"/>
    <w:rsid w:val="00967655"/>
    <w:rsid w:val="00967B9E"/>
    <w:rsid w:val="00967C82"/>
    <w:rsid w:val="00970C1F"/>
    <w:rsid w:val="0097191C"/>
    <w:rsid w:val="00972629"/>
    <w:rsid w:val="009736F5"/>
    <w:rsid w:val="00973FC2"/>
    <w:rsid w:val="00974C86"/>
    <w:rsid w:val="00975DAB"/>
    <w:rsid w:val="00975E42"/>
    <w:rsid w:val="0097718E"/>
    <w:rsid w:val="00977CD6"/>
    <w:rsid w:val="00980C7D"/>
    <w:rsid w:val="009811DB"/>
    <w:rsid w:val="009819C0"/>
    <w:rsid w:val="00981F55"/>
    <w:rsid w:val="00982D20"/>
    <w:rsid w:val="009837B5"/>
    <w:rsid w:val="009839C6"/>
    <w:rsid w:val="00984256"/>
    <w:rsid w:val="00984F88"/>
    <w:rsid w:val="00986173"/>
    <w:rsid w:val="00986A6A"/>
    <w:rsid w:val="00986D3E"/>
    <w:rsid w:val="0098701E"/>
    <w:rsid w:val="0099184F"/>
    <w:rsid w:val="00991FA1"/>
    <w:rsid w:val="00992975"/>
    <w:rsid w:val="00992EC1"/>
    <w:rsid w:val="009937C9"/>
    <w:rsid w:val="00993E31"/>
    <w:rsid w:val="00994D11"/>
    <w:rsid w:val="00994D95"/>
    <w:rsid w:val="00995BE6"/>
    <w:rsid w:val="00996411"/>
    <w:rsid w:val="00996C49"/>
    <w:rsid w:val="0099747C"/>
    <w:rsid w:val="009A14D5"/>
    <w:rsid w:val="009A22D1"/>
    <w:rsid w:val="009A27EA"/>
    <w:rsid w:val="009A2F72"/>
    <w:rsid w:val="009A341E"/>
    <w:rsid w:val="009A3446"/>
    <w:rsid w:val="009A4097"/>
    <w:rsid w:val="009A4BDE"/>
    <w:rsid w:val="009A519B"/>
    <w:rsid w:val="009A5426"/>
    <w:rsid w:val="009A5820"/>
    <w:rsid w:val="009A591B"/>
    <w:rsid w:val="009A5BA2"/>
    <w:rsid w:val="009A6522"/>
    <w:rsid w:val="009A6A6A"/>
    <w:rsid w:val="009A7089"/>
    <w:rsid w:val="009B036E"/>
    <w:rsid w:val="009B091F"/>
    <w:rsid w:val="009B18D7"/>
    <w:rsid w:val="009B2403"/>
    <w:rsid w:val="009B2DB0"/>
    <w:rsid w:val="009B414D"/>
    <w:rsid w:val="009B51BD"/>
    <w:rsid w:val="009B5511"/>
    <w:rsid w:val="009B5689"/>
    <w:rsid w:val="009B5EBE"/>
    <w:rsid w:val="009B6EEC"/>
    <w:rsid w:val="009B7BB7"/>
    <w:rsid w:val="009B7F25"/>
    <w:rsid w:val="009C01D3"/>
    <w:rsid w:val="009C0819"/>
    <w:rsid w:val="009C12CF"/>
    <w:rsid w:val="009C1CB6"/>
    <w:rsid w:val="009C1DB5"/>
    <w:rsid w:val="009C1E3E"/>
    <w:rsid w:val="009C2120"/>
    <w:rsid w:val="009C23CE"/>
    <w:rsid w:val="009C3846"/>
    <w:rsid w:val="009C4263"/>
    <w:rsid w:val="009C5739"/>
    <w:rsid w:val="009C5B90"/>
    <w:rsid w:val="009C5C3E"/>
    <w:rsid w:val="009C6E14"/>
    <w:rsid w:val="009C7974"/>
    <w:rsid w:val="009C7B2B"/>
    <w:rsid w:val="009C7CDA"/>
    <w:rsid w:val="009C7DC4"/>
    <w:rsid w:val="009D0902"/>
    <w:rsid w:val="009D0FB5"/>
    <w:rsid w:val="009D20EB"/>
    <w:rsid w:val="009D31D7"/>
    <w:rsid w:val="009D3414"/>
    <w:rsid w:val="009D34A1"/>
    <w:rsid w:val="009D3C16"/>
    <w:rsid w:val="009D3CA1"/>
    <w:rsid w:val="009D4344"/>
    <w:rsid w:val="009D5918"/>
    <w:rsid w:val="009D607E"/>
    <w:rsid w:val="009D6DA7"/>
    <w:rsid w:val="009D7BB0"/>
    <w:rsid w:val="009E0C49"/>
    <w:rsid w:val="009E2EB7"/>
    <w:rsid w:val="009E3E1B"/>
    <w:rsid w:val="009E3E30"/>
    <w:rsid w:val="009E45AD"/>
    <w:rsid w:val="009E5874"/>
    <w:rsid w:val="009E7308"/>
    <w:rsid w:val="009E76AB"/>
    <w:rsid w:val="009E7B90"/>
    <w:rsid w:val="009F07BD"/>
    <w:rsid w:val="009F09AD"/>
    <w:rsid w:val="009F0D09"/>
    <w:rsid w:val="009F39E4"/>
    <w:rsid w:val="009F3E10"/>
    <w:rsid w:val="009F40DB"/>
    <w:rsid w:val="009F5108"/>
    <w:rsid w:val="009F62AB"/>
    <w:rsid w:val="009F6855"/>
    <w:rsid w:val="009F6966"/>
    <w:rsid w:val="009F6BD5"/>
    <w:rsid w:val="00A001B8"/>
    <w:rsid w:val="00A03273"/>
    <w:rsid w:val="00A03670"/>
    <w:rsid w:val="00A03FDB"/>
    <w:rsid w:val="00A04C50"/>
    <w:rsid w:val="00A04CA2"/>
    <w:rsid w:val="00A04CF2"/>
    <w:rsid w:val="00A06780"/>
    <w:rsid w:val="00A0711F"/>
    <w:rsid w:val="00A10B7B"/>
    <w:rsid w:val="00A112C1"/>
    <w:rsid w:val="00A12C55"/>
    <w:rsid w:val="00A1401A"/>
    <w:rsid w:val="00A14E8F"/>
    <w:rsid w:val="00A152B8"/>
    <w:rsid w:val="00A15388"/>
    <w:rsid w:val="00A15EF4"/>
    <w:rsid w:val="00A16339"/>
    <w:rsid w:val="00A16821"/>
    <w:rsid w:val="00A16940"/>
    <w:rsid w:val="00A2064C"/>
    <w:rsid w:val="00A221BB"/>
    <w:rsid w:val="00A234DE"/>
    <w:rsid w:val="00A23855"/>
    <w:rsid w:val="00A23EEC"/>
    <w:rsid w:val="00A25076"/>
    <w:rsid w:val="00A252CC"/>
    <w:rsid w:val="00A25546"/>
    <w:rsid w:val="00A25606"/>
    <w:rsid w:val="00A25823"/>
    <w:rsid w:val="00A267BA"/>
    <w:rsid w:val="00A279B2"/>
    <w:rsid w:val="00A27A64"/>
    <w:rsid w:val="00A27EB4"/>
    <w:rsid w:val="00A307DD"/>
    <w:rsid w:val="00A3123F"/>
    <w:rsid w:val="00A32E3F"/>
    <w:rsid w:val="00A32FF7"/>
    <w:rsid w:val="00A33C27"/>
    <w:rsid w:val="00A35C05"/>
    <w:rsid w:val="00A3758E"/>
    <w:rsid w:val="00A377AD"/>
    <w:rsid w:val="00A4006C"/>
    <w:rsid w:val="00A403AB"/>
    <w:rsid w:val="00A43BD9"/>
    <w:rsid w:val="00A455D7"/>
    <w:rsid w:val="00A459E5"/>
    <w:rsid w:val="00A45C68"/>
    <w:rsid w:val="00A45D24"/>
    <w:rsid w:val="00A47829"/>
    <w:rsid w:val="00A5279D"/>
    <w:rsid w:val="00A607B2"/>
    <w:rsid w:val="00A61A92"/>
    <w:rsid w:val="00A61B01"/>
    <w:rsid w:val="00A64C98"/>
    <w:rsid w:val="00A66F08"/>
    <w:rsid w:val="00A702DB"/>
    <w:rsid w:val="00A70951"/>
    <w:rsid w:val="00A71196"/>
    <w:rsid w:val="00A71971"/>
    <w:rsid w:val="00A74F86"/>
    <w:rsid w:val="00A76A73"/>
    <w:rsid w:val="00A773BC"/>
    <w:rsid w:val="00A800EB"/>
    <w:rsid w:val="00A80402"/>
    <w:rsid w:val="00A81215"/>
    <w:rsid w:val="00A81DC5"/>
    <w:rsid w:val="00A8236A"/>
    <w:rsid w:val="00A824F8"/>
    <w:rsid w:val="00A8267A"/>
    <w:rsid w:val="00A83314"/>
    <w:rsid w:val="00A8558F"/>
    <w:rsid w:val="00A86ACD"/>
    <w:rsid w:val="00A86D26"/>
    <w:rsid w:val="00A87C21"/>
    <w:rsid w:val="00A910FA"/>
    <w:rsid w:val="00A92182"/>
    <w:rsid w:val="00A93B6F"/>
    <w:rsid w:val="00A942B5"/>
    <w:rsid w:val="00A9551E"/>
    <w:rsid w:val="00A9744B"/>
    <w:rsid w:val="00AA0447"/>
    <w:rsid w:val="00AA0B2E"/>
    <w:rsid w:val="00AA0EE0"/>
    <w:rsid w:val="00AA2971"/>
    <w:rsid w:val="00AA2C86"/>
    <w:rsid w:val="00AA39BF"/>
    <w:rsid w:val="00AA4393"/>
    <w:rsid w:val="00AA44B0"/>
    <w:rsid w:val="00AA46D2"/>
    <w:rsid w:val="00AA4878"/>
    <w:rsid w:val="00AA5E70"/>
    <w:rsid w:val="00AA65F0"/>
    <w:rsid w:val="00AA6D7C"/>
    <w:rsid w:val="00AB0FE1"/>
    <w:rsid w:val="00AB1787"/>
    <w:rsid w:val="00AB2ADE"/>
    <w:rsid w:val="00AB2B9A"/>
    <w:rsid w:val="00AB30D1"/>
    <w:rsid w:val="00AB5035"/>
    <w:rsid w:val="00AB5517"/>
    <w:rsid w:val="00AB5D63"/>
    <w:rsid w:val="00AB6DFF"/>
    <w:rsid w:val="00AB705E"/>
    <w:rsid w:val="00AB7737"/>
    <w:rsid w:val="00AC074D"/>
    <w:rsid w:val="00AC088E"/>
    <w:rsid w:val="00AC0C74"/>
    <w:rsid w:val="00AC0FA0"/>
    <w:rsid w:val="00AC193E"/>
    <w:rsid w:val="00AC2D45"/>
    <w:rsid w:val="00AC3FF9"/>
    <w:rsid w:val="00AC404C"/>
    <w:rsid w:val="00AC5728"/>
    <w:rsid w:val="00AC5815"/>
    <w:rsid w:val="00AC6447"/>
    <w:rsid w:val="00AC65FC"/>
    <w:rsid w:val="00AC6734"/>
    <w:rsid w:val="00AC6BEB"/>
    <w:rsid w:val="00AC6DBF"/>
    <w:rsid w:val="00AC7955"/>
    <w:rsid w:val="00AD03C8"/>
    <w:rsid w:val="00AD03D9"/>
    <w:rsid w:val="00AD0A8D"/>
    <w:rsid w:val="00AD1617"/>
    <w:rsid w:val="00AD1B7A"/>
    <w:rsid w:val="00AD35F7"/>
    <w:rsid w:val="00AD3F3C"/>
    <w:rsid w:val="00AD4C63"/>
    <w:rsid w:val="00AD4E8C"/>
    <w:rsid w:val="00AD60A3"/>
    <w:rsid w:val="00AD636B"/>
    <w:rsid w:val="00AD7A86"/>
    <w:rsid w:val="00AE0A6E"/>
    <w:rsid w:val="00AE0BF5"/>
    <w:rsid w:val="00AE1AF7"/>
    <w:rsid w:val="00AE1E8F"/>
    <w:rsid w:val="00AE2092"/>
    <w:rsid w:val="00AE33E9"/>
    <w:rsid w:val="00AE39E1"/>
    <w:rsid w:val="00AE47EE"/>
    <w:rsid w:val="00AE4B2D"/>
    <w:rsid w:val="00AE6CB5"/>
    <w:rsid w:val="00AF04EC"/>
    <w:rsid w:val="00AF07EB"/>
    <w:rsid w:val="00AF0B36"/>
    <w:rsid w:val="00AF0CBC"/>
    <w:rsid w:val="00AF1909"/>
    <w:rsid w:val="00AF24FA"/>
    <w:rsid w:val="00AF2D3A"/>
    <w:rsid w:val="00AF3775"/>
    <w:rsid w:val="00AF4069"/>
    <w:rsid w:val="00AF4398"/>
    <w:rsid w:val="00AF5D61"/>
    <w:rsid w:val="00B02C9B"/>
    <w:rsid w:val="00B037A1"/>
    <w:rsid w:val="00B04216"/>
    <w:rsid w:val="00B0435C"/>
    <w:rsid w:val="00B04686"/>
    <w:rsid w:val="00B05A7D"/>
    <w:rsid w:val="00B068EB"/>
    <w:rsid w:val="00B07127"/>
    <w:rsid w:val="00B076DB"/>
    <w:rsid w:val="00B10C42"/>
    <w:rsid w:val="00B10F52"/>
    <w:rsid w:val="00B110EF"/>
    <w:rsid w:val="00B11375"/>
    <w:rsid w:val="00B11C7C"/>
    <w:rsid w:val="00B124E5"/>
    <w:rsid w:val="00B1321E"/>
    <w:rsid w:val="00B1326E"/>
    <w:rsid w:val="00B14A6C"/>
    <w:rsid w:val="00B15851"/>
    <w:rsid w:val="00B20232"/>
    <w:rsid w:val="00B21BF6"/>
    <w:rsid w:val="00B22C8E"/>
    <w:rsid w:val="00B23069"/>
    <w:rsid w:val="00B23693"/>
    <w:rsid w:val="00B26708"/>
    <w:rsid w:val="00B26B16"/>
    <w:rsid w:val="00B26BA0"/>
    <w:rsid w:val="00B26F76"/>
    <w:rsid w:val="00B27F63"/>
    <w:rsid w:val="00B30EF9"/>
    <w:rsid w:val="00B323B1"/>
    <w:rsid w:val="00B325FF"/>
    <w:rsid w:val="00B32F6E"/>
    <w:rsid w:val="00B332EE"/>
    <w:rsid w:val="00B332F5"/>
    <w:rsid w:val="00B333D9"/>
    <w:rsid w:val="00B33A4E"/>
    <w:rsid w:val="00B34023"/>
    <w:rsid w:val="00B3469F"/>
    <w:rsid w:val="00B3490B"/>
    <w:rsid w:val="00B35218"/>
    <w:rsid w:val="00B37E93"/>
    <w:rsid w:val="00B41E07"/>
    <w:rsid w:val="00B4244D"/>
    <w:rsid w:val="00B42ABF"/>
    <w:rsid w:val="00B43C7A"/>
    <w:rsid w:val="00B44E7A"/>
    <w:rsid w:val="00B451FC"/>
    <w:rsid w:val="00B4643B"/>
    <w:rsid w:val="00B4705C"/>
    <w:rsid w:val="00B47525"/>
    <w:rsid w:val="00B47649"/>
    <w:rsid w:val="00B47DC3"/>
    <w:rsid w:val="00B50052"/>
    <w:rsid w:val="00B50075"/>
    <w:rsid w:val="00B5026E"/>
    <w:rsid w:val="00B50DDE"/>
    <w:rsid w:val="00B510F3"/>
    <w:rsid w:val="00B51114"/>
    <w:rsid w:val="00B523D1"/>
    <w:rsid w:val="00B525E8"/>
    <w:rsid w:val="00B52F3C"/>
    <w:rsid w:val="00B5397D"/>
    <w:rsid w:val="00B53A1A"/>
    <w:rsid w:val="00B53F0E"/>
    <w:rsid w:val="00B541D8"/>
    <w:rsid w:val="00B552C4"/>
    <w:rsid w:val="00B55ACD"/>
    <w:rsid w:val="00B56620"/>
    <w:rsid w:val="00B56F8D"/>
    <w:rsid w:val="00B573A8"/>
    <w:rsid w:val="00B60927"/>
    <w:rsid w:val="00B60B63"/>
    <w:rsid w:val="00B61275"/>
    <w:rsid w:val="00B62E4F"/>
    <w:rsid w:val="00B64E21"/>
    <w:rsid w:val="00B65536"/>
    <w:rsid w:val="00B65E8D"/>
    <w:rsid w:val="00B661C1"/>
    <w:rsid w:val="00B678DB"/>
    <w:rsid w:val="00B6796C"/>
    <w:rsid w:val="00B67A6D"/>
    <w:rsid w:val="00B67F50"/>
    <w:rsid w:val="00B70F75"/>
    <w:rsid w:val="00B71DD3"/>
    <w:rsid w:val="00B722CB"/>
    <w:rsid w:val="00B73399"/>
    <w:rsid w:val="00B74455"/>
    <w:rsid w:val="00B747D4"/>
    <w:rsid w:val="00B74FE5"/>
    <w:rsid w:val="00B7523D"/>
    <w:rsid w:val="00B75925"/>
    <w:rsid w:val="00B7696D"/>
    <w:rsid w:val="00B76AAC"/>
    <w:rsid w:val="00B8006D"/>
    <w:rsid w:val="00B800C2"/>
    <w:rsid w:val="00B81350"/>
    <w:rsid w:val="00B819CC"/>
    <w:rsid w:val="00B82965"/>
    <w:rsid w:val="00B82D64"/>
    <w:rsid w:val="00B8307B"/>
    <w:rsid w:val="00B84B39"/>
    <w:rsid w:val="00B856DE"/>
    <w:rsid w:val="00B85A10"/>
    <w:rsid w:val="00B86B1F"/>
    <w:rsid w:val="00B870DC"/>
    <w:rsid w:val="00B875F0"/>
    <w:rsid w:val="00B9141C"/>
    <w:rsid w:val="00B91C30"/>
    <w:rsid w:val="00B9437D"/>
    <w:rsid w:val="00B94D55"/>
    <w:rsid w:val="00B96582"/>
    <w:rsid w:val="00B96F32"/>
    <w:rsid w:val="00B97271"/>
    <w:rsid w:val="00BA05D8"/>
    <w:rsid w:val="00BA0750"/>
    <w:rsid w:val="00BA1173"/>
    <w:rsid w:val="00BA133D"/>
    <w:rsid w:val="00BA3F74"/>
    <w:rsid w:val="00BA413A"/>
    <w:rsid w:val="00BA45CC"/>
    <w:rsid w:val="00BA50FF"/>
    <w:rsid w:val="00BA5412"/>
    <w:rsid w:val="00BA56B6"/>
    <w:rsid w:val="00BA5C46"/>
    <w:rsid w:val="00BA6B05"/>
    <w:rsid w:val="00BA6EDD"/>
    <w:rsid w:val="00BA765E"/>
    <w:rsid w:val="00BB07C3"/>
    <w:rsid w:val="00BB083C"/>
    <w:rsid w:val="00BB0E0E"/>
    <w:rsid w:val="00BB10BF"/>
    <w:rsid w:val="00BB15E1"/>
    <w:rsid w:val="00BB2736"/>
    <w:rsid w:val="00BB38C5"/>
    <w:rsid w:val="00BB3DBD"/>
    <w:rsid w:val="00BB4A5D"/>
    <w:rsid w:val="00BB4E57"/>
    <w:rsid w:val="00BB75A0"/>
    <w:rsid w:val="00BB7754"/>
    <w:rsid w:val="00BC025D"/>
    <w:rsid w:val="00BC0964"/>
    <w:rsid w:val="00BC14EC"/>
    <w:rsid w:val="00BC216B"/>
    <w:rsid w:val="00BC26BD"/>
    <w:rsid w:val="00BC27E0"/>
    <w:rsid w:val="00BC2AB5"/>
    <w:rsid w:val="00BC2EFF"/>
    <w:rsid w:val="00BC5152"/>
    <w:rsid w:val="00BC520B"/>
    <w:rsid w:val="00BC6731"/>
    <w:rsid w:val="00BC6BBD"/>
    <w:rsid w:val="00BC6E67"/>
    <w:rsid w:val="00BC76D9"/>
    <w:rsid w:val="00BC7C6F"/>
    <w:rsid w:val="00BC7F77"/>
    <w:rsid w:val="00BD15D9"/>
    <w:rsid w:val="00BD1D5C"/>
    <w:rsid w:val="00BD247A"/>
    <w:rsid w:val="00BD35C7"/>
    <w:rsid w:val="00BD371E"/>
    <w:rsid w:val="00BD3BAC"/>
    <w:rsid w:val="00BD4394"/>
    <w:rsid w:val="00BD44C8"/>
    <w:rsid w:val="00BD4583"/>
    <w:rsid w:val="00BD4907"/>
    <w:rsid w:val="00BD53A3"/>
    <w:rsid w:val="00BD5A61"/>
    <w:rsid w:val="00BD683D"/>
    <w:rsid w:val="00BD73F5"/>
    <w:rsid w:val="00BD7C36"/>
    <w:rsid w:val="00BE2502"/>
    <w:rsid w:val="00BE4744"/>
    <w:rsid w:val="00BE47E0"/>
    <w:rsid w:val="00BE48CA"/>
    <w:rsid w:val="00BE565B"/>
    <w:rsid w:val="00BE6FB2"/>
    <w:rsid w:val="00BE74A3"/>
    <w:rsid w:val="00BF0573"/>
    <w:rsid w:val="00BF0B3F"/>
    <w:rsid w:val="00BF1C21"/>
    <w:rsid w:val="00BF250B"/>
    <w:rsid w:val="00BF2BB7"/>
    <w:rsid w:val="00BF2C07"/>
    <w:rsid w:val="00BF3232"/>
    <w:rsid w:val="00BF4121"/>
    <w:rsid w:val="00BF51CE"/>
    <w:rsid w:val="00BF5D08"/>
    <w:rsid w:val="00BF72FC"/>
    <w:rsid w:val="00BF7795"/>
    <w:rsid w:val="00BF77BA"/>
    <w:rsid w:val="00BF7B07"/>
    <w:rsid w:val="00C00056"/>
    <w:rsid w:val="00C005FB"/>
    <w:rsid w:val="00C00932"/>
    <w:rsid w:val="00C0135E"/>
    <w:rsid w:val="00C017D6"/>
    <w:rsid w:val="00C01BF6"/>
    <w:rsid w:val="00C02257"/>
    <w:rsid w:val="00C0335A"/>
    <w:rsid w:val="00C03A03"/>
    <w:rsid w:val="00C04786"/>
    <w:rsid w:val="00C04978"/>
    <w:rsid w:val="00C04FAB"/>
    <w:rsid w:val="00C05653"/>
    <w:rsid w:val="00C05718"/>
    <w:rsid w:val="00C05954"/>
    <w:rsid w:val="00C070AF"/>
    <w:rsid w:val="00C0736B"/>
    <w:rsid w:val="00C0782B"/>
    <w:rsid w:val="00C10AB2"/>
    <w:rsid w:val="00C1135B"/>
    <w:rsid w:val="00C113A8"/>
    <w:rsid w:val="00C11697"/>
    <w:rsid w:val="00C12884"/>
    <w:rsid w:val="00C12A82"/>
    <w:rsid w:val="00C13525"/>
    <w:rsid w:val="00C15133"/>
    <w:rsid w:val="00C15C96"/>
    <w:rsid w:val="00C15E76"/>
    <w:rsid w:val="00C15FBD"/>
    <w:rsid w:val="00C173F3"/>
    <w:rsid w:val="00C178B6"/>
    <w:rsid w:val="00C2020A"/>
    <w:rsid w:val="00C20E86"/>
    <w:rsid w:val="00C21162"/>
    <w:rsid w:val="00C2167B"/>
    <w:rsid w:val="00C22007"/>
    <w:rsid w:val="00C221FD"/>
    <w:rsid w:val="00C23A9D"/>
    <w:rsid w:val="00C24018"/>
    <w:rsid w:val="00C248BD"/>
    <w:rsid w:val="00C2524B"/>
    <w:rsid w:val="00C25254"/>
    <w:rsid w:val="00C25598"/>
    <w:rsid w:val="00C25616"/>
    <w:rsid w:val="00C258D1"/>
    <w:rsid w:val="00C2675D"/>
    <w:rsid w:val="00C2699A"/>
    <w:rsid w:val="00C26FC3"/>
    <w:rsid w:val="00C275CC"/>
    <w:rsid w:val="00C27C6D"/>
    <w:rsid w:val="00C30632"/>
    <w:rsid w:val="00C32730"/>
    <w:rsid w:val="00C332D5"/>
    <w:rsid w:val="00C33503"/>
    <w:rsid w:val="00C33A9F"/>
    <w:rsid w:val="00C3687A"/>
    <w:rsid w:val="00C374BA"/>
    <w:rsid w:val="00C379A9"/>
    <w:rsid w:val="00C402B7"/>
    <w:rsid w:val="00C406AB"/>
    <w:rsid w:val="00C42447"/>
    <w:rsid w:val="00C43A23"/>
    <w:rsid w:val="00C43AEE"/>
    <w:rsid w:val="00C43E45"/>
    <w:rsid w:val="00C443A4"/>
    <w:rsid w:val="00C444A4"/>
    <w:rsid w:val="00C44585"/>
    <w:rsid w:val="00C45363"/>
    <w:rsid w:val="00C4554F"/>
    <w:rsid w:val="00C45AED"/>
    <w:rsid w:val="00C4634E"/>
    <w:rsid w:val="00C46506"/>
    <w:rsid w:val="00C46AB1"/>
    <w:rsid w:val="00C46ECB"/>
    <w:rsid w:val="00C503D7"/>
    <w:rsid w:val="00C5077B"/>
    <w:rsid w:val="00C520E9"/>
    <w:rsid w:val="00C5269D"/>
    <w:rsid w:val="00C52A3C"/>
    <w:rsid w:val="00C54493"/>
    <w:rsid w:val="00C544BD"/>
    <w:rsid w:val="00C558D4"/>
    <w:rsid w:val="00C560C9"/>
    <w:rsid w:val="00C56E95"/>
    <w:rsid w:val="00C57FB4"/>
    <w:rsid w:val="00C60A03"/>
    <w:rsid w:val="00C60DA9"/>
    <w:rsid w:val="00C61658"/>
    <w:rsid w:val="00C638F9"/>
    <w:rsid w:val="00C63DDB"/>
    <w:rsid w:val="00C65DD5"/>
    <w:rsid w:val="00C65E46"/>
    <w:rsid w:val="00C66750"/>
    <w:rsid w:val="00C66AB3"/>
    <w:rsid w:val="00C67933"/>
    <w:rsid w:val="00C70302"/>
    <w:rsid w:val="00C721E0"/>
    <w:rsid w:val="00C731BD"/>
    <w:rsid w:val="00C734BD"/>
    <w:rsid w:val="00C75042"/>
    <w:rsid w:val="00C75585"/>
    <w:rsid w:val="00C76B0C"/>
    <w:rsid w:val="00C77824"/>
    <w:rsid w:val="00C77DAB"/>
    <w:rsid w:val="00C80943"/>
    <w:rsid w:val="00C80D0D"/>
    <w:rsid w:val="00C81630"/>
    <w:rsid w:val="00C817F9"/>
    <w:rsid w:val="00C82581"/>
    <w:rsid w:val="00C833FC"/>
    <w:rsid w:val="00C834AE"/>
    <w:rsid w:val="00C83E5C"/>
    <w:rsid w:val="00C84E72"/>
    <w:rsid w:val="00C855A5"/>
    <w:rsid w:val="00C856D8"/>
    <w:rsid w:val="00C87C9F"/>
    <w:rsid w:val="00C87EF5"/>
    <w:rsid w:val="00C87FD1"/>
    <w:rsid w:val="00C90164"/>
    <w:rsid w:val="00C9017E"/>
    <w:rsid w:val="00C90452"/>
    <w:rsid w:val="00C90EEA"/>
    <w:rsid w:val="00C90F4C"/>
    <w:rsid w:val="00C91831"/>
    <w:rsid w:val="00C9191A"/>
    <w:rsid w:val="00C92BE0"/>
    <w:rsid w:val="00C938CD"/>
    <w:rsid w:val="00C93FA5"/>
    <w:rsid w:val="00C9453C"/>
    <w:rsid w:val="00C947FD"/>
    <w:rsid w:val="00C9491D"/>
    <w:rsid w:val="00C96B33"/>
    <w:rsid w:val="00C971E7"/>
    <w:rsid w:val="00C973F8"/>
    <w:rsid w:val="00C975CB"/>
    <w:rsid w:val="00C97B1D"/>
    <w:rsid w:val="00CA11BD"/>
    <w:rsid w:val="00CA2C1F"/>
    <w:rsid w:val="00CA353B"/>
    <w:rsid w:val="00CA377A"/>
    <w:rsid w:val="00CA3B9E"/>
    <w:rsid w:val="00CA4B7E"/>
    <w:rsid w:val="00CA4C81"/>
    <w:rsid w:val="00CA5F60"/>
    <w:rsid w:val="00CA6320"/>
    <w:rsid w:val="00CA6867"/>
    <w:rsid w:val="00CA687D"/>
    <w:rsid w:val="00CA6F8C"/>
    <w:rsid w:val="00CA7392"/>
    <w:rsid w:val="00CA7505"/>
    <w:rsid w:val="00CB0A34"/>
    <w:rsid w:val="00CB11FB"/>
    <w:rsid w:val="00CB3305"/>
    <w:rsid w:val="00CB5C67"/>
    <w:rsid w:val="00CC09C1"/>
    <w:rsid w:val="00CC19DE"/>
    <w:rsid w:val="00CC27CC"/>
    <w:rsid w:val="00CC2BD6"/>
    <w:rsid w:val="00CC3B46"/>
    <w:rsid w:val="00CC4CAC"/>
    <w:rsid w:val="00CC5E0E"/>
    <w:rsid w:val="00CC61B3"/>
    <w:rsid w:val="00CC74BD"/>
    <w:rsid w:val="00CC7DEE"/>
    <w:rsid w:val="00CD0374"/>
    <w:rsid w:val="00CD0BE9"/>
    <w:rsid w:val="00CD18D8"/>
    <w:rsid w:val="00CD2215"/>
    <w:rsid w:val="00CD2C6E"/>
    <w:rsid w:val="00CD2EBB"/>
    <w:rsid w:val="00CD3A28"/>
    <w:rsid w:val="00CD4645"/>
    <w:rsid w:val="00CD49CF"/>
    <w:rsid w:val="00CD69AB"/>
    <w:rsid w:val="00CD6FF9"/>
    <w:rsid w:val="00CE05FF"/>
    <w:rsid w:val="00CE25CB"/>
    <w:rsid w:val="00CE2A1C"/>
    <w:rsid w:val="00CE2BAE"/>
    <w:rsid w:val="00CE2FD0"/>
    <w:rsid w:val="00CE3A45"/>
    <w:rsid w:val="00CE4507"/>
    <w:rsid w:val="00CE49F0"/>
    <w:rsid w:val="00CE579A"/>
    <w:rsid w:val="00CE60B3"/>
    <w:rsid w:val="00CE61A6"/>
    <w:rsid w:val="00CE61F5"/>
    <w:rsid w:val="00CE6D7E"/>
    <w:rsid w:val="00CE76C6"/>
    <w:rsid w:val="00CF0DD4"/>
    <w:rsid w:val="00CF141F"/>
    <w:rsid w:val="00CF3322"/>
    <w:rsid w:val="00CF40BC"/>
    <w:rsid w:val="00CF4C8B"/>
    <w:rsid w:val="00CF6502"/>
    <w:rsid w:val="00D01751"/>
    <w:rsid w:val="00D039DC"/>
    <w:rsid w:val="00D03B5B"/>
    <w:rsid w:val="00D03D94"/>
    <w:rsid w:val="00D03DDB"/>
    <w:rsid w:val="00D049D8"/>
    <w:rsid w:val="00D04DE0"/>
    <w:rsid w:val="00D0518B"/>
    <w:rsid w:val="00D05FEE"/>
    <w:rsid w:val="00D06E6E"/>
    <w:rsid w:val="00D076D4"/>
    <w:rsid w:val="00D11436"/>
    <w:rsid w:val="00D11BF8"/>
    <w:rsid w:val="00D11ED1"/>
    <w:rsid w:val="00D12BF4"/>
    <w:rsid w:val="00D13628"/>
    <w:rsid w:val="00D145A1"/>
    <w:rsid w:val="00D16158"/>
    <w:rsid w:val="00D17086"/>
    <w:rsid w:val="00D1734D"/>
    <w:rsid w:val="00D17A66"/>
    <w:rsid w:val="00D17D4B"/>
    <w:rsid w:val="00D2049E"/>
    <w:rsid w:val="00D20C64"/>
    <w:rsid w:val="00D2320E"/>
    <w:rsid w:val="00D234E4"/>
    <w:rsid w:val="00D23507"/>
    <w:rsid w:val="00D23B63"/>
    <w:rsid w:val="00D23CA2"/>
    <w:rsid w:val="00D23EC1"/>
    <w:rsid w:val="00D2521C"/>
    <w:rsid w:val="00D2531B"/>
    <w:rsid w:val="00D276BE"/>
    <w:rsid w:val="00D30563"/>
    <w:rsid w:val="00D305CF"/>
    <w:rsid w:val="00D32115"/>
    <w:rsid w:val="00D32553"/>
    <w:rsid w:val="00D32ED1"/>
    <w:rsid w:val="00D34379"/>
    <w:rsid w:val="00D35588"/>
    <w:rsid w:val="00D357C7"/>
    <w:rsid w:val="00D366F1"/>
    <w:rsid w:val="00D36984"/>
    <w:rsid w:val="00D36B55"/>
    <w:rsid w:val="00D41892"/>
    <w:rsid w:val="00D41968"/>
    <w:rsid w:val="00D41BA0"/>
    <w:rsid w:val="00D41BA4"/>
    <w:rsid w:val="00D41F88"/>
    <w:rsid w:val="00D42B91"/>
    <w:rsid w:val="00D42EA5"/>
    <w:rsid w:val="00D44813"/>
    <w:rsid w:val="00D44840"/>
    <w:rsid w:val="00D4520A"/>
    <w:rsid w:val="00D46DB3"/>
    <w:rsid w:val="00D46FA2"/>
    <w:rsid w:val="00D46FEC"/>
    <w:rsid w:val="00D50168"/>
    <w:rsid w:val="00D50D9C"/>
    <w:rsid w:val="00D51D4A"/>
    <w:rsid w:val="00D51E46"/>
    <w:rsid w:val="00D5291F"/>
    <w:rsid w:val="00D53735"/>
    <w:rsid w:val="00D54114"/>
    <w:rsid w:val="00D54B69"/>
    <w:rsid w:val="00D54C2B"/>
    <w:rsid w:val="00D5599C"/>
    <w:rsid w:val="00D57238"/>
    <w:rsid w:val="00D579E5"/>
    <w:rsid w:val="00D60A12"/>
    <w:rsid w:val="00D613ED"/>
    <w:rsid w:val="00D6182E"/>
    <w:rsid w:val="00D61FAD"/>
    <w:rsid w:val="00D620C4"/>
    <w:rsid w:val="00D62544"/>
    <w:rsid w:val="00D62C59"/>
    <w:rsid w:val="00D63911"/>
    <w:rsid w:val="00D639FC"/>
    <w:rsid w:val="00D63B6B"/>
    <w:rsid w:val="00D65C93"/>
    <w:rsid w:val="00D66789"/>
    <w:rsid w:val="00D6786C"/>
    <w:rsid w:val="00D67D8C"/>
    <w:rsid w:val="00D70362"/>
    <w:rsid w:val="00D7036C"/>
    <w:rsid w:val="00D70838"/>
    <w:rsid w:val="00D72F30"/>
    <w:rsid w:val="00D7362C"/>
    <w:rsid w:val="00D74732"/>
    <w:rsid w:val="00D77D3D"/>
    <w:rsid w:val="00D8033B"/>
    <w:rsid w:val="00D80C17"/>
    <w:rsid w:val="00D810E1"/>
    <w:rsid w:val="00D82535"/>
    <w:rsid w:val="00D836DC"/>
    <w:rsid w:val="00D83BF3"/>
    <w:rsid w:val="00D8408A"/>
    <w:rsid w:val="00D84CCB"/>
    <w:rsid w:val="00D84CD4"/>
    <w:rsid w:val="00D84EFA"/>
    <w:rsid w:val="00D86208"/>
    <w:rsid w:val="00D903BD"/>
    <w:rsid w:val="00D923AD"/>
    <w:rsid w:val="00D92B12"/>
    <w:rsid w:val="00D92B49"/>
    <w:rsid w:val="00D93255"/>
    <w:rsid w:val="00D932EF"/>
    <w:rsid w:val="00D93D2D"/>
    <w:rsid w:val="00D948C5"/>
    <w:rsid w:val="00D94EB5"/>
    <w:rsid w:val="00D953C6"/>
    <w:rsid w:val="00D96E4B"/>
    <w:rsid w:val="00D96F45"/>
    <w:rsid w:val="00D97AD6"/>
    <w:rsid w:val="00DA0EED"/>
    <w:rsid w:val="00DA1582"/>
    <w:rsid w:val="00DA1BF4"/>
    <w:rsid w:val="00DA1D09"/>
    <w:rsid w:val="00DA307F"/>
    <w:rsid w:val="00DA319C"/>
    <w:rsid w:val="00DA3454"/>
    <w:rsid w:val="00DA64AB"/>
    <w:rsid w:val="00DA6A75"/>
    <w:rsid w:val="00DA771B"/>
    <w:rsid w:val="00DA785F"/>
    <w:rsid w:val="00DA7864"/>
    <w:rsid w:val="00DA7981"/>
    <w:rsid w:val="00DB1E70"/>
    <w:rsid w:val="00DB31E1"/>
    <w:rsid w:val="00DB5AC4"/>
    <w:rsid w:val="00DB6C9B"/>
    <w:rsid w:val="00DB79DC"/>
    <w:rsid w:val="00DB7B66"/>
    <w:rsid w:val="00DB7FEB"/>
    <w:rsid w:val="00DC1B18"/>
    <w:rsid w:val="00DC2076"/>
    <w:rsid w:val="00DC2539"/>
    <w:rsid w:val="00DC29AB"/>
    <w:rsid w:val="00DC43E6"/>
    <w:rsid w:val="00DC446A"/>
    <w:rsid w:val="00DC671D"/>
    <w:rsid w:val="00DC6960"/>
    <w:rsid w:val="00DD1E4D"/>
    <w:rsid w:val="00DD1EC1"/>
    <w:rsid w:val="00DD22A9"/>
    <w:rsid w:val="00DD27F1"/>
    <w:rsid w:val="00DD2864"/>
    <w:rsid w:val="00DD3523"/>
    <w:rsid w:val="00DD4275"/>
    <w:rsid w:val="00DD4E1D"/>
    <w:rsid w:val="00DD606F"/>
    <w:rsid w:val="00DD670F"/>
    <w:rsid w:val="00DD6915"/>
    <w:rsid w:val="00DD726A"/>
    <w:rsid w:val="00DD77D7"/>
    <w:rsid w:val="00DD7CF4"/>
    <w:rsid w:val="00DE0F13"/>
    <w:rsid w:val="00DE1091"/>
    <w:rsid w:val="00DE1DCD"/>
    <w:rsid w:val="00DE23B5"/>
    <w:rsid w:val="00DE2410"/>
    <w:rsid w:val="00DE2678"/>
    <w:rsid w:val="00DE2BDA"/>
    <w:rsid w:val="00DE45A2"/>
    <w:rsid w:val="00DE58F5"/>
    <w:rsid w:val="00DE6C64"/>
    <w:rsid w:val="00DF062E"/>
    <w:rsid w:val="00DF0DC6"/>
    <w:rsid w:val="00DF18AD"/>
    <w:rsid w:val="00DF364C"/>
    <w:rsid w:val="00DF364F"/>
    <w:rsid w:val="00DF3935"/>
    <w:rsid w:val="00DF3DE0"/>
    <w:rsid w:val="00DF4FB5"/>
    <w:rsid w:val="00DF6937"/>
    <w:rsid w:val="00E01AAA"/>
    <w:rsid w:val="00E024CC"/>
    <w:rsid w:val="00E02605"/>
    <w:rsid w:val="00E02FCC"/>
    <w:rsid w:val="00E04C83"/>
    <w:rsid w:val="00E054A3"/>
    <w:rsid w:val="00E05622"/>
    <w:rsid w:val="00E05DAF"/>
    <w:rsid w:val="00E0667D"/>
    <w:rsid w:val="00E0683E"/>
    <w:rsid w:val="00E108A6"/>
    <w:rsid w:val="00E10FE8"/>
    <w:rsid w:val="00E12348"/>
    <w:rsid w:val="00E134AF"/>
    <w:rsid w:val="00E13A22"/>
    <w:rsid w:val="00E13C81"/>
    <w:rsid w:val="00E16393"/>
    <w:rsid w:val="00E179BC"/>
    <w:rsid w:val="00E17B23"/>
    <w:rsid w:val="00E17E18"/>
    <w:rsid w:val="00E20584"/>
    <w:rsid w:val="00E206E6"/>
    <w:rsid w:val="00E216AE"/>
    <w:rsid w:val="00E222F9"/>
    <w:rsid w:val="00E22EE2"/>
    <w:rsid w:val="00E232AC"/>
    <w:rsid w:val="00E26B73"/>
    <w:rsid w:val="00E26CCF"/>
    <w:rsid w:val="00E26F7C"/>
    <w:rsid w:val="00E27F8D"/>
    <w:rsid w:val="00E301F1"/>
    <w:rsid w:val="00E3064B"/>
    <w:rsid w:val="00E30C20"/>
    <w:rsid w:val="00E30F49"/>
    <w:rsid w:val="00E3159E"/>
    <w:rsid w:val="00E320CE"/>
    <w:rsid w:val="00E321CD"/>
    <w:rsid w:val="00E32965"/>
    <w:rsid w:val="00E33A52"/>
    <w:rsid w:val="00E3582C"/>
    <w:rsid w:val="00E36264"/>
    <w:rsid w:val="00E36514"/>
    <w:rsid w:val="00E37FD5"/>
    <w:rsid w:val="00E40140"/>
    <w:rsid w:val="00E43512"/>
    <w:rsid w:val="00E437D2"/>
    <w:rsid w:val="00E4422C"/>
    <w:rsid w:val="00E4476B"/>
    <w:rsid w:val="00E46C03"/>
    <w:rsid w:val="00E5003A"/>
    <w:rsid w:val="00E5039E"/>
    <w:rsid w:val="00E513FE"/>
    <w:rsid w:val="00E51F9F"/>
    <w:rsid w:val="00E536EF"/>
    <w:rsid w:val="00E53CB4"/>
    <w:rsid w:val="00E552F5"/>
    <w:rsid w:val="00E5603F"/>
    <w:rsid w:val="00E561CB"/>
    <w:rsid w:val="00E5792A"/>
    <w:rsid w:val="00E60DE8"/>
    <w:rsid w:val="00E61606"/>
    <w:rsid w:val="00E625A4"/>
    <w:rsid w:val="00E63D3D"/>
    <w:rsid w:val="00E6536D"/>
    <w:rsid w:val="00E668DE"/>
    <w:rsid w:val="00E669F6"/>
    <w:rsid w:val="00E67797"/>
    <w:rsid w:val="00E7027E"/>
    <w:rsid w:val="00E70376"/>
    <w:rsid w:val="00E72582"/>
    <w:rsid w:val="00E72836"/>
    <w:rsid w:val="00E72A59"/>
    <w:rsid w:val="00E72D84"/>
    <w:rsid w:val="00E72E13"/>
    <w:rsid w:val="00E7363F"/>
    <w:rsid w:val="00E7366E"/>
    <w:rsid w:val="00E73B91"/>
    <w:rsid w:val="00E74262"/>
    <w:rsid w:val="00E743D5"/>
    <w:rsid w:val="00E74FDC"/>
    <w:rsid w:val="00E75621"/>
    <w:rsid w:val="00E7593A"/>
    <w:rsid w:val="00E7669B"/>
    <w:rsid w:val="00E76CA9"/>
    <w:rsid w:val="00E80254"/>
    <w:rsid w:val="00E807F9"/>
    <w:rsid w:val="00E81B74"/>
    <w:rsid w:val="00E832AE"/>
    <w:rsid w:val="00E8352D"/>
    <w:rsid w:val="00E83914"/>
    <w:rsid w:val="00E8530C"/>
    <w:rsid w:val="00E8536E"/>
    <w:rsid w:val="00E85497"/>
    <w:rsid w:val="00E85611"/>
    <w:rsid w:val="00E8576B"/>
    <w:rsid w:val="00E85BA4"/>
    <w:rsid w:val="00E86247"/>
    <w:rsid w:val="00E878BA"/>
    <w:rsid w:val="00E87AA6"/>
    <w:rsid w:val="00E87AAD"/>
    <w:rsid w:val="00E87E51"/>
    <w:rsid w:val="00E90449"/>
    <w:rsid w:val="00E904EB"/>
    <w:rsid w:val="00E9172D"/>
    <w:rsid w:val="00E936B6"/>
    <w:rsid w:val="00E940C9"/>
    <w:rsid w:val="00E94318"/>
    <w:rsid w:val="00E94519"/>
    <w:rsid w:val="00E94C41"/>
    <w:rsid w:val="00E95ED5"/>
    <w:rsid w:val="00E961D0"/>
    <w:rsid w:val="00E97130"/>
    <w:rsid w:val="00E972E1"/>
    <w:rsid w:val="00EA0102"/>
    <w:rsid w:val="00EA013F"/>
    <w:rsid w:val="00EA1FD4"/>
    <w:rsid w:val="00EA2E99"/>
    <w:rsid w:val="00EA2F61"/>
    <w:rsid w:val="00EA30E8"/>
    <w:rsid w:val="00EA3747"/>
    <w:rsid w:val="00EA4A1E"/>
    <w:rsid w:val="00EA5A2B"/>
    <w:rsid w:val="00EA62A0"/>
    <w:rsid w:val="00EA6930"/>
    <w:rsid w:val="00EA6AA7"/>
    <w:rsid w:val="00EA7700"/>
    <w:rsid w:val="00EA7DD1"/>
    <w:rsid w:val="00EB286E"/>
    <w:rsid w:val="00EB2905"/>
    <w:rsid w:val="00EB2939"/>
    <w:rsid w:val="00EB29A2"/>
    <w:rsid w:val="00EB3F04"/>
    <w:rsid w:val="00EB4508"/>
    <w:rsid w:val="00EB4992"/>
    <w:rsid w:val="00EB60D5"/>
    <w:rsid w:val="00EB61A7"/>
    <w:rsid w:val="00EB632E"/>
    <w:rsid w:val="00EB63FA"/>
    <w:rsid w:val="00EB649A"/>
    <w:rsid w:val="00EB6525"/>
    <w:rsid w:val="00EB7038"/>
    <w:rsid w:val="00EB7CF1"/>
    <w:rsid w:val="00EB7D41"/>
    <w:rsid w:val="00EC0A72"/>
    <w:rsid w:val="00EC3915"/>
    <w:rsid w:val="00EC456A"/>
    <w:rsid w:val="00EC47C3"/>
    <w:rsid w:val="00EC4C8B"/>
    <w:rsid w:val="00EC59C0"/>
    <w:rsid w:val="00EC6A08"/>
    <w:rsid w:val="00EC6E0B"/>
    <w:rsid w:val="00ED19E8"/>
    <w:rsid w:val="00ED1E76"/>
    <w:rsid w:val="00ED29A0"/>
    <w:rsid w:val="00ED3959"/>
    <w:rsid w:val="00ED4FBF"/>
    <w:rsid w:val="00ED5BCF"/>
    <w:rsid w:val="00ED5FDE"/>
    <w:rsid w:val="00ED5FE9"/>
    <w:rsid w:val="00ED666E"/>
    <w:rsid w:val="00ED6A4C"/>
    <w:rsid w:val="00ED6C3F"/>
    <w:rsid w:val="00ED74E4"/>
    <w:rsid w:val="00EE0BFC"/>
    <w:rsid w:val="00EE18B4"/>
    <w:rsid w:val="00EE2049"/>
    <w:rsid w:val="00EE3829"/>
    <w:rsid w:val="00EE3AD3"/>
    <w:rsid w:val="00EE4669"/>
    <w:rsid w:val="00EE5C20"/>
    <w:rsid w:val="00EE641C"/>
    <w:rsid w:val="00EE651D"/>
    <w:rsid w:val="00EE75A1"/>
    <w:rsid w:val="00EF0647"/>
    <w:rsid w:val="00EF075F"/>
    <w:rsid w:val="00EF08AB"/>
    <w:rsid w:val="00EF0B82"/>
    <w:rsid w:val="00EF0D50"/>
    <w:rsid w:val="00EF0E7A"/>
    <w:rsid w:val="00EF1683"/>
    <w:rsid w:val="00EF27E4"/>
    <w:rsid w:val="00EF372E"/>
    <w:rsid w:val="00EF3F25"/>
    <w:rsid w:val="00EF46EB"/>
    <w:rsid w:val="00EF4C4D"/>
    <w:rsid w:val="00EF5B6B"/>
    <w:rsid w:val="00EF66DD"/>
    <w:rsid w:val="00EF700D"/>
    <w:rsid w:val="00EF75ED"/>
    <w:rsid w:val="00EF7695"/>
    <w:rsid w:val="00EF7F24"/>
    <w:rsid w:val="00F00A92"/>
    <w:rsid w:val="00F01586"/>
    <w:rsid w:val="00F01794"/>
    <w:rsid w:val="00F01CD0"/>
    <w:rsid w:val="00F01FE9"/>
    <w:rsid w:val="00F0373A"/>
    <w:rsid w:val="00F03EE8"/>
    <w:rsid w:val="00F04C8E"/>
    <w:rsid w:val="00F04E45"/>
    <w:rsid w:val="00F05A15"/>
    <w:rsid w:val="00F06F5C"/>
    <w:rsid w:val="00F070BA"/>
    <w:rsid w:val="00F10611"/>
    <w:rsid w:val="00F11F3C"/>
    <w:rsid w:val="00F14B25"/>
    <w:rsid w:val="00F1670A"/>
    <w:rsid w:val="00F168F7"/>
    <w:rsid w:val="00F1726D"/>
    <w:rsid w:val="00F17278"/>
    <w:rsid w:val="00F20277"/>
    <w:rsid w:val="00F20BE0"/>
    <w:rsid w:val="00F20E40"/>
    <w:rsid w:val="00F212DF"/>
    <w:rsid w:val="00F22D93"/>
    <w:rsid w:val="00F2317D"/>
    <w:rsid w:val="00F232D3"/>
    <w:rsid w:val="00F261B1"/>
    <w:rsid w:val="00F26AB9"/>
    <w:rsid w:val="00F27827"/>
    <w:rsid w:val="00F278CF"/>
    <w:rsid w:val="00F30533"/>
    <w:rsid w:val="00F3166B"/>
    <w:rsid w:val="00F32190"/>
    <w:rsid w:val="00F32A3B"/>
    <w:rsid w:val="00F3471B"/>
    <w:rsid w:val="00F3503A"/>
    <w:rsid w:val="00F36B71"/>
    <w:rsid w:val="00F36ED9"/>
    <w:rsid w:val="00F37E7B"/>
    <w:rsid w:val="00F4005B"/>
    <w:rsid w:val="00F401EA"/>
    <w:rsid w:val="00F40D17"/>
    <w:rsid w:val="00F40F88"/>
    <w:rsid w:val="00F41B21"/>
    <w:rsid w:val="00F41FFB"/>
    <w:rsid w:val="00F4221D"/>
    <w:rsid w:val="00F4285C"/>
    <w:rsid w:val="00F42CCE"/>
    <w:rsid w:val="00F4300D"/>
    <w:rsid w:val="00F431FF"/>
    <w:rsid w:val="00F433EC"/>
    <w:rsid w:val="00F44396"/>
    <w:rsid w:val="00F445FE"/>
    <w:rsid w:val="00F45E97"/>
    <w:rsid w:val="00F461D3"/>
    <w:rsid w:val="00F46D2D"/>
    <w:rsid w:val="00F47141"/>
    <w:rsid w:val="00F47376"/>
    <w:rsid w:val="00F47D4E"/>
    <w:rsid w:val="00F50CD7"/>
    <w:rsid w:val="00F523C0"/>
    <w:rsid w:val="00F52A9E"/>
    <w:rsid w:val="00F53B14"/>
    <w:rsid w:val="00F547F7"/>
    <w:rsid w:val="00F54F75"/>
    <w:rsid w:val="00F553A4"/>
    <w:rsid w:val="00F5552D"/>
    <w:rsid w:val="00F55783"/>
    <w:rsid w:val="00F5582D"/>
    <w:rsid w:val="00F5589F"/>
    <w:rsid w:val="00F56F9C"/>
    <w:rsid w:val="00F57159"/>
    <w:rsid w:val="00F572F7"/>
    <w:rsid w:val="00F6145F"/>
    <w:rsid w:val="00F620E5"/>
    <w:rsid w:val="00F62F15"/>
    <w:rsid w:val="00F635C2"/>
    <w:rsid w:val="00F640E2"/>
    <w:rsid w:val="00F647A7"/>
    <w:rsid w:val="00F64988"/>
    <w:rsid w:val="00F64CEC"/>
    <w:rsid w:val="00F6515B"/>
    <w:rsid w:val="00F661DB"/>
    <w:rsid w:val="00F70721"/>
    <w:rsid w:val="00F70A48"/>
    <w:rsid w:val="00F71E62"/>
    <w:rsid w:val="00F71FF7"/>
    <w:rsid w:val="00F725CF"/>
    <w:rsid w:val="00F74D65"/>
    <w:rsid w:val="00F74F42"/>
    <w:rsid w:val="00F75688"/>
    <w:rsid w:val="00F76E4A"/>
    <w:rsid w:val="00F77569"/>
    <w:rsid w:val="00F779CF"/>
    <w:rsid w:val="00F77BC9"/>
    <w:rsid w:val="00F80A39"/>
    <w:rsid w:val="00F81714"/>
    <w:rsid w:val="00F818A3"/>
    <w:rsid w:val="00F820D5"/>
    <w:rsid w:val="00F821C8"/>
    <w:rsid w:val="00F82BC6"/>
    <w:rsid w:val="00F82EA1"/>
    <w:rsid w:val="00F85F2D"/>
    <w:rsid w:val="00F85F68"/>
    <w:rsid w:val="00F861D5"/>
    <w:rsid w:val="00F868B6"/>
    <w:rsid w:val="00F872AE"/>
    <w:rsid w:val="00F875A7"/>
    <w:rsid w:val="00F87A47"/>
    <w:rsid w:val="00F90EA5"/>
    <w:rsid w:val="00F918AD"/>
    <w:rsid w:val="00F92158"/>
    <w:rsid w:val="00F92359"/>
    <w:rsid w:val="00F93ECA"/>
    <w:rsid w:val="00F942B8"/>
    <w:rsid w:val="00F94DB1"/>
    <w:rsid w:val="00F9561F"/>
    <w:rsid w:val="00F961C2"/>
    <w:rsid w:val="00F972D2"/>
    <w:rsid w:val="00F97E59"/>
    <w:rsid w:val="00FA0022"/>
    <w:rsid w:val="00FA093C"/>
    <w:rsid w:val="00FA0E7B"/>
    <w:rsid w:val="00FA10B6"/>
    <w:rsid w:val="00FA22B9"/>
    <w:rsid w:val="00FA3704"/>
    <w:rsid w:val="00FA3B47"/>
    <w:rsid w:val="00FA503F"/>
    <w:rsid w:val="00FA54E2"/>
    <w:rsid w:val="00FA771B"/>
    <w:rsid w:val="00FA7C5D"/>
    <w:rsid w:val="00FB2363"/>
    <w:rsid w:val="00FB2E33"/>
    <w:rsid w:val="00FB313A"/>
    <w:rsid w:val="00FB418C"/>
    <w:rsid w:val="00FB599F"/>
    <w:rsid w:val="00FB6459"/>
    <w:rsid w:val="00FB66BC"/>
    <w:rsid w:val="00FB7ABF"/>
    <w:rsid w:val="00FB7E2D"/>
    <w:rsid w:val="00FC0057"/>
    <w:rsid w:val="00FC077C"/>
    <w:rsid w:val="00FC112C"/>
    <w:rsid w:val="00FC1DF2"/>
    <w:rsid w:val="00FC255F"/>
    <w:rsid w:val="00FC2D9E"/>
    <w:rsid w:val="00FC37F2"/>
    <w:rsid w:val="00FC3AE5"/>
    <w:rsid w:val="00FC4559"/>
    <w:rsid w:val="00FC4568"/>
    <w:rsid w:val="00FC4CD3"/>
    <w:rsid w:val="00FC58D1"/>
    <w:rsid w:val="00FC5D44"/>
    <w:rsid w:val="00FC6352"/>
    <w:rsid w:val="00FC6BCC"/>
    <w:rsid w:val="00FC6DC6"/>
    <w:rsid w:val="00FD0D0F"/>
    <w:rsid w:val="00FD129F"/>
    <w:rsid w:val="00FD12FE"/>
    <w:rsid w:val="00FD1321"/>
    <w:rsid w:val="00FD2A8F"/>
    <w:rsid w:val="00FD2F16"/>
    <w:rsid w:val="00FD37B7"/>
    <w:rsid w:val="00FD4C5E"/>
    <w:rsid w:val="00FD52B8"/>
    <w:rsid w:val="00FD58B2"/>
    <w:rsid w:val="00FD65CF"/>
    <w:rsid w:val="00FD6ED4"/>
    <w:rsid w:val="00FE05F8"/>
    <w:rsid w:val="00FE09DA"/>
    <w:rsid w:val="00FE1135"/>
    <w:rsid w:val="00FE1A06"/>
    <w:rsid w:val="00FE1FCF"/>
    <w:rsid w:val="00FE2DC5"/>
    <w:rsid w:val="00FE301F"/>
    <w:rsid w:val="00FE308E"/>
    <w:rsid w:val="00FE3F38"/>
    <w:rsid w:val="00FE4693"/>
    <w:rsid w:val="00FE5D9E"/>
    <w:rsid w:val="00FE6B47"/>
    <w:rsid w:val="00FE6BC0"/>
    <w:rsid w:val="00FF0800"/>
    <w:rsid w:val="00FF0F6F"/>
    <w:rsid w:val="00FF187E"/>
    <w:rsid w:val="00FF2E76"/>
    <w:rsid w:val="00FF48CE"/>
    <w:rsid w:val="00FF4C80"/>
    <w:rsid w:val="00FF54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0FDC6"/>
  <w15:docId w15:val="{9AE7C40A-6E20-48D3-A3CA-A8055083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heme="minorHAnsi" w:cstheme="minorBidi"/>
        <w:sz w:val="22"/>
        <w:szCs w:val="22"/>
        <w:lang w:val="en-GB"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lsdException w:name="footnote text" w:uiPriority="0" w:semiHidden="1" w:unhideWhenUsed="1"/>
    <w:lsdException w:name="annotation text" w:uiPriority="0" w:semiHidden="1" w:unhideWhenUsed="1"/>
    <w:lsdException w:name="header" w:uiPriority="0" w:semiHidden="1" w:unhideWhenUsed="1" w:qFormat="1"/>
    <w:lsdException w:name="footer" w:semiHidden="1" w:unhideWhenUsed="1" w:qFormat="1"/>
    <w:lsdException w:name="index heading" w:semiHidden="1"/>
    <w:lsdException w:name="caption" w:uiPriority="8" w:semiHidden="1" w:qFormat="1"/>
    <w:lsdException w:name="table of figures" w:semiHidden="1"/>
    <w:lsdException w:name="envelope address" w:semiHidden="1" w:unhideWhenUsed="1"/>
    <w:lsdException w:name="envelope return" w:semiHidden="1" w:unhideWhenUsed="1"/>
    <w:lsdException w:name="footnote reference" w:uiPriority="0" w:semiHidden="1"/>
    <w:lsdException w:name="annotation reference" w:uiPriority="0" w:semiHidden="1"/>
    <w:lsdException w:name="line number" w:semiHidden="1"/>
    <w:lsdException w:name="page number" w:uiPriority="0" w:semiHidden="1"/>
    <w:lsdException w:name="endnote reference" w:uiPriority="0" w:semiHidden="1"/>
    <w:lsdException w:name="endnote text" w:uiPriority="0" w:semiHidden="1" w:unhideWhenUsed="1"/>
    <w:lsdException w:name="table of authorities" w:semiHidden="1" w:unhideWhenUsed="1"/>
    <w:lsdException w:name="macro" w:semiHidden="1"/>
    <w:lsdException w:name="toa heading" w:semiHidden="1" w:unhideWhenUsed="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uiPriority="0" w:semiHidden="1" w:qFormat="1"/>
    <w:lsdException w:name="Body Text Indent" w:uiPriority="0"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2" w:semiHidden="1" w:qFormat="1"/>
    <w:lsdException w:name="Salutation" w:semiHidden="1"/>
    <w:lsdException w:name="Date" w:semiHidden="1"/>
    <w:lsdException w:name="Body Text First Indent" w:uiPriority="0" w:semiHidden="1"/>
    <w:lsdException w:name="Body Text First Indent 2" w:semiHidden="1"/>
    <w:lsdException w:name="Note Heading" w:semiHidden="1"/>
    <w:lsdException w:name="Body Text 2" w:uiPriority="0" w:semiHidden="1"/>
    <w:lsdException w:name="Body Text 3" w:uiPriority="0" w:semiHidden="1"/>
    <w:lsdException w:name="Body Text Indent 2" w:uiPriority="0" w:semiHidden="1" w:qFormat="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semiHidden="1" w:qFormat="1"/>
    <w:lsdException w:name="Document Map" w:uiPriority="0"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uiPriority="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AONormal"/>
    <w:rsid w:val="00FF0800"/>
    <w:pPr>
      <w:spacing w:line="240" w:lineRule="auto"/>
    </w:pPr>
    <w:rPr>
      <w:rFonts w:cs="Times New Roman"/>
    </w:rPr>
  </w:style>
  <w:style w:type="paragraph" w:styleId="Heading1">
    <w:name w:val="heading 1"/>
    <w:aliases w:val="Chapter,Section Header,Heading,H1-Heading 1,1,h1,Header 1,l1,Legal Line 1,head 1,Heading No. L1,list 1,II+,I,H1,TSBONE,Section,Numbered - 1,Paragraph,Section Heading,Ch,Lev 1,Lev 11,Numbered - 11,Lev 12,Numbered - 12,Lev 13,Numbered - 13"/>
    <w:basedOn w:val="AOHeadings"/>
    <w:next w:val="AODocTxt"/>
    <w:link w:val="Heading1Char"/>
    <w:qFormat/>
    <w:rsid w:val="00626EDF"/>
    <w:pPr>
      <w:keepNext/>
      <w:tabs>
        <w:tab w:val="num" w:pos="709"/>
      </w:tabs>
      <w:ind w:left="709" w:hanging="709"/>
      <w:outlineLvl w:val="0"/>
    </w:pPr>
    <w:rPr>
      <w:rFonts w:eastAsia="Times New Roman"/>
      <w:b/>
      <w:bCs/>
      <w:caps/>
      <w:szCs w:val="28"/>
    </w:rPr>
  </w:style>
  <w:style w:type="paragraph" w:styleId="Heading2">
    <w:name w:val="heading 2"/>
    <w:aliases w:val="TSBTWO,h2,Major,PARA2,Clause,ParaLvl2,Numbered - 2,Sub-paragraph,Reset numbering,Major heading,SPara,L2,Ma,Lev 2,ParaLvl2.,PA Major Section,Level2,H2-Heading 2,2,Header 2,l2,Header2,list2,no #,22,heading2,H2,Heading 2 Text,Annex2,JSP Heading,m"/>
    <w:basedOn w:val="AOHeadings"/>
    <w:next w:val="AODocTxt"/>
    <w:link w:val="Heading2Char"/>
    <w:unhideWhenUsed/>
    <w:qFormat/>
    <w:rsid w:val="00626EDF"/>
    <w:pPr>
      <w:keepNext/>
      <w:tabs>
        <w:tab w:val="num" w:pos="709"/>
      </w:tabs>
      <w:ind w:left="709" w:hanging="709"/>
      <w:outlineLvl w:val="1"/>
    </w:pPr>
    <w:rPr>
      <w:rFonts w:eastAsia="Times New Roman"/>
      <w:b/>
      <w:bCs/>
      <w:szCs w:val="26"/>
    </w:rPr>
  </w:style>
  <w:style w:type="paragraph" w:styleId="Heading3">
    <w:name w:val="heading 3"/>
    <w:aliases w:val="Minor,H3-Heading 3,3,l3.3,h3,l3,list 3,list3,Mia,Numbered - 3,MI,SSPara,Mi,Headline,Section SubHeading,Level 1 - 1,Lev 3,H3,H31,H32,H33,H34,H35,H36,H37,H38,t3,PA Minor Section,Label,Label1,(Alt+3),(Alt+3)1,(Alt+3)2,(Alt+3)3,(Alt+3)4,(Alt+3)5"/>
    <w:basedOn w:val="AOHeadings"/>
    <w:next w:val="AODocTxt"/>
    <w:link w:val="Heading3Char"/>
    <w:unhideWhenUsed/>
    <w:qFormat/>
    <w:rsid w:val="00626EDF"/>
    <w:pPr>
      <w:tabs>
        <w:tab w:val="num" w:pos="1417"/>
      </w:tabs>
      <w:ind w:left="1417" w:hanging="708"/>
      <w:outlineLvl w:val="2"/>
    </w:pPr>
    <w:rPr>
      <w:rFonts w:eastAsia="Times New Roman"/>
      <w:bCs/>
    </w:rPr>
  </w:style>
  <w:style w:type="paragraph" w:styleId="Heading4">
    <w:name w:val="heading 4"/>
    <w:aliases w:val="Lev 4,h4,Sub-Minor,Numbered - 4,SSSPara,Level 2 - a,a) b) c),H4,Text for my heading,4th level,(Alt+4),Map Title,heading4,Question 1,H41,(Alt+4)1,H42,(Alt+4)2,H43,(Alt+4)3,H44,(Alt+4)4,H45,(Alt+4)5,H411,(Alt+4)11,H421,(Alt+4)21,H431,(Alt+4)31"/>
    <w:basedOn w:val="AOHeadings"/>
    <w:next w:val="AODocTxt"/>
    <w:link w:val="Heading4Char"/>
    <w:unhideWhenUsed/>
    <w:qFormat/>
    <w:rsid w:val="00626EDF"/>
    <w:pPr>
      <w:tabs>
        <w:tab w:val="num" w:pos="2126"/>
      </w:tabs>
      <w:ind w:left="2126" w:hanging="709"/>
      <w:outlineLvl w:val="3"/>
    </w:pPr>
    <w:rPr>
      <w:rFonts w:eastAsia="Times New Roman"/>
      <w:bCs/>
      <w:iCs/>
    </w:rPr>
  </w:style>
  <w:style w:type="paragraph" w:styleId="Heading5">
    <w:name w:val="heading 5"/>
    <w:aliases w:val="Lev 5,h5,Numbered - 5,SSSSPara,Level 3 - i,Lev 51,Numbered - 51,Lev 52,Numbered - 52,Lev 53,Numbered - 53,Numbered - 53.,Block Label,Third Level Heading,H5,PA Pico Section,Heading 5(unused),Level 3 - (i),Response Type,Response Type1,Subheading"/>
    <w:basedOn w:val="AOHeadings"/>
    <w:next w:val="AODocTxt"/>
    <w:link w:val="Heading5Char"/>
    <w:unhideWhenUsed/>
    <w:qFormat/>
    <w:rsid w:val="00626EDF"/>
    <w:pPr>
      <w:tabs>
        <w:tab w:val="num" w:pos="2835"/>
      </w:tabs>
      <w:ind w:left="2835" w:hanging="709"/>
      <w:outlineLvl w:val="4"/>
    </w:pPr>
    <w:rPr>
      <w:rFonts w:eastAsia="Times New Roman"/>
    </w:rPr>
  </w:style>
  <w:style w:type="paragraph" w:styleId="Heading6">
    <w:name w:val="heading 6"/>
    <w:aliases w:val="Lev 6,h6,H6,Legal Level 1.,Numbered - 6,Lev 61,Numbered - 61,Lev 62,Numbered - 62,Lev 63,Numbered - 63,Numbered - 63.,Subsection,tete tableaux,level6,Heading 6  Appendix Y &amp; Z,Heading 6(unused),L1 PIP,H61,H62,H63,H64,H65,H66,H67,H68,H69,H610"/>
    <w:basedOn w:val="AOHeadings"/>
    <w:next w:val="AODocTxt"/>
    <w:link w:val="Heading6Char"/>
    <w:uiPriority w:val="9"/>
    <w:unhideWhenUsed/>
    <w:qFormat/>
    <w:rsid w:val="00626EDF"/>
    <w:pPr>
      <w:tabs>
        <w:tab w:val="num" w:pos="3543"/>
      </w:tabs>
      <w:ind w:left="3543" w:hanging="708"/>
      <w:outlineLvl w:val="5"/>
    </w:pPr>
    <w:rPr>
      <w:rFonts w:eastAsia="Times New Roman"/>
      <w:iCs/>
    </w:rPr>
  </w:style>
  <w:style w:type="paragraph" w:styleId="Heading7">
    <w:name w:val="heading 7"/>
    <w:aliases w:val="Lev 7,h7,Legal Level 1.1.,Appendix 2,a2,Simple arabic numbers,Heading 7(unused),L2 PIP,H7DO NOT USE,ITT t7,PA Appendix Major,Numbered - 7,Lev 71,Numbered - 71,Lev 72,Numbered - 72,Lev 73,Numbered - 73,level1-noHeading,(1),i.1,H7,Ü7"/>
    <w:basedOn w:val="AOHeadings"/>
    <w:next w:val="AODocTxt"/>
    <w:link w:val="Heading7Char"/>
    <w:uiPriority w:val="9"/>
    <w:unhideWhenUsed/>
    <w:qFormat/>
    <w:rsid w:val="00626EDF"/>
    <w:pPr>
      <w:tabs>
        <w:tab w:val="num" w:pos="4252"/>
      </w:tabs>
      <w:ind w:left="4252" w:hanging="709"/>
      <w:outlineLvl w:val="6"/>
    </w:pPr>
    <w:rPr>
      <w:rFonts w:eastAsia="Times New Roman"/>
      <w:iCs/>
    </w:rPr>
  </w:style>
  <w:style w:type="paragraph" w:styleId="Heading8">
    <w:name w:val="heading 8"/>
    <w:aliases w:val="Lev 8,h8,Legal Level 1.1.1.,Appendix 3,a3,h8 DO NOT USE,ITT t8,PA Appendix Minor,Numbered - 8,Lev 81,Numbered - 81,Lev 82,Numbered - 82,Lev 83,Numbered - 83,H8,Heading 8(unused),Body Text 7,ad,level2(a),L3 PIP,Level 1.1.1,Annex,8,Hd8,Ü8"/>
    <w:basedOn w:val="AOHeadings"/>
    <w:next w:val="AODocTxt"/>
    <w:link w:val="Heading8Char"/>
    <w:uiPriority w:val="9"/>
    <w:unhideWhenUsed/>
    <w:qFormat/>
    <w:rsid w:val="00626EDF"/>
    <w:pPr>
      <w:tabs>
        <w:tab w:val="num" w:pos="4961"/>
      </w:tabs>
      <w:ind w:left="4961" w:hanging="709"/>
      <w:outlineLvl w:val="7"/>
    </w:pPr>
    <w:rPr>
      <w:rFonts w:eastAsia="Times New Roman"/>
      <w:szCs w:val="20"/>
    </w:rPr>
  </w:style>
  <w:style w:type="paragraph" w:styleId="Heading9">
    <w:name w:val="heading 9"/>
    <w:aliases w:val="Lev 9,h9,Legal Level 1.1.1.1.,Titre 10,Heading 9 (defunct),App1,App Heading,h9 DO NOT USE,ITT t9,Numbered - 9,Lev 91,Numbered - 91,Lev 92,Numbered - 92,Lev 93,Numbered - 93,H9,Heading 9(unused),Body Text 8,aat,level3(i),Level (a),Annex1,Ü9"/>
    <w:basedOn w:val="AOHeadings"/>
    <w:next w:val="AODocTxt"/>
    <w:link w:val="Heading9Char"/>
    <w:uiPriority w:val="9"/>
    <w:qFormat/>
    <w:rsid w:val="00626EDF"/>
    <w:pPr>
      <w:tabs>
        <w:tab w:val="num" w:pos="5669"/>
      </w:tabs>
      <w:ind w:left="5669" w:hanging="708"/>
      <w:outlineLvl w:val="8"/>
    </w:pPr>
    <w:rPr>
      <w:rFonts w:eastAsia="Times New Roman"/>
      <w:iCs/>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ONormal" w:customStyle="1">
    <w:name w:val="AONormal"/>
    <w:qFormat/>
    <w:rsid w:val="00626EDF"/>
    <w:rPr>
      <w:rFonts w:cs="Times New Roman"/>
    </w:rPr>
  </w:style>
  <w:style w:type="paragraph" w:styleId="AOBodyTxt" w:customStyle="1">
    <w:name w:val="AOBodyTxt"/>
    <w:basedOn w:val="AONormal"/>
    <w:next w:val="AODocTxt"/>
    <w:uiPriority w:val="99"/>
    <w:rsid w:val="00626EDF"/>
    <w:pPr>
      <w:spacing w:before="240"/>
      <w:jc w:val="both"/>
    </w:pPr>
  </w:style>
  <w:style w:type="paragraph" w:styleId="AODocTxt" w:customStyle="1">
    <w:name w:val="AODocTxt"/>
    <w:basedOn w:val="AOBodyTxt"/>
    <w:qFormat/>
    <w:rsid w:val="00626EDF"/>
    <w:pPr>
      <w:numPr>
        <w:numId w:val="15"/>
      </w:numPr>
    </w:pPr>
  </w:style>
  <w:style w:type="paragraph" w:styleId="AODocTxtL1" w:customStyle="1">
    <w:name w:val="AODocTxtL1"/>
    <w:basedOn w:val="AODocTxt"/>
    <w:uiPriority w:val="49"/>
    <w:rsid w:val="00626EDF"/>
    <w:pPr>
      <w:numPr>
        <w:ilvl w:val="1"/>
      </w:numPr>
    </w:pPr>
  </w:style>
  <w:style w:type="paragraph" w:styleId="AODocTxtL2" w:customStyle="1">
    <w:name w:val="AODocTxtL2"/>
    <w:basedOn w:val="AODocTxt"/>
    <w:uiPriority w:val="49"/>
    <w:rsid w:val="00626EDF"/>
    <w:pPr>
      <w:numPr>
        <w:ilvl w:val="2"/>
      </w:numPr>
    </w:pPr>
  </w:style>
  <w:style w:type="paragraph" w:styleId="AODocTxtL3" w:customStyle="1">
    <w:name w:val="AODocTxtL3"/>
    <w:basedOn w:val="AODocTxt"/>
    <w:uiPriority w:val="49"/>
    <w:rsid w:val="00626EDF"/>
    <w:pPr>
      <w:numPr>
        <w:ilvl w:val="3"/>
      </w:numPr>
    </w:pPr>
  </w:style>
  <w:style w:type="paragraph" w:styleId="AODocTxtL4" w:customStyle="1">
    <w:name w:val="AODocTxtL4"/>
    <w:basedOn w:val="AODocTxt"/>
    <w:uiPriority w:val="49"/>
    <w:rsid w:val="00626EDF"/>
    <w:pPr>
      <w:numPr>
        <w:ilvl w:val="4"/>
      </w:numPr>
    </w:pPr>
  </w:style>
  <w:style w:type="paragraph" w:styleId="AODocTxtL5" w:customStyle="1">
    <w:name w:val="AODocTxtL5"/>
    <w:basedOn w:val="AODocTxt"/>
    <w:uiPriority w:val="49"/>
    <w:rsid w:val="00626EDF"/>
    <w:pPr>
      <w:numPr>
        <w:ilvl w:val="5"/>
      </w:numPr>
    </w:pPr>
  </w:style>
  <w:style w:type="paragraph" w:styleId="AODocTxtL6" w:customStyle="1">
    <w:name w:val="AODocTxtL6"/>
    <w:basedOn w:val="AODocTxt"/>
    <w:uiPriority w:val="49"/>
    <w:rsid w:val="00626EDF"/>
    <w:pPr>
      <w:numPr>
        <w:ilvl w:val="6"/>
      </w:numPr>
    </w:pPr>
  </w:style>
  <w:style w:type="paragraph" w:styleId="AODocTxtL7" w:customStyle="1">
    <w:name w:val="AODocTxtL7"/>
    <w:basedOn w:val="AODocTxt"/>
    <w:uiPriority w:val="49"/>
    <w:rsid w:val="00626EDF"/>
    <w:pPr>
      <w:numPr>
        <w:ilvl w:val="7"/>
      </w:numPr>
    </w:pPr>
  </w:style>
  <w:style w:type="paragraph" w:styleId="AODocTxtL8" w:customStyle="1">
    <w:name w:val="AODocTxtL8"/>
    <w:basedOn w:val="AODocTxt"/>
    <w:uiPriority w:val="49"/>
    <w:rsid w:val="00626EDF"/>
    <w:pPr>
      <w:numPr>
        <w:ilvl w:val="8"/>
      </w:numPr>
    </w:pPr>
  </w:style>
  <w:style w:type="paragraph" w:styleId="AO1" w:customStyle="1">
    <w:name w:val="AO(1)"/>
    <w:basedOn w:val="AOBodyTxt"/>
    <w:next w:val="AODocTxt"/>
    <w:qFormat/>
    <w:rsid w:val="00626EDF"/>
    <w:pPr>
      <w:numPr>
        <w:numId w:val="2"/>
      </w:numPr>
    </w:pPr>
  </w:style>
  <w:style w:type="paragraph" w:styleId="AOA" w:customStyle="1">
    <w:name w:val="AO(A)"/>
    <w:basedOn w:val="AOBodyTxt"/>
    <w:next w:val="AODocTxt"/>
    <w:qFormat/>
    <w:rsid w:val="00626EDF"/>
    <w:pPr>
      <w:numPr>
        <w:numId w:val="3"/>
      </w:numPr>
    </w:pPr>
  </w:style>
  <w:style w:type="paragraph" w:styleId="AOHeadings" w:customStyle="1">
    <w:name w:val="AOHeadings"/>
    <w:basedOn w:val="AOBodyTxt"/>
    <w:next w:val="AODocTxt"/>
    <w:uiPriority w:val="59"/>
    <w:rsid w:val="00626EDF"/>
  </w:style>
  <w:style w:type="paragraph" w:styleId="AOHead1" w:customStyle="1">
    <w:name w:val="AOHead1"/>
    <w:basedOn w:val="AOHeadings"/>
    <w:next w:val="AODocTxtL1"/>
    <w:qFormat/>
    <w:rsid w:val="00626EDF"/>
    <w:pPr>
      <w:keepNext/>
      <w:numPr>
        <w:numId w:val="1"/>
      </w:numPr>
      <w:outlineLvl w:val="0"/>
    </w:pPr>
    <w:rPr>
      <w:b/>
      <w:caps/>
      <w:kern w:val="28"/>
    </w:rPr>
  </w:style>
  <w:style w:type="paragraph" w:styleId="AOHead2" w:customStyle="1">
    <w:name w:val="AOHead2"/>
    <w:basedOn w:val="AOHeadings"/>
    <w:next w:val="AODocTxtL1"/>
    <w:qFormat/>
    <w:rsid w:val="00626EDF"/>
    <w:pPr>
      <w:keepNext/>
      <w:numPr>
        <w:ilvl w:val="1"/>
        <w:numId w:val="1"/>
      </w:numPr>
      <w:outlineLvl w:val="1"/>
    </w:pPr>
    <w:rPr>
      <w:b/>
    </w:rPr>
  </w:style>
  <w:style w:type="paragraph" w:styleId="AOHead3" w:customStyle="1">
    <w:name w:val="AOHead3"/>
    <w:basedOn w:val="AOHeadings"/>
    <w:next w:val="AODocTxtL2"/>
    <w:link w:val="AOHead3Char"/>
    <w:qFormat/>
    <w:rsid w:val="00626EDF"/>
    <w:pPr>
      <w:numPr>
        <w:ilvl w:val="2"/>
        <w:numId w:val="1"/>
      </w:numPr>
      <w:outlineLvl w:val="2"/>
    </w:pPr>
  </w:style>
  <w:style w:type="paragraph" w:styleId="AOHead4" w:customStyle="1">
    <w:name w:val="AOHead4"/>
    <w:basedOn w:val="AOHeadings"/>
    <w:next w:val="AODocTxtL3"/>
    <w:qFormat/>
    <w:rsid w:val="00626EDF"/>
    <w:pPr>
      <w:numPr>
        <w:ilvl w:val="3"/>
        <w:numId w:val="1"/>
      </w:numPr>
      <w:outlineLvl w:val="3"/>
    </w:pPr>
  </w:style>
  <w:style w:type="paragraph" w:styleId="AOHead5" w:customStyle="1">
    <w:name w:val="AOHead5"/>
    <w:basedOn w:val="AOHeadings"/>
    <w:next w:val="AODocTxtL4"/>
    <w:qFormat/>
    <w:rsid w:val="00626EDF"/>
    <w:pPr>
      <w:numPr>
        <w:ilvl w:val="4"/>
        <w:numId w:val="1"/>
      </w:numPr>
      <w:outlineLvl w:val="4"/>
    </w:pPr>
  </w:style>
  <w:style w:type="paragraph" w:styleId="AOHead6" w:customStyle="1">
    <w:name w:val="AOHead6"/>
    <w:basedOn w:val="AOHeadings"/>
    <w:next w:val="AODocTxtL5"/>
    <w:qFormat/>
    <w:rsid w:val="00626EDF"/>
    <w:pPr>
      <w:numPr>
        <w:ilvl w:val="5"/>
        <w:numId w:val="1"/>
      </w:numPr>
      <w:outlineLvl w:val="5"/>
    </w:pPr>
  </w:style>
  <w:style w:type="paragraph" w:styleId="AOAltHead1" w:customStyle="1">
    <w:name w:val="AOAltHead1"/>
    <w:basedOn w:val="AOHead1"/>
    <w:next w:val="AODocTxtL1"/>
    <w:uiPriority w:val="9"/>
    <w:qFormat/>
    <w:rsid w:val="00626EDF"/>
    <w:pPr>
      <w:keepNext w:val="0"/>
      <w:tabs>
        <w:tab w:val="clear" w:pos="720"/>
      </w:tabs>
    </w:pPr>
    <w:rPr>
      <w:b w:val="0"/>
      <w:caps w:val="0"/>
    </w:rPr>
  </w:style>
  <w:style w:type="paragraph" w:styleId="AOAltHead2" w:customStyle="1">
    <w:name w:val="AOAltHead2"/>
    <w:basedOn w:val="AOHead2"/>
    <w:next w:val="AODocTxtL1"/>
    <w:link w:val="AOAltHead2Char"/>
    <w:qFormat/>
    <w:rsid w:val="00626EDF"/>
    <w:pPr>
      <w:keepNext w:val="0"/>
    </w:pPr>
    <w:rPr>
      <w:b w:val="0"/>
    </w:rPr>
  </w:style>
  <w:style w:type="paragraph" w:styleId="AOAltHead3" w:customStyle="1">
    <w:name w:val="AOAltHead3"/>
    <w:basedOn w:val="AOHead3"/>
    <w:next w:val="AODocTxtL1"/>
    <w:qFormat/>
    <w:rsid w:val="00626EDF"/>
    <w:pPr>
      <w:tabs>
        <w:tab w:val="clear" w:pos="1440"/>
      </w:tabs>
      <w:ind w:left="720"/>
    </w:pPr>
  </w:style>
  <w:style w:type="paragraph" w:styleId="AOAltHead4" w:customStyle="1">
    <w:name w:val="AOAltHead4"/>
    <w:basedOn w:val="AOHead4"/>
    <w:next w:val="AODocTxtL2"/>
    <w:qFormat/>
    <w:rsid w:val="00626EDF"/>
    <w:pPr>
      <w:tabs>
        <w:tab w:val="clear" w:pos="2160"/>
      </w:tabs>
      <w:ind w:left="1440"/>
    </w:pPr>
  </w:style>
  <w:style w:type="paragraph" w:styleId="AOAltHead5" w:customStyle="1">
    <w:name w:val="AOAltHead5"/>
    <w:basedOn w:val="AOHead5"/>
    <w:next w:val="AODocTxtL3"/>
    <w:uiPriority w:val="9"/>
    <w:qFormat/>
    <w:rsid w:val="00626EDF"/>
    <w:pPr>
      <w:tabs>
        <w:tab w:val="clear" w:pos="2880"/>
      </w:tabs>
      <w:ind w:left="2160"/>
    </w:pPr>
  </w:style>
  <w:style w:type="paragraph" w:styleId="AOAltHead6" w:customStyle="1">
    <w:name w:val="AOAltHead6"/>
    <w:basedOn w:val="AOHead6"/>
    <w:next w:val="AODocTxtL4"/>
    <w:uiPriority w:val="9"/>
    <w:qFormat/>
    <w:rsid w:val="00626EDF"/>
    <w:pPr>
      <w:tabs>
        <w:tab w:val="clear" w:pos="3600"/>
      </w:tabs>
      <w:ind w:left="2880"/>
    </w:pPr>
  </w:style>
  <w:style w:type="paragraph" w:styleId="AOHeading1" w:customStyle="1">
    <w:name w:val="AOHeading1"/>
    <w:basedOn w:val="AOHeadings"/>
    <w:next w:val="AODocTxt"/>
    <w:uiPriority w:val="59"/>
    <w:qFormat/>
    <w:rsid w:val="00626EDF"/>
    <w:pPr>
      <w:keepNext/>
      <w:outlineLvl w:val="0"/>
    </w:pPr>
    <w:rPr>
      <w:b/>
      <w:caps/>
      <w:kern w:val="28"/>
    </w:rPr>
  </w:style>
  <w:style w:type="paragraph" w:styleId="AOHeading2" w:customStyle="1">
    <w:name w:val="AOHeading2"/>
    <w:basedOn w:val="AOHeadings"/>
    <w:next w:val="AODocTxt"/>
    <w:uiPriority w:val="59"/>
    <w:qFormat/>
    <w:rsid w:val="00626EDF"/>
    <w:pPr>
      <w:keepNext/>
      <w:outlineLvl w:val="1"/>
    </w:pPr>
    <w:rPr>
      <w:b/>
    </w:rPr>
  </w:style>
  <w:style w:type="paragraph" w:styleId="AOHeading3" w:customStyle="1">
    <w:name w:val="AOHeading3"/>
    <w:basedOn w:val="AOHeadings"/>
    <w:next w:val="AODocTxtL1"/>
    <w:uiPriority w:val="59"/>
    <w:qFormat/>
    <w:rsid w:val="00626EDF"/>
    <w:pPr>
      <w:keepNext/>
      <w:ind w:left="720"/>
      <w:outlineLvl w:val="2"/>
    </w:pPr>
    <w:rPr>
      <w:b/>
    </w:rPr>
  </w:style>
  <w:style w:type="paragraph" w:styleId="AOHeading4" w:customStyle="1">
    <w:name w:val="AOHeading4"/>
    <w:basedOn w:val="AOHeadings"/>
    <w:next w:val="AODocTxt"/>
    <w:uiPriority w:val="59"/>
    <w:rsid w:val="00626EDF"/>
    <w:pPr>
      <w:keepNext/>
      <w:outlineLvl w:val="3"/>
    </w:pPr>
    <w:rPr>
      <w:i/>
    </w:rPr>
  </w:style>
  <w:style w:type="paragraph" w:styleId="Header">
    <w:name w:val="header"/>
    <w:basedOn w:val="Normal"/>
    <w:link w:val="HeaderChar"/>
    <w:qFormat/>
    <w:rsid w:val="00626EDF"/>
    <w:pPr>
      <w:tabs>
        <w:tab w:val="center" w:pos="4150"/>
        <w:tab w:val="right" w:pos="8306"/>
      </w:tabs>
    </w:pPr>
  </w:style>
  <w:style w:type="character" w:styleId="HeaderChar" w:customStyle="1">
    <w:name w:val="Header Char"/>
    <w:basedOn w:val="DefaultParagraphFont"/>
    <w:link w:val="Header"/>
    <w:rsid w:val="00626EDF"/>
    <w:rPr>
      <w:rFonts w:cs="Times New Roman"/>
    </w:rPr>
  </w:style>
  <w:style w:type="paragraph" w:styleId="Footer">
    <w:name w:val="footer"/>
    <w:basedOn w:val="Normal"/>
    <w:link w:val="FooterChar"/>
    <w:uiPriority w:val="99"/>
    <w:qFormat/>
    <w:rsid w:val="00626EDF"/>
    <w:pPr>
      <w:tabs>
        <w:tab w:val="center" w:pos="4150"/>
        <w:tab w:val="right" w:pos="8306"/>
      </w:tabs>
    </w:pPr>
  </w:style>
  <w:style w:type="character" w:styleId="FooterChar" w:customStyle="1">
    <w:name w:val="Footer Char"/>
    <w:basedOn w:val="DefaultParagraphFont"/>
    <w:link w:val="Footer"/>
    <w:uiPriority w:val="99"/>
    <w:rsid w:val="00626EDF"/>
    <w:rPr>
      <w:rFonts w:cs="Times New Roman"/>
    </w:rPr>
  </w:style>
  <w:style w:type="paragraph" w:styleId="AOAttachments" w:customStyle="1">
    <w:name w:val="AOAttachments"/>
    <w:basedOn w:val="AOBodyTxt"/>
    <w:next w:val="AODocTxt"/>
    <w:uiPriority w:val="99"/>
    <w:rsid w:val="00626EDF"/>
    <w:pPr>
      <w:jc w:val="center"/>
    </w:pPr>
    <w:rPr>
      <w:caps/>
    </w:rPr>
  </w:style>
  <w:style w:type="paragraph" w:styleId="AOAppTitle" w:customStyle="1">
    <w:name w:val="AOAppTitle"/>
    <w:basedOn w:val="AOAttachments"/>
    <w:next w:val="AODocTxt"/>
    <w:uiPriority w:val="25"/>
    <w:rsid w:val="00626EDF"/>
    <w:pPr>
      <w:outlineLvl w:val="1"/>
    </w:pPr>
    <w:rPr>
      <w:b/>
    </w:rPr>
  </w:style>
  <w:style w:type="paragraph" w:styleId="AOAppPartTitle" w:customStyle="1">
    <w:name w:val="AOAppPartTitle"/>
    <w:basedOn w:val="AOAppTitle"/>
    <w:next w:val="AODocTxt"/>
    <w:uiPriority w:val="27"/>
    <w:rsid w:val="00626EDF"/>
  </w:style>
  <w:style w:type="paragraph" w:styleId="AOAppHead" w:customStyle="1">
    <w:name w:val="AOAppHead"/>
    <w:basedOn w:val="AOAttachments"/>
    <w:next w:val="AOAppTitle"/>
    <w:uiPriority w:val="24"/>
    <w:qFormat/>
    <w:rsid w:val="00626EDF"/>
    <w:pPr>
      <w:pageBreakBefore/>
      <w:numPr>
        <w:numId w:val="4"/>
      </w:numPr>
      <w:tabs>
        <w:tab w:val="clear" w:pos="0"/>
      </w:tabs>
      <w:outlineLvl w:val="0"/>
    </w:pPr>
  </w:style>
  <w:style w:type="paragraph" w:styleId="AOAppPartHead" w:customStyle="1">
    <w:name w:val="AOAppPartHead"/>
    <w:basedOn w:val="AOAppHead"/>
    <w:next w:val="AOAppPartTitle"/>
    <w:uiPriority w:val="26"/>
    <w:qFormat/>
    <w:rsid w:val="00626EDF"/>
    <w:pPr>
      <w:pageBreakBefore w:val="0"/>
      <w:numPr>
        <w:ilvl w:val="1"/>
      </w:numPr>
      <w:tabs>
        <w:tab w:val="clear" w:pos="0"/>
      </w:tabs>
    </w:pPr>
  </w:style>
  <w:style w:type="paragraph" w:styleId="AOAnxTitle" w:customStyle="1">
    <w:name w:val="AOAnxTitle"/>
    <w:basedOn w:val="AOAttachments"/>
    <w:next w:val="AODocTxt"/>
    <w:uiPriority w:val="20"/>
    <w:rsid w:val="00626EDF"/>
    <w:pPr>
      <w:outlineLvl w:val="1"/>
    </w:pPr>
    <w:rPr>
      <w:b/>
    </w:rPr>
  </w:style>
  <w:style w:type="paragraph" w:styleId="AOAnxPartTitle" w:customStyle="1">
    <w:name w:val="AOAnxPartTitle"/>
    <w:basedOn w:val="AOAnxTitle"/>
    <w:next w:val="AODocTxt"/>
    <w:uiPriority w:val="22"/>
    <w:rsid w:val="00626EDF"/>
  </w:style>
  <w:style w:type="paragraph" w:styleId="AOAnxHead" w:customStyle="1">
    <w:name w:val="AOAnxHead"/>
    <w:basedOn w:val="AOAttachments"/>
    <w:next w:val="AOAnxTitle"/>
    <w:uiPriority w:val="19"/>
    <w:qFormat/>
    <w:rsid w:val="00626EDF"/>
    <w:pPr>
      <w:pageBreakBefore/>
      <w:numPr>
        <w:numId w:val="5"/>
      </w:numPr>
      <w:tabs>
        <w:tab w:val="clear" w:pos="0"/>
      </w:tabs>
      <w:outlineLvl w:val="0"/>
    </w:pPr>
  </w:style>
  <w:style w:type="paragraph" w:styleId="AOAnxPartHead" w:customStyle="1">
    <w:name w:val="AOAnxPartHead"/>
    <w:basedOn w:val="AOAnxHead"/>
    <w:next w:val="AOAnxPartTitle"/>
    <w:uiPriority w:val="21"/>
    <w:qFormat/>
    <w:rsid w:val="00626EDF"/>
    <w:pPr>
      <w:pageBreakBefore w:val="0"/>
      <w:numPr>
        <w:ilvl w:val="1"/>
      </w:numPr>
      <w:tabs>
        <w:tab w:val="clear" w:pos="0"/>
      </w:tabs>
    </w:pPr>
  </w:style>
  <w:style w:type="paragraph" w:styleId="AOSchTitle" w:customStyle="1">
    <w:name w:val="AOSchTitle"/>
    <w:basedOn w:val="AOAttachments"/>
    <w:next w:val="AODocTxt"/>
    <w:uiPriority w:val="15"/>
    <w:rsid w:val="00626EDF"/>
    <w:pPr>
      <w:outlineLvl w:val="1"/>
    </w:pPr>
    <w:rPr>
      <w:b/>
    </w:rPr>
  </w:style>
  <w:style w:type="paragraph" w:styleId="AOSchPartTitle" w:customStyle="1">
    <w:name w:val="AOSchPartTitle"/>
    <w:basedOn w:val="AOSchTitle"/>
    <w:next w:val="AODocTxt"/>
    <w:uiPriority w:val="17"/>
    <w:rsid w:val="00626EDF"/>
  </w:style>
  <w:style w:type="paragraph" w:styleId="AOSchHead" w:customStyle="1">
    <w:name w:val="AOSchHead"/>
    <w:basedOn w:val="AOAttachments"/>
    <w:next w:val="AOSchTitle"/>
    <w:uiPriority w:val="14"/>
    <w:qFormat/>
    <w:rsid w:val="00626EDF"/>
    <w:pPr>
      <w:pageBreakBefore/>
      <w:numPr>
        <w:numId w:val="6"/>
      </w:numPr>
      <w:outlineLvl w:val="0"/>
    </w:pPr>
  </w:style>
  <w:style w:type="paragraph" w:styleId="AOSchPartHead" w:customStyle="1">
    <w:name w:val="AOSchPartHead"/>
    <w:basedOn w:val="AOSchHead"/>
    <w:next w:val="AOSchPartTitle"/>
    <w:uiPriority w:val="16"/>
    <w:qFormat/>
    <w:rsid w:val="00626EDF"/>
    <w:pPr>
      <w:pageBreakBefore w:val="0"/>
      <w:numPr>
        <w:ilvl w:val="1"/>
      </w:numPr>
      <w:tabs>
        <w:tab w:val="clear" w:pos="0"/>
      </w:tabs>
    </w:pPr>
  </w:style>
  <w:style w:type="paragraph" w:styleId="AODefHead" w:customStyle="1">
    <w:name w:val="AODefHead"/>
    <w:basedOn w:val="AOBodyTxt"/>
    <w:next w:val="AODefPara"/>
    <w:link w:val="AODefHeadChar"/>
    <w:qFormat/>
    <w:rsid w:val="00626EDF"/>
    <w:pPr>
      <w:numPr>
        <w:numId w:val="14"/>
      </w:numPr>
      <w:outlineLvl w:val="5"/>
    </w:pPr>
  </w:style>
  <w:style w:type="paragraph" w:styleId="AODefPara" w:customStyle="1">
    <w:name w:val="AODefPara"/>
    <w:basedOn w:val="AODefHead"/>
    <w:rsid w:val="00626EDF"/>
    <w:pPr>
      <w:numPr>
        <w:ilvl w:val="1"/>
      </w:numPr>
      <w:outlineLvl w:val="6"/>
    </w:pPr>
  </w:style>
  <w:style w:type="paragraph" w:styleId="AOBullet" w:customStyle="1">
    <w:name w:val="AOBullet"/>
    <w:basedOn w:val="AOBodyTxt"/>
    <w:uiPriority w:val="49"/>
    <w:rsid w:val="00626EDF"/>
    <w:pPr>
      <w:numPr>
        <w:numId w:val="7"/>
      </w:numPr>
      <w:tabs>
        <w:tab w:val="clear" w:pos="1570"/>
      </w:tabs>
      <w:ind w:left="720"/>
    </w:pPr>
  </w:style>
  <w:style w:type="paragraph" w:styleId="AOBullet2" w:customStyle="1">
    <w:name w:val="AOBullet2"/>
    <w:basedOn w:val="AOBullet"/>
    <w:uiPriority w:val="49"/>
    <w:rsid w:val="00626EDF"/>
    <w:pPr>
      <w:numPr>
        <w:numId w:val="8"/>
      </w:numPr>
      <w:tabs>
        <w:tab w:val="clear" w:pos="720"/>
      </w:tabs>
      <w:spacing w:before="120"/>
    </w:pPr>
  </w:style>
  <w:style w:type="paragraph" w:styleId="AOBullet3" w:customStyle="1">
    <w:name w:val="AOBullet3"/>
    <w:basedOn w:val="AOBodyTxt"/>
    <w:uiPriority w:val="49"/>
    <w:rsid w:val="00626EDF"/>
    <w:pPr>
      <w:numPr>
        <w:numId w:val="9"/>
      </w:numPr>
      <w:tabs>
        <w:tab w:val="clear" w:pos="720"/>
      </w:tabs>
      <w:spacing w:before="120"/>
    </w:pPr>
  </w:style>
  <w:style w:type="paragraph" w:styleId="AOBullet4" w:customStyle="1">
    <w:name w:val="AOBullet4"/>
    <w:basedOn w:val="AOBodyTxt"/>
    <w:rsid w:val="00626EDF"/>
    <w:pPr>
      <w:numPr>
        <w:numId w:val="10"/>
      </w:numPr>
      <w:tabs>
        <w:tab w:val="clear" w:pos="720"/>
      </w:tabs>
      <w:spacing w:before="120"/>
    </w:pPr>
  </w:style>
  <w:style w:type="paragraph" w:styleId="AOGenNum1" w:customStyle="1">
    <w:name w:val="AOGenNum1"/>
    <w:basedOn w:val="AOBodyTxt"/>
    <w:next w:val="AOGenNum1Para"/>
    <w:qFormat/>
    <w:rsid w:val="00626EDF"/>
    <w:pPr>
      <w:keepNext/>
      <w:numPr>
        <w:numId w:val="16"/>
      </w:numPr>
    </w:pPr>
    <w:rPr>
      <w:b/>
      <w:caps/>
    </w:rPr>
  </w:style>
  <w:style w:type="paragraph" w:styleId="AOGenNum1List" w:customStyle="1">
    <w:name w:val="AOGenNum1List"/>
    <w:basedOn w:val="AOGenNum1"/>
    <w:rsid w:val="00626EDF"/>
    <w:pPr>
      <w:keepNext w:val="0"/>
      <w:numPr>
        <w:ilvl w:val="2"/>
      </w:numPr>
    </w:pPr>
    <w:rPr>
      <w:b w:val="0"/>
      <w:caps w:val="0"/>
    </w:rPr>
  </w:style>
  <w:style w:type="paragraph" w:styleId="AOGenNum1Para" w:customStyle="1">
    <w:name w:val="AOGenNum1Para"/>
    <w:basedOn w:val="AOGenNum1"/>
    <w:next w:val="AOGenNum1List"/>
    <w:rsid w:val="00626EDF"/>
    <w:pPr>
      <w:numPr>
        <w:ilvl w:val="1"/>
      </w:numPr>
    </w:pPr>
    <w:rPr>
      <w:caps w:val="0"/>
    </w:rPr>
  </w:style>
  <w:style w:type="paragraph" w:styleId="AOGenNum2" w:customStyle="1">
    <w:name w:val="AOGenNum2"/>
    <w:basedOn w:val="AOBodyTxt"/>
    <w:next w:val="AOGenNum2Para"/>
    <w:qFormat/>
    <w:rsid w:val="00626EDF"/>
    <w:pPr>
      <w:keepNext/>
      <w:numPr>
        <w:numId w:val="27"/>
      </w:numPr>
    </w:pPr>
    <w:rPr>
      <w:b/>
    </w:rPr>
  </w:style>
  <w:style w:type="paragraph" w:styleId="AOGenNum2List" w:customStyle="1">
    <w:name w:val="AOGenNum2List"/>
    <w:basedOn w:val="AOGenNum2"/>
    <w:rsid w:val="00626EDF"/>
    <w:pPr>
      <w:keepNext w:val="0"/>
      <w:numPr>
        <w:ilvl w:val="2"/>
      </w:numPr>
    </w:pPr>
    <w:rPr>
      <w:b w:val="0"/>
    </w:rPr>
  </w:style>
  <w:style w:type="paragraph" w:styleId="AOGenNum2Para" w:customStyle="1">
    <w:name w:val="AOGenNum2Para"/>
    <w:basedOn w:val="AOGenNum2"/>
    <w:next w:val="AOGenNum2List"/>
    <w:rsid w:val="00626EDF"/>
    <w:pPr>
      <w:keepNext w:val="0"/>
      <w:numPr>
        <w:ilvl w:val="1"/>
      </w:numPr>
    </w:pPr>
    <w:rPr>
      <w:b w:val="0"/>
    </w:rPr>
  </w:style>
  <w:style w:type="paragraph" w:styleId="AOGenNum3" w:customStyle="1">
    <w:name w:val="AOGenNum3"/>
    <w:basedOn w:val="AOBodyTxt"/>
    <w:next w:val="AOGenNum3List"/>
    <w:uiPriority w:val="44"/>
    <w:qFormat/>
    <w:rsid w:val="00626EDF"/>
    <w:pPr>
      <w:numPr>
        <w:numId w:val="28"/>
      </w:numPr>
    </w:pPr>
  </w:style>
  <w:style w:type="paragraph" w:styleId="AOGenNum3List" w:customStyle="1">
    <w:name w:val="AOGenNum3List"/>
    <w:basedOn w:val="AOGenNum3"/>
    <w:next w:val="AOGenNum3List2"/>
    <w:uiPriority w:val="45"/>
    <w:rsid w:val="00626EDF"/>
    <w:pPr>
      <w:numPr>
        <w:ilvl w:val="1"/>
      </w:numPr>
    </w:pPr>
  </w:style>
  <w:style w:type="paragraph" w:styleId="AOTitle" w:customStyle="1">
    <w:name w:val="AOTitle"/>
    <w:basedOn w:val="AOHeadings"/>
    <w:next w:val="AODocTxt"/>
    <w:uiPriority w:val="99"/>
    <w:rsid w:val="00626EDF"/>
    <w:pPr>
      <w:jc w:val="center"/>
    </w:pPr>
    <w:rPr>
      <w:b/>
      <w:caps/>
    </w:rPr>
  </w:style>
  <w:style w:type="paragraph" w:styleId="AOTOCHeading" w:customStyle="1">
    <w:name w:val="AOTOCHeading"/>
    <w:basedOn w:val="AOHeadings"/>
    <w:next w:val="AODocTxt"/>
    <w:uiPriority w:val="99"/>
    <w:rsid w:val="00626EDF"/>
    <w:pPr>
      <w:tabs>
        <w:tab w:val="right" w:pos="9609"/>
      </w:tabs>
      <w:spacing w:after="240"/>
    </w:pPr>
    <w:rPr>
      <w:b/>
    </w:rPr>
  </w:style>
  <w:style w:type="paragraph" w:styleId="AOTOCs" w:customStyle="1">
    <w:name w:val="AOTOCs"/>
    <w:basedOn w:val="AONormal"/>
    <w:next w:val="TOC1"/>
    <w:uiPriority w:val="99"/>
    <w:rsid w:val="00626EDF"/>
    <w:pPr>
      <w:tabs>
        <w:tab w:val="right" w:leader="dot" w:pos="9638"/>
      </w:tabs>
      <w:jc w:val="both"/>
    </w:pPr>
  </w:style>
  <w:style w:type="paragraph" w:styleId="TOC1">
    <w:name w:val="toc 1"/>
    <w:basedOn w:val="AOTOCs"/>
    <w:next w:val="AONormal"/>
    <w:autoRedefine/>
    <w:uiPriority w:val="39"/>
    <w:rsid w:val="003D5DF8"/>
    <w:pPr>
      <w:tabs>
        <w:tab w:val="left" w:pos="720"/>
      </w:tabs>
      <w:ind w:left="720" w:hanging="720"/>
    </w:pPr>
  </w:style>
  <w:style w:type="paragraph" w:styleId="AOTOC1" w:customStyle="1">
    <w:name w:val="AOTOC1"/>
    <w:basedOn w:val="AOTOCs"/>
    <w:uiPriority w:val="99"/>
    <w:rsid w:val="00626EDF"/>
    <w:pPr>
      <w:tabs>
        <w:tab w:val="left" w:pos="720"/>
      </w:tabs>
    </w:pPr>
    <w:rPr>
      <w:b/>
      <w:caps/>
    </w:rPr>
  </w:style>
  <w:style w:type="paragraph" w:styleId="AOTOC2" w:customStyle="1">
    <w:name w:val="AOTOC2"/>
    <w:basedOn w:val="AOTOCs"/>
    <w:uiPriority w:val="99"/>
    <w:rsid w:val="00626EDF"/>
    <w:pPr>
      <w:tabs>
        <w:tab w:val="left" w:pos="720"/>
      </w:tabs>
    </w:pPr>
  </w:style>
  <w:style w:type="paragraph" w:styleId="AOTOC3" w:customStyle="1">
    <w:name w:val="AOTOC3"/>
    <w:basedOn w:val="AOTOCs"/>
    <w:uiPriority w:val="99"/>
    <w:rsid w:val="00626EDF"/>
    <w:pPr>
      <w:ind w:left="720"/>
    </w:pPr>
    <w:rPr>
      <w:b/>
    </w:rPr>
  </w:style>
  <w:style w:type="paragraph" w:styleId="AOTOC4" w:customStyle="1">
    <w:name w:val="AOTOC4"/>
    <w:basedOn w:val="AOTOCs"/>
    <w:uiPriority w:val="99"/>
    <w:rsid w:val="00626EDF"/>
    <w:pPr>
      <w:ind w:left="720"/>
    </w:pPr>
  </w:style>
  <w:style w:type="paragraph" w:styleId="AOTOC5" w:customStyle="1">
    <w:name w:val="AOTOC5"/>
    <w:basedOn w:val="AOTOCs"/>
    <w:uiPriority w:val="99"/>
    <w:rsid w:val="00626EDF"/>
    <w:pPr>
      <w:ind w:left="720"/>
    </w:pPr>
    <w:rPr>
      <w:i/>
    </w:rPr>
  </w:style>
  <w:style w:type="paragraph" w:styleId="TOC2">
    <w:name w:val="toc 2"/>
    <w:basedOn w:val="AOTOCs"/>
    <w:next w:val="AONormal"/>
    <w:autoRedefine/>
    <w:uiPriority w:val="39"/>
    <w:rsid w:val="00626EDF"/>
    <w:pPr>
      <w:tabs>
        <w:tab w:val="left" w:pos="1797"/>
      </w:tabs>
      <w:ind w:left="1797" w:right="720" w:hanging="1077"/>
    </w:pPr>
  </w:style>
  <w:style w:type="paragraph" w:styleId="TOC3">
    <w:name w:val="toc 3"/>
    <w:basedOn w:val="AOTOCs"/>
    <w:next w:val="AONormal"/>
    <w:autoRedefine/>
    <w:uiPriority w:val="39"/>
    <w:rsid w:val="003D5DF8"/>
    <w:pPr>
      <w:numPr>
        <w:numId w:val="11"/>
      </w:numPr>
    </w:pPr>
  </w:style>
  <w:style w:type="paragraph" w:styleId="TOC4">
    <w:name w:val="toc 4"/>
    <w:basedOn w:val="AOTOCs"/>
    <w:next w:val="AONormal"/>
    <w:autoRedefine/>
    <w:uiPriority w:val="39"/>
    <w:rsid w:val="00DE2678"/>
    <w:pPr>
      <w:numPr>
        <w:ilvl w:val="1"/>
        <w:numId w:val="11"/>
      </w:numPr>
      <w:tabs>
        <w:tab w:val="left" w:pos="1797"/>
      </w:tabs>
      <w:ind w:left="1800" w:hanging="1080"/>
    </w:pPr>
  </w:style>
  <w:style w:type="paragraph" w:styleId="TOC5">
    <w:name w:val="toc 5"/>
    <w:basedOn w:val="AOTOCs"/>
    <w:next w:val="AONormal"/>
    <w:autoRedefine/>
    <w:uiPriority w:val="39"/>
    <w:rsid w:val="00626EDF"/>
    <w:pPr>
      <w:spacing w:before="240"/>
    </w:pPr>
  </w:style>
  <w:style w:type="paragraph" w:styleId="TOC6">
    <w:name w:val="toc 6"/>
    <w:basedOn w:val="AOTOCs"/>
    <w:next w:val="AONormal"/>
    <w:autoRedefine/>
    <w:uiPriority w:val="39"/>
    <w:rsid w:val="003D5DF8"/>
    <w:pPr>
      <w:numPr>
        <w:numId w:val="12"/>
      </w:numPr>
    </w:pPr>
  </w:style>
  <w:style w:type="paragraph" w:styleId="TOC7">
    <w:name w:val="toc 7"/>
    <w:basedOn w:val="AOTOCs"/>
    <w:next w:val="AONormal"/>
    <w:autoRedefine/>
    <w:uiPriority w:val="39"/>
    <w:rsid w:val="00626EDF"/>
    <w:pPr>
      <w:numPr>
        <w:ilvl w:val="1"/>
        <w:numId w:val="12"/>
      </w:numPr>
      <w:tabs>
        <w:tab w:val="left" w:pos="1797"/>
      </w:tabs>
      <w:ind w:right="720"/>
    </w:pPr>
  </w:style>
  <w:style w:type="paragraph" w:styleId="TOC8">
    <w:name w:val="toc 8"/>
    <w:basedOn w:val="AOTOCs"/>
    <w:next w:val="AONormal"/>
    <w:autoRedefine/>
    <w:uiPriority w:val="39"/>
    <w:rsid w:val="00626EDF"/>
    <w:pPr>
      <w:numPr>
        <w:numId w:val="13"/>
      </w:numPr>
      <w:ind w:right="720"/>
    </w:pPr>
  </w:style>
  <w:style w:type="paragraph" w:styleId="TOC9">
    <w:name w:val="toc 9"/>
    <w:basedOn w:val="AOTOCs"/>
    <w:next w:val="AONormal"/>
    <w:autoRedefine/>
    <w:uiPriority w:val="39"/>
    <w:rsid w:val="00626EDF"/>
    <w:pPr>
      <w:numPr>
        <w:ilvl w:val="1"/>
        <w:numId w:val="13"/>
      </w:numPr>
      <w:tabs>
        <w:tab w:val="left" w:pos="1797"/>
      </w:tabs>
      <w:ind w:right="720"/>
    </w:pPr>
  </w:style>
  <w:style w:type="paragraph" w:styleId="FootnoteText">
    <w:name w:val="footnote text"/>
    <w:aliases w:val="fn"/>
    <w:basedOn w:val="AONormal"/>
    <w:link w:val="FootnoteTextChar"/>
    <w:rsid w:val="00626EDF"/>
    <w:pPr>
      <w:spacing w:line="240" w:lineRule="auto"/>
      <w:ind w:left="720" w:hanging="720"/>
      <w:jc w:val="both"/>
    </w:pPr>
    <w:rPr>
      <w:sz w:val="16"/>
      <w:szCs w:val="20"/>
    </w:rPr>
  </w:style>
  <w:style w:type="character" w:styleId="FootnoteTextChar" w:customStyle="1">
    <w:name w:val="Footnote Text Char"/>
    <w:aliases w:val="fn Char"/>
    <w:basedOn w:val="DefaultParagraphFont"/>
    <w:link w:val="FootnoteText"/>
    <w:rsid w:val="00626EDF"/>
    <w:rPr>
      <w:rFonts w:cs="Times New Roman"/>
      <w:sz w:val="16"/>
      <w:szCs w:val="20"/>
    </w:rPr>
  </w:style>
  <w:style w:type="paragraph" w:styleId="AOFPBP" w:customStyle="1">
    <w:name w:val="AOFPBP"/>
    <w:basedOn w:val="AONormal"/>
    <w:next w:val="AOFPTxt"/>
    <w:uiPriority w:val="99"/>
    <w:rsid w:val="00626EDF"/>
    <w:pPr>
      <w:jc w:val="center"/>
    </w:pPr>
  </w:style>
  <w:style w:type="paragraph" w:styleId="AOFPTxt" w:customStyle="1">
    <w:name w:val="AOFPTxt"/>
    <w:basedOn w:val="AOFPBP"/>
    <w:uiPriority w:val="99"/>
    <w:rsid w:val="00626EDF"/>
    <w:rPr>
      <w:b/>
    </w:rPr>
  </w:style>
  <w:style w:type="paragraph" w:styleId="AOBPTitle" w:customStyle="1">
    <w:name w:val="AOBPTitle"/>
    <w:basedOn w:val="AOFPBP"/>
    <w:uiPriority w:val="99"/>
    <w:rsid w:val="00626EDF"/>
    <w:rPr>
      <w:b/>
      <w:caps/>
    </w:rPr>
  </w:style>
  <w:style w:type="paragraph" w:styleId="AOBPTxtC" w:customStyle="1">
    <w:name w:val="AOBPTxtC"/>
    <w:basedOn w:val="AOFPBP"/>
    <w:uiPriority w:val="99"/>
    <w:rsid w:val="00626EDF"/>
  </w:style>
  <w:style w:type="paragraph" w:styleId="AOBPTxtL" w:customStyle="1">
    <w:name w:val="AOBPTxtL"/>
    <w:basedOn w:val="AOFPBP"/>
    <w:uiPriority w:val="99"/>
    <w:rsid w:val="00626EDF"/>
    <w:pPr>
      <w:jc w:val="left"/>
    </w:pPr>
  </w:style>
  <w:style w:type="paragraph" w:styleId="AOBPTxtR" w:customStyle="1">
    <w:name w:val="AOBPTxtR"/>
    <w:basedOn w:val="AOFPBP"/>
    <w:uiPriority w:val="99"/>
    <w:rsid w:val="00626EDF"/>
    <w:pPr>
      <w:jc w:val="right"/>
    </w:pPr>
  </w:style>
  <w:style w:type="paragraph" w:styleId="AOLocation" w:customStyle="1">
    <w:name w:val="AOLocation"/>
    <w:basedOn w:val="AOFPBP"/>
    <w:uiPriority w:val="99"/>
    <w:rsid w:val="00626EDF"/>
    <w:pPr>
      <w:spacing w:before="160"/>
    </w:pPr>
    <w:rPr>
      <w:b/>
      <w:caps/>
    </w:rPr>
  </w:style>
  <w:style w:type="paragraph" w:styleId="AOFPTxtCaps" w:customStyle="1">
    <w:name w:val="AOFPTxtCaps"/>
    <w:basedOn w:val="AOFPTxt"/>
    <w:uiPriority w:val="99"/>
    <w:rsid w:val="00626EDF"/>
    <w:rPr>
      <w:caps/>
    </w:rPr>
  </w:style>
  <w:style w:type="paragraph" w:styleId="AOFPTitle" w:customStyle="1">
    <w:name w:val="AOFPTitle"/>
    <w:basedOn w:val="AOFPTxt"/>
    <w:uiPriority w:val="99"/>
    <w:rsid w:val="00626EDF"/>
    <w:rPr>
      <w:caps/>
      <w:sz w:val="32"/>
    </w:rPr>
  </w:style>
  <w:style w:type="paragraph" w:styleId="AOFPDate" w:customStyle="1">
    <w:name w:val="AOFPDate"/>
    <w:basedOn w:val="AOFPTxt"/>
    <w:uiPriority w:val="99"/>
    <w:rsid w:val="00626EDF"/>
    <w:rPr>
      <w:caps/>
    </w:rPr>
  </w:style>
  <w:style w:type="paragraph" w:styleId="AOFPCopyright" w:customStyle="1">
    <w:name w:val="AOFPCopyright"/>
    <w:basedOn w:val="AOFPTxt"/>
    <w:uiPriority w:val="99"/>
    <w:rsid w:val="00626EDF"/>
    <w:pPr>
      <w:jc w:val="left"/>
    </w:pPr>
    <w:rPr>
      <w:caps/>
    </w:rPr>
  </w:style>
  <w:style w:type="paragraph" w:styleId="AOHeading5" w:customStyle="1">
    <w:name w:val="AOHeading5"/>
    <w:basedOn w:val="AOHeadings"/>
    <w:next w:val="AODocTxtL1"/>
    <w:uiPriority w:val="59"/>
    <w:rsid w:val="00626EDF"/>
    <w:pPr>
      <w:keepNext/>
      <w:ind w:left="720"/>
      <w:outlineLvl w:val="4"/>
    </w:pPr>
    <w:rPr>
      <w:i/>
    </w:rPr>
  </w:style>
  <w:style w:type="paragraph" w:styleId="AOHeading6" w:customStyle="1">
    <w:name w:val="AOHeading6"/>
    <w:basedOn w:val="AOHeadings"/>
    <w:next w:val="AODocTxt"/>
    <w:uiPriority w:val="59"/>
    <w:rsid w:val="00626EDF"/>
    <w:pPr>
      <w:keepNext/>
      <w:outlineLvl w:val="5"/>
    </w:pPr>
    <w:rPr>
      <w:b/>
      <w:i/>
    </w:rPr>
  </w:style>
  <w:style w:type="paragraph" w:styleId="AOHeading7" w:customStyle="1">
    <w:name w:val="AOHeading7"/>
    <w:basedOn w:val="AOHeadings"/>
    <w:next w:val="AODocTxtL1"/>
    <w:uiPriority w:val="59"/>
    <w:rsid w:val="00626EDF"/>
    <w:pPr>
      <w:keepNext/>
      <w:ind w:left="720"/>
      <w:outlineLvl w:val="6"/>
    </w:pPr>
    <w:rPr>
      <w:b/>
      <w:i/>
    </w:rPr>
  </w:style>
  <w:style w:type="paragraph" w:styleId="AONormal10" w:customStyle="1">
    <w:name w:val="AONormal10"/>
    <w:basedOn w:val="AONormal"/>
    <w:uiPriority w:val="99"/>
    <w:rsid w:val="00626EDF"/>
    <w:rPr>
      <w:sz w:val="20"/>
    </w:rPr>
  </w:style>
  <w:style w:type="paragraph" w:styleId="AONormal8L" w:customStyle="1">
    <w:name w:val="AONormal8L"/>
    <w:basedOn w:val="AONormal"/>
    <w:uiPriority w:val="99"/>
    <w:rsid w:val="00626EDF"/>
    <w:pPr>
      <w:spacing w:line="220" w:lineRule="atLeast"/>
    </w:pPr>
    <w:rPr>
      <w:rFonts w:ascii="Arial" w:hAnsi="Arial" w:cs="Arial"/>
      <w:sz w:val="16"/>
    </w:rPr>
  </w:style>
  <w:style w:type="paragraph" w:styleId="AONormal8LBold" w:customStyle="1">
    <w:name w:val="AONormal8LBold"/>
    <w:basedOn w:val="AONormal8L"/>
    <w:uiPriority w:val="99"/>
    <w:rsid w:val="00626EDF"/>
    <w:rPr>
      <w:b/>
    </w:rPr>
  </w:style>
  <w:style w:type="paragraph" w:styleId="AONormal8C" w:customStyle="1">
    <w:name w:val="AONormal8C"/>
    <w:basedOn w:val="AONormal8L"/>
    <w:uiPriority w:val="99"/>
    <w:rsid w:val="00626EDF"/>
    <w:pPr>
      <w:jc w:val="center"/>
    </w:pPr>
  </w:style>
  <w:style w:type="paragraph" w:styleId="AONormal8R" w:customStyle="1">
    <w:name w:val="AONormal8R"/>
    <w:basedOn w:val="AONormal8L"/>
    <w:uiPriority w:val="99"/>
    <w:rsid w:val="00626EDF"/>
    <w:pPr>
      <w:jc w:val="right"/>
    </w:pPr>
  </w:style>
  <w:style w:type="paragraph" w:styleId="AONormalBold" w:customStyle="1">
    <w:name w:val="AONormalBold"/>
    <w:basedOn w:val="AONormal"/>
    <w:uiPriority w:val="99"/>
    <w:rsid w:val="00626EDF"/>
    <w:rPr>
      <w:b/>
    </w:rPr>
  </w:style>
  <w:style w:type="paragraph" w:styleId="AONormal6L" w:customStyle="1">
    <w:name w:val="AONormal6L"/>
    <w:basedOn w:val="AONormal8L"/>
    <w:uiPriority w:val="99"/>
    <w:rsid w:val="00626EDF"/>
    <w:pPr>
      <w:spacing w:line="160" w:lineRule="atLeast"/>
      <w:jc w:val="both"/>
    </w:pPr>
    <w:rPr>
      <w:sz w:val="12"/>
    </w:rPr>
  </w:style>
  <w:style w:type="paragraph" w:styleId="AONormal6C" w:customStyle="1">
    <w:name w:val="AONormal6C"/>
    <w:basedOn w:val="AONormal6L"/>
    <w:uiPriority w:val="99"/>
    <w:rsid w:val="00626EDF"/>
    <w:pPr>
      <w:jc w:val="center"/>
    </w:pPr>
  </w:style>
  <w:style w:type="paragraph" w:styleId="AONormal6R" w:customStyle="1">
    <w:name w:val="AONormal6R"/>
    <w:basedOn w:val="AONormal6L"/>
    <w:uiPriority w:val="99"/>
    <w:rsid w:val="00626EDF"/>
    <w:pPr>
      <w:jc w:val="right"/>
    </w:pPr>
  </w:style>
  <w:style w:type="paragraph" w:styleId="AOTitle18" w:customStyle="1">
    <w:name w:val="AOTitle18"/>
    <w:basedOn w:val="AONormal"/>
    <w:uiPriority w:val="99"/>
    <w:rsid w:val="00626EDF"/>
    <w:rPr>
      <w:b/>
      <w:sz w:val="36"/>
    </w:rPr>
  </w:style>
  <w:style w:type="paragraph" w:styleId="AOSignatory" w:customStyle="1">
    <w:name w:val="AOSignatory"/>
    <w:basedOn w:val="AOBodyTxt"/>
    <w:next w:val="AODocTxt"/>
    <w:uiPriority w:val="29"/>
    <w:qFormat/>
    <w:rsid w:val="00626EDF"/>
    <w:pPr>
      <w:pageBreakBefore/>
      <w:spacing w:after="240"/>
      <w:jc w:val="center"/>
    </w:pPr>
    <w:rPr>
      <w:b/>
      <w:caps/>
    </w:rPr>
  </w:style>
  <w:style w:type="paragraph" w:styleId="AOTOCTitle" w:customStyle="1">
    <w:name w:val="AOTOCTitle"/>
    <w:basedOn w:val="AOHeadings"/>
    <w:next w:val="AOTOCHeading"/>
    <w:uiPriority w:val="99"/>
    <w:rsid w:val="00626EDF"/>
    <w:pPr>
      <w:jc w:val="center"/>
    </w:pPr>
    <w:rPr>
      <w:b/>
      <w:caps/>
    </w:rPr>
  </w:style>
  <w:style w:type="paragraph" w:styleId="AOHidden" w:customStyle="1">
    <w:name w:val="AOHidden"/>
    <w:basedOn w:val="AONormal"/>
    <w:uiPriority w:val="59"/>
    <w:rsid w:val="00626EDF"/>
    <w:pPr>
      <w:spacing w:before="240"/>
      <w:jc w:val="both"/>
    </w:pPr>
    <w:rPr>
      <w:vanish/>
    </w:rPr>
  </w:style>
  <w:style w:type="paragraph" w:styleId="CommentText">
    <w:name w:val="annotation text"/>
    <w:basedOn w:val="AONormal"/>
    <w:link w:val="CommentTextChar"/>
    <w:rsid w:val="00626EDF"/>
    <w:pPr>
      <w:spacing w:line="240" w:lineRule="auto"/>
    </w:pPr>
    <w:rPr>
      <w:sz w:val="16"/>
      <w:szCs w:val="20"/>
    </w:rPr>
  </w:style>
  <w:style w:type="character" w:styleId="CommentTextChar" w:customStyle="1">
    <w:name w:val="Comment Text Char"/>
    <w:basedOn w:val="DefaultParagraphFont"/>
    <w:link w:val="CommentText"/>
    <w:rsid w:val="00626EDF"/>
    <w:rPr>
      <w:rFonts w:cs="Times New Roman"/>
      <w:sz w:val="16"/>
      <w:szCs w:val="20"/>
    </w:rPr>
  </w:style>
  <w:style w:type="paragraph" w:styleId="EndnoteText">
    <w:name w:val="endnote text"/>
    <w:basedOn w:val="AONormal"/>
    <w:link w:val="EndnoteTextChar"/>
    <w:rsid w:val="00626EDF"/>
    <w:pPr>
      <w:spacing w:line="240" w:lineRule="auto"/>
      <w:ind w:left="720" w:hanging="720"/>
      <w:jc w:val="both"/>
    </w:pPr>
    <w:rPr>
      <w:sz w:val="16"/>
      <w:szCs w:val="20"/>
    </w:rPr>
  </w:style>
  <w:style w:type="character" w:styleId="EndnoteTextChar" w:customStyle="1">
    <w:name w:val="Endnote Text Char"/>
    <w:basedOn w:val="DefaultParagraphFont"/>
    <w:link w:val="EndnoteText"/>
    <w:rsid w:val="00626EDF"/>
    <w:rPr>
      <w:rFonts w:cs="Times New Roman"/>
      <w:sz w:val="16"/>
      <w:szCs w:val="20"/>
    </w:rPr>
  </w:style>
  <w:style w:type="character" w:styleId="Heading1Char" w:customStyle="1">
    <w:name w:val="Heading 1 Char"/>
    <w:aliases w:val="Chapter Char,Section Header Char,Heading Char,H1-Heading 1 Char,1 Char,h1 Char,Header 1 Char,l1 Char,Legal Line 1 Char,head 1 Char,Heading No. L1 Char,list 1 Char,II+ Char,I Char,H1 Char,TSBONE Char,Section Char,Numbered - 1 Char,Ch Char"/>
    <w:basedOn w:val="DefaultParagraphFont"/>
    <w:link w:val="Heading1"/>
    <w:rsid w:val="00626EDF"/>
    <w:rPr>
      <w:rFonts w:eastAsia="Times New Roman" w:cs="Times New Roman"/>
      <w:b/>
      <w:bCs/>
      <w:caps/>
      <w:szCs w:val="28"/>
    </w:rPr>
  </w:style>
  <w:style w:type="character" w:styleId="Heading2Char" w:customStyle="1">
    <w:name w:val="Heading 2 Char"/>
    <w:aliases w:val="TSBTWO Char,h2 Char,Major Char,PARA2 Char,Clause Char,ParaLvl2 Char,Numbered - 2 Char,Sub-paragraph Char,Reset numbering Char,Major heading Char,SPara Char,L2 Char,Ma Char,Lev 2 Char,ParaLvl2. Char,PA Major Section Char,Level2 Char,2 Char"/>
    <w:basedOn w:val="DefaultParagraphFont"/>
    <w:link w:val="Heading2"/>
    <w:rsid w:val="00626EDF"/>
    <w:rPr>
      <w:rFonts w:eastAsia="Times New Roman" w:cs="Times New Roman"/>
      <w:b/>
      <w:bCs/>
      <w:szCs w:val="26"/>
    </w:rPr>
  </w:style>
  <w:style w:type="character" w:styleId="Heading3Char" w:customStyle="1">
    <w:name w:val="Heading 3 Char"/>
    <w:aliases w:val="Minor Char,H3-Heading 3 Char,3 Char,l3.3 Char,h3 Char,l3 Char,list 3 Char,list3 Char,Mia Char,Numbered - 3 Char,MI Char,SSPara Char,Mi Char,Headline Char,Section SubHeading Char,Level 1 - 1 Char,Lev 3 Char,H3 Char,H31 Char,H32 Char"/>
    <w:basedOn w:val="DefaultParagraphFont"/>
    <w:link w:val="Heading3"/>
    <w:rsid w:val="00626EDF"/>
    <w:rPr>
      <w:rFonts w:eastAsia="Times New Roman" w:cs="Times New Roman"/>
      <w:bCs/>
    </w:rPr>
  </w:style>
  <w:style w:type="character" w:styleId="Heading4Char" w:customStyle="1">
    <w:name w:val="Heading 4 Char"/>
    <w:aliases w:val="Lev 4 Char,h4 Char,Sub-Minor Char,Numbered - 4 Char,SSSPara Char,Level 2 - a Char,a) b) c) Char,H4 Char,Text for my heading Char,4th level Char,(Alt+4) Char,Map Title Char,heading4 Char,Question 1 Char,H41 Char,(Alt+4)1 Char,H42 Char"/>
    <w:basedOn w:val="DefaultParagraphFont"/>
    <w:link w:val="Heading4"/>
    <w:rsid w:val="00626EDF"/>
    <w:rPr>
      <w:rFonts w:eastAsia="Times New Roman" w:cs="Times New Roman"/>
      <w:bCs/>
      <w:iCs/>
    </w:rPr>
  </w:style>
  <w:style w:type="character" w:styleId="Heading5Char" w:customStyle="1">
    <w:name w:val="Heading 5 Char"/>
    <w:aliases w:val="Lev 5 Char,h5 Char,Numbered - 5 Char,SSSSPara Char,Level 3 - i Char,Lev 51 Char,Numbered - 51 Char,Lev 52 Char,Numbered - 52 Char,Lev 53 Char,Numbered - 53 Char,Numbered - 53. Char,Block Label Char,Third Level Heading Char,H5 Char"/>
    <w:basedOn w:val="DefaultParagraphFont"/>
    <w:link w:val="Heading5"/>
    <w:rsid w:val="00626EDF"/>
    <w:rPr>
      <w:rFonts w:eastAsia="Times New Roman" w:cs="Times New Roman"/>
    </w:rPr>
  </w:style>
  <w:style w:type="character" w:styleId="Heading6Char" w:customStyle="1">
    <w:name w:val="Heading 6 Char"/>
    <w:aliases w:val="Lev 6 Char,h6 Char,H6 Char,Legal Level 1. Char,Numbered - 6 Char,Lev 61 Char,Numbered - 61 Char,Lev 62 Char,Numbered - 62 Char,Lev 63 Char,Numbered - 63 Char,Numbered - 63. Char,Subsection Char,tete tableaux Char,level6 Char,L1 PIP Char"/>
    <w:basedOn w:val="DefaultParagraphFont"/>
    <w:link w:val="Heading6"/>
    <w:uiPriority w:val="9"/>
    <w:rsid w:val="00626EDF"/>
    <w:rPr>
      <w:rFonts w:eastAsia="Times New Roman" w:cs="Times New Roman"/>
      <w:iCs/>
    </w:rPr>
  </w:style>
  <w:style w:type="character" w:styleId="Heading7Char" w:customStyle="1">
    <w:name w:val="Heading 7 Char"/>
    <w:aliases w:val="Lev 7 Char,h7 Char,Legal Level 1.1. Char,Appendix 2 Char,a2 Char,Simple arabic numbers Char,Heading 7(unused) Char,L2 PIP Char,H7DO NOT USE Char,ITT t7 Char,PA Appendix Major Char,Numbered - 7 Char,Lev 71 Char,Numbered - 71 Char,(1) Char"/>
    <w:basedOn w:val="DefaultParagraphFont"/>
    <w:link w:val="Heading7"/>
    <w:uiPriority w:val="9"/>
    <w:rsid w:val="00626EDF"/>
    <w:rPr>
      <w:rFonts w:eastAsia="Times New Roman" w:cs="Times New Roman"/>
      <w:iCs/>
    </w:rPr>
  </w:style>
  <w:style w:type="character" w:styleId="Heading8Char" w:customStyle="1">
    <w:name w:val="Heading 8 Char"/>
    <w:aliases w:val="Lev 8 Char,h8 Char,Legal Level 1.1.1. Char,Appendix 3 Char,a3 Char,h8 DO NOT USE Char,ITT t8 Char,PA Appendix Minor Char,Numbered - 8 Char,Lev 81 Char,Numbered - 81 Char,Lev 82 Char,Numbered - 82 Char,Lev 83 Char,Numbered - 83 Char,8 Char"/>
    <w:basedOn w:val="DefaultParagraphFont"/>
    <w:link w:val="Heading8"/>
    <w:uiPriority w:val="9"/>
    <w:rsid w:val="00626EDF"/>
    <w:rPr>
      <w:rFonts w:eastAsia="Times New Roman" w:cs="Times New Roman"/>
      <w:szCs w:val="20"/>
    </w:rPr>
  </w:style>
  <w:style w:type="character" w:styleId="Heading9Char" w:customStyle="1">
    <w:name w:val="Heading 9 Char"/>
    <w:aliases w:val="Lev 9 Char,h9 Char,Legal Level 1.1.1.1. Char,Titre 10 Char,Heading 9 (defunct) Char,App1 Char,App Heading Char,h9 DO NOT USE Char,ITT t9 Char,Numbered - 9 Char,Lev 91 Char,Numbered - 91 Char,Lev 92 Char,Numbered - 92 Char,Lev 93 Char"/>
    <w:basedOn w:val="DefaultParagraphFont"/>
    <w:link w:val="Heading9"/>
    <w:uiPriority w:val="9"/>
    <w:rsid w:val="00626EDF"/>
    <w:rPr>
      <w:rFonts w:eastAsia="Times New Roman" w:cs="Times New Roman"/>
      <w:iCs/>
      <w:szCs w:val="20"/>
    </w:rPr>
  </w:style>
  <w:style w:type="paragraph" w:styleId="TOAHeading">
    <w:name w:val="toa heading"/>
    <w:basedOn w:val="AONormal"/>
    <w:next w:val="TableofAuthorities"/>
    <w:uiPriority w:val="99"/>
    <w:semiHidden/>
    <w:rsid w:val="00626EDF"/>
    <w:pPr>
      <w:tabs>
        <w:tab w:val="right" w:leader="dot" w:pos="9490"/>
      </w:tabs>
      <w:spacing w:before="240" w:after="120" w:line="240" w:lineRule="auto"/>
    </w:pPr>
    <w:rPr>
      <w:rFonts w:eastAsia="Times New Roman"/>
      <w:b/>
      <w:bCs/>
      <w:szCs w:val="24"/>
    </w:rPr>
  </w:style>
  <w:style w:type="paragraph" w:styleId="TableofAuthorities">
    <w:name w:val="table of authorities"/>
    <w:basedOn w:val="AONormal"/>
    <w:uiPriority w:val="99"/>
    <w:semiHidden/>
    <w:rsid w:val="00626EDF"/>
    <w:pPr>
      <w:tabs>
        <w:tab w:val="right" w:leader="dot" w:pos="9490"/>
      </w:tabs>
      <w:spacing w:before="240" w:line="240" w:lineRule="auto"/>
      <w:ind w:left="720" w:hanging="720"/>
    </w:pPr>
  </w:style>
  <w:style w:type="paragraph" w:styleId="EnvelopeAddress">
    <w:name w:val="envelope address"/>
    <w:basedOn w:val="Normal"/>
    <w:uiPriority w:val="99"/>
    <w:semiHidden/>
    <w:rsid w:val="00626EDF"/>
    <w:pPr>
      <w:ind w:left="2880"/>
    </w:pPr>
    <w:rPr>
      <w:rFonts w:eastAsia="Times New Roman"/>
      <w:szCs w:val="24"/>
    </w:rPr>
  </w:style>
  <w:style w:type="paragraph" w:styleId="EnvelopeReturn">
    <w:name w:val="envelope return"/>
    <w:basedOn w:val="Normal"/>
    <w:uiPriority w:val="99"/>
    <w:semiHidden/>
    <w:rsid w:val="00626EDF"/>
    <w:rPr>
      <w:rFonts w:eastAsia="Times New Roman"/>
      <w:sz w:val="20"/>
      <w:szCs w:val="20"/>
    </w:rPr>
  </w:style>
  <w:style w:type="paragraph" w:styleId="AOListNumber" w:customStyle="1">
    <w:name w:val="AOListNumber"/>
    <w:basedOn w:val="AOBodyTxt"/>
    <w:uiPriority w:val="49"/>
    <w:qFormat/>
    <w:rsid w:val="00626EDF"/>
    <w:pPr>
      <w:numPr>
        <w:numId w:val="18"/>
      </w:numPr>
    </w:pPr>
  </w:style>
  <w:style w:type="character" w:styleId="PlaceholderText">
    <w:name w:val="Placeholder Text"/>
    <w:basedOn w:val="DefaultParagraphFont"/>
    <w:uiPriority w:val="99"/>
    <w:semiHidden/>
    <w:rsid w:val="00626EDF"/>
    <w:rPr>
      <w:color w:val="808080"/>
    </w:rPr>
  </w:style>
  <w:style w:type="paragraph" w:styleId="BalloonText">
    <w:name w:val="Balloon Text"/>
    <w:basedOn w:val="Normal"/>
    <w:link w:val="BalloonTextChar"/>
    <w:rsid w:val="00626EDF"/>
    <w:rPr>
      <w:rFonts w:ascii="Tahoma" w:hAnsi="Tahoma" w:cs="Tahoma"/>
      <w:sz w:val="16"/>
      <w:szCs w:val="16"/>
    </w:rPr>
  </w:style>
  <w:style w:type="character" w:styleId="BalloonTextChar" w:customStyle="1">
    <w:name w:val="Balloon Text Char"/>
    <w:basedOn w:val="DefaultParagraphFont"/>
    <w:link w:val="BalloonText"/>
    <w:rsid w:val="00626EDF"/>
    <w:rPr>
      <w:rFonts w:ascii="Tahoma" w:hAnsi="Tahoma" w:cs="Tahoma"/>
      <w:sz w:val="16"/>
      <w:szCs w:val="16"/>
    </w:rPr>
  </w:style>
  <w:style w:type="table" w:styleId="TableGrid">
    <w:name w:val="Table Grid"/>
    <w:basedOn w:val="TableNormal"/>
    <w:uiPriority w:val="99"/>
    <w:rsid w:val="00626EDF"/>
    <w:pPr>
      <w:spacing w:line="240" w:lineRule="auto"/>
    </w:pPr>
    <w:tblPr>
      <w:tblCellMar>
        <w:left w:w="0" w:type="dxa"/>
        <w:right w:w="0" w:type="dxa"/>
      </w:tblCellMar>
    </w:tblPr>
    <w:tcPr>
      <w:shd w:val="clear" w:color="auto" w:fill="auto"/>
    </w:tcPr>
  </w:style>
  <w:style w:type="paragraph" w:styleId="ListBullet">
    <w:name w:val="List Bullet"/>
    <w:basedOn w:val="Normal"/>
    <w:uiPriority w:val="99"/>
    <w:semiHidden/>
    <w:rsid w:val="00626EDF"/>
    <w:pPr>
      <w:tabs>
        <w:tab w:val="num" w:pos="720"/>
      </w:tabs>
      <w:ind w:left="720" w:hanging="720"/>
      <w:contextualSpacing/>
    </w:pPr>
  </w:style>
  <w:style w:type="paragraph" w:styleId="ListNumber">
    <w:name w:val="List Number"/>
    <w:basedOn w:val="Normal"/>
    <w:uiPriority w:val="99"/>
    <w:semiHidden/>
    <w:rsid w:val="00626EDF"/>
    <w:pPr>
      <w:tabs>
        <w:tab w:val="num" w:pos="720"/>
      </w:tabs>
      <w:ind w:left="720" w:hanging="720"/>
      <w:contextualSpacing/>
    </w:pPr>
  </w:style>
  <w:style w:type="table" w:styleId="AOHdrFtrTblStyle" w:customStyle="1">
    <w:name w:val="AOHdrFtrTblStyle"/>
    <w:basedOn w:val="TableGrid"/>
    <w:rsid w:val="00626EDF"/>
    <w:tblPr/>
    <w:tcPr>
      <w:shd w:val="clear" w:color="auto" w:fill="auto"/>
    </w:tcPr>
  </w:style>
  <w:style w:type="paragraph" w:styleId="AODefParaL2" w:customStyle="1">
    <w:name w:val="AODefParaL2"/>
    <w:basedOn w:val="AODefPara"/>
    <w:rsid w:val="00626EDF"/>
    <w:pPr>
      <w:numPr>
        <w:ilvl w:val="2"/>
      </w:numPr>
    </w:pPr>
  </w:style>
  <w:style w:type="paragraph" w:styleId="AODefParaL3" w:customStyle="1">
    <w:name w:val="AODefParaL3"/>
    <w:basedOn w:val="AODefPara"/>
    <w:rsid w:val="00626EDF"/>
    <w:pPr>
      <w:numPr>
        <w:ilvl w:val="3"/>
      </w:numPr>
      <w:tabs>
        <w:tab w:val="clear" w:pos="1440"/>
        <w:tab w:val="num" w:pos="360"/>
      </w:tabs>
      <w:ind w:left="720" w:firstLine="0"/>
    </w:pPr>
  </w:style>
  <w:style w:type="paragraph" w:styleId="AODefParaL4" w:customStyle="1">
    <w:name w:val="AODefParaL4"/>
    <w:basedOn w:val="AODefPara"/>
    <w:rsid w:val="00626EDF"/>
    <w:pPr>
      <w:numPr>
        <w:ilvl w:val="4"/>
      </w:numPr>
      <w:tabs>
        <w:tab w:val="clear" w:pos="2160"/>
        <w:tab w:val="num" w:pos="360"/>
      </w:tabs>
      <w:ind w:left="720" w:firstLine="0"/>
    </w:pPr>
  </w:style>
  <w:style w:type="paragraph" w:styleId="AODefParaL5" w:customStyle="1">
    <w:name w:val="AODefParaL5"/>
    <w:basedOn w:val="AODefPara"/>
    <w:rsid w:val="00626EDF"/>
    <w:pPr>
      <w:numPr>
        <w:ilvl w:val="5"/>
      </w:numPr>
    </w:pPr>
  </w:style>
  <w:style w:type="paragraph" w:styleId="AODefParaL6" w:customStyle="1">
    <w:name w:val="AODefParaL6"/>
    <w:basedOn w:val="AODefPara"/>
    <w:rsid w:val="00626EDF"/>
    <w:pPr>
      <w:numPr>
        <w:ilvl w:val="6"/>
      </w:numPr>
      <w:tabs>
        <w:tab w:val="clear" w:pos="2160"/>
        <w:tab w:val="num" w:pos="360"/>
      </w:tabs>
      <w:ind w:left="720" w:firstLine="0"/>
    </w:pPr>
  </w:style>
  <w:style w:type="paragraph" w:styleId="AODefParaL7" w:customStyle="1">
    <w:name w:val="AODefParaL7"/>
    <w:basedOn w:val="AODefPara"/>
    <w:rsid w:val="00626EDF"/>
    <w:pPr>
      <w:numPr>
        <w:ilvl w:val="7"/>
      </w:numPr>
      <w:tabs>
        <w:tab w:val="clear" w:pos="1440"/>
        <w:tab w:val="num" w:pos="360"/>
      </w:tabs>
      <w:ind w:left="720" w:firstLine="0"/>
    </w:pPr>
  </w:style>
  <w:style w:type="paragraph" w:styleId="AODefParaL8" w:customStyle="1">
    <w:name w:val="AODefParaL8"/>
    <w:basedOn w:val="AODefPara"/>
    <w:rsid w:val="00626EDF"/>
    <w:pPr>
      <w:numPr>
        <w:ilvl w:val="8"/>
      </w:numPr>
      <w:tabs>
        <w:tab w:val="clear" w:pos="2160"/>
        <w:tab w:val="num" w:pos="360"/>
      </w:tabs>
      <w:ind w:left="720" w:firstLine="0"/>
    </w:pPr>
  </w:style>
  <w:style w:type="paragraph" w:styleId="AOGenNum1List2" w:customStyle="1">
    <w:name w:val="AOGenNum1List2"/>
    <w:basedOn w:val="AOGenNum1List"/>
    <w:uiPriority w:val="36"/>
    <w:rsid w:val="00626EDF"/>
    <w:pPr>
      <w:numPr>
        <w:ilvl w:val="3"/>
      </w:numPr>
    </w:pPr>
  </w:style>
  <w:style w:type="paragraph" w:styleId="AOGenNum1List3" w:customStyle="1">
    <w:name w:val="AOGenNum1List3"/>
    <w:basedOn w:val="AOGenNum1List"/>
    <w:uiPriority w:val="36"/>
    <w:rsid w:val="00626EDF"/>
    <w:pPr>
      <w:numPr>
        <w:ilvl w:val="4"/>
      </w:numPr>
    </w:pPr>
  </w:style>
  <w:style w:type="paragraph" w:styleId="AOGenNum1List4" w:customStyle="1">
    <w:name w:val="AOGenNum1List4"/>
    <w:basedOn w:val="AOGenNum1List"/>
    <w:uiPriority w:val="36"/>
    <w:rsid w:val="00626EDF"/>
    <w:pPr>
      <w:numPr>
        <w:ilvl w:val="5"/>
      </w:numPr>
    </w:pPr>
  </w:style>
  <w:style w:type="paragraph" w:styleId="AOGenNum1List5" w:customStyle="1">
    <w:name w:val="AOGenNum1List5"/>
    <w:basedOn w:val="AOGenNum1List"/>
    <w:uiPriority w:val="36"/>
    <w:rsid w:val="00626EDF"/>
    <w:pPr>
      <w:numPr>
        <w:ilvl w:val="6"/>
      </w:numPr>
    </w:pPr>
  </w:style>
  <w:style w:type="paragraph" w:styleId="AOGenNum1List6" w:customStyle="1">
    <w:name w:val="AOGenNum1List6"/>
    <w:basedOn w:val="AOGenNum1List"/>
    <w:uiPriority w:val="36"/>
    <w:rsid w:val="00626EDF"/>
    <w:pPr>
      <w:numPr>
        <w:ilvl w:val="7"/>
      </w:numPr>
    </w:pPr>
  </w:style>
  <w:style w:type="paragraph" w:styleId="AOGenNum1List7" w:customStyle="1">
    <w:name w:val="AOGenNum1List7"/>
    <w:basedOn w:val="AOGenNum1List"/>
    <w:uiPriority w:val="36"/>
    <w:rsid w:val="00626EDF"/>
    <w:pPr>
      <w:numPr>
        <w:ilvl w:val="8"/>
      </w:numPr>
    </w:pPr>
  </w:style>
  <w:style w:type="paragraph" w:styleId="AOGenNum2List2" w:customStyle="1">
    <w:name w:val="AOGenNum2List2"/>
    <w:basedOn w:val="AOGenNum2List"/>
    <w:uiPriority w:val="41"/>
    <w:rsid w:val="00626EDF"/>
    <w:pPr>
      <w:numPr>
        <w:ilvl w:val="3"/>
      </w:numPr>
    </w:pPr>
  </w:style>
  <w:style w:type="paragraph" w:styleId="AOGenNum2List3" w:customStyle="1">
    <w:name w:val="AOGenNum2List3"/>
    <w:basedOn w:val="AOGenNum2List"/>
    <w:uiPriority w:val="41"/>
    <w:rsid w:val="00626EDF"/>
    <w:pPr>
      <w:numPr>
        <w:ilvl w:val="4"/>
      </w:numPr>
    </w:pPr>
  </w:style>
  <w:style w:type="paragraph" w:styleId="AOGenNum2List4" w:customStyle="1">
    <w:name w:val="AOGenNum2List4"/>
    <w:basedOn w:val="AOGenNum2List"/>
    <w:uiPriority w:val="41"/>
    <w:rsid w:val="00626EDF"/>
    <w:pPr>
      <w:numPr>
        <w:ilvl w:val="5"/>
      </w:numPr>
    </w:pPr>
  </w:style>
  <w:style w:type="paragraph" w:styleId="AOGenNum2List5" w:customStyle="1">
    <w:name w:val="AOGenNum2List5"/>
    <w:basedOn w:val="AOGenNum2List"/>
    <w:uiPriority w:val="41"/>
    <w:rsid w:val="00626EDF"/>
    <w:pPr>
      <w:numPr>
        <w:ilvl w:val="6"/>
      </w:numPr>
    </w:pPr>
  </w:style>
  <w:style w:type="paragraph" w:styleId="AOGenNum2List6" w:customStyle="1">
    <w:name w:val="AOGenNum2List6"/>
    <w:basedOn w:val="AOGenNum2List"/>
    <w:uiPriority w:val="41"/>
    <w:rsid w:val="00626EDF"/>
    <w:pPr>
      <w:numPr>
        <w:ilvl w:val="7"/>
      </w:numPr>
    </w:pPr>
  </w:style>
  <w:style w:type="paragraph" w:styleId="AOGenNum2List7" w:customStyle="1">
    <w:name w:val="AOGenNum2List7"/>
    <w:basedOn w:val="AOGenNum2List"/>
    <w:uiPriority w:val="41"/>
    <w:rsid w:val="00626EDF"/>
    <w:pPr>
      <w:numPr>
        <w:ilvl w:val="8"/>
      </w:numPr>
    </w:pPr>
  </w:style>
  <w:style w:type="paragraph" w:styleId="AOGenNum3List2" w:customStyle="1">
    <w:name w:val="AOGenNum3List2"/>
    <w:basedOn w:val="AOGenNum3"/>
    <w:uiPriority w:val="46"/>
    <w:rsid w:val="00626EDF"/>
    <w:pPr>
      <w:numPr>
        <w:ilvl w:val="2"/>
      </w:numPr>
    </w:pPr>
  </w:style>
  <w:style w:type="paragraph" w:styleId="AOGenNum3List3" w:customStyle="1">
    <w:name w:val="AOGenNum3List3"/>
    <w:basedOn w:val="AOGenNum3List"/>
    <w:uiPriority w:val="46"/>
    <w:rsid w:val="00626EDF"/>
    <w:pPr>
      <w:numPr>
        <w:ilvl w:val="3"/>
      </w:numPr>
      <w:tabs>
        <w:tab w:val="clear" w:pos="720"/>
        <w:tab w:val="num" w:pos="1440"/>
      </w:tabs>
      <w:ind w:left="1440"/>
    </w:pPr>
  </w:style>
  <w:style w:type="paragraph" w:styleId="AOGenNum3List4" w:customStyle="1">
    <w:name w:val="AOGenNum3List4"/>
    <w:basedOn w:val="AOGenNum3List"/>
    <w:uiPriority w:val="46"/>
    <w:rsid w:val="00626EDF"/>
    <w:pPr>
      <w:numPr>
        <w:ilvl w:val="4"/>
      </w:numPr>
    </w:pPr>
  </w:style>
  <w:style w:type="paragraph" w:styleId="AOGenNum3List5" w:customStyle="1">
    <w:name w:val="AOGenNum3List5"/>
    <w:basedOn w:val="AOGenNum3List"/>
    <w:uiPriority w:val="46"/>
    <w:rsid w:val="00626EDF"/>
    <w:pPr>
      <w:numPr>
        <w:ilvl w:val="5"/>
      </w:numPr>
    </w:pPr>
  </w:style>
  <w:style w:type="paragraph" w:styleId="AOGenNum3List6" w:customStyle="1">
    <w:name w:val="AOGenNum3List6"/>
    <w:basedOn w:val="AOGenNum3List"/>
    <w:uiPriority w:val="46"/>
    <w:rsid w:val="00626EDF"/>
    <w:pPr>
      <w:numPr>
        <w:ilvl w:val="6"/>
      </w:numPr>
    </w:pPr>
  </w:style>
  <w:style w:type="paragraph" w:styleId="AOGenNum3List7" w:customStyle="1">
    <w:name w:val="AOGenNum3List7"/>
    <w:basedOn w:val="AOGenNum3List"/>
    <w:uiPriority w:val="46"/>
    <w:rsid w:val="00626EDF"/>
    <w:pPr>
      <w:numPr>
        <w:ilvl w:val="7"/>
      </w:numPr>
    </w:pPr>
  </w:style>
  <w:style w:type="paragraph" w:styleId="AOGenNum3List8" w:customStyle="1">
    <w:name w:val="AOGenNum3List8"/>
    <w:basedOn w:val="AOGenNum3List"/>
    <w:uiPriority w:val="46"/>
    <w:rsid w:val="00626EDF"/>
    <w:pPr>
      <w:numPr>
        <w:ilvl w:val="8"/>
      </w:numPr>
    </w:pPr>
  </w:style>
  <w:style w:type="paragraph" w:styleId="AOListNumberL2" w:customStyle="1">
    <w:name w:val="AOListNumberL2"/>
    <w:basedOn w:val="AOListNumber"/>
    <w:uiPriority w:val="49"/>
    <w:rsid w:val="00626EDF"/>
    <w:pPr>
      <w:numPr>
        <w:ilvl w:val="1"/>
      </w:numPr>
    </w:pPr>
  </w:style>
  <w:style w:type="paragraph" w:styleId="AOListNumberL3" w:customStyle="1">
    <w:name w:val="AOListNumberL3"/>
    <w:basedOn w:val="AOListNumber"/>
    <w:uiPriority w:val="49"/>
    <w:rsid w:val="00626EDF"/>
    <w:pPr>
      <w:numPr>
        <w:ilvl w:val="2"/>
      </w:numPr>
    </w:pPr>
  </w:style>
  <w:style w:type="paragraph" w:styleId="AOListNumberL4" w:customStyle="1">
    <w:name w:val="AOListNumberL4"/>
    <w:basedOn w:val="AOListNumber"/>
    <w:uiPriority w:val="49"/>
    <w:rsid w:val="00626EDF"/>
    <w:pPr>
      <w:numPr>
        <w:ilvl w:val="3"/>
      </w:numPr>
    </w:pPr>
  </w:style>
  <w:style w:type="paragraph" w:styleId="AOListNumberL5" w:customStyle="1">
    <w:name w:val="AOListNumberL5"/>
    <w:basedOn w:val="AOListNumber"/>
    <w:uiPriority w:val="49"/>
    <w:rsid w:val="00626EDF"/>
    <w:pPr>
      <w:numPr>
        <w:ilvl w:val="4"/>
      </w:numPr>
    </w:pPr>
  </w:style>
  <w:style w:type="paragraph" w:styleId="AOListNumberL6" w:customStyle="1">
    <w:name w:val="AOListNumberL6"/>
    <w:basedOn w:val="AOListNumber"/>
    <w:uiPriority w:val="49"/>
    <w:rsid w:val="00626EDF"/>
    <w:pPr>
      <w:numPr>
        <w:ilvl w:val="5"/>
      </w:numPr>
    </w:pPr>
  </w:style>
  <w:style w:type="paragraph" w:styleId="AOListNumberL7" w:customStyle="1">
    <w:name w:val="AOListNumberL7"/>
    <w:basedOn w:val="AOListNumber"/>
    <w:uiPriority w:val="49"/>
    <w:rsid w:val="00626EDF"/>
    <w:pPr>
      <w:numPr>
        <w:ilvl w:val="6"/>
      </w:numPr>
    </w:pPr>
  </w:style>
  <w:style w:type="paragraph" w:styleId="AOListNumberL8" w:customStyle="1">
    <w:name w:val="AOListNumberL8"/>
    <w:basedOn w:val="AOListNumber"/>
    <w:uiPriority w:val="49"/>
    <w:rsid w:val="00626EDF"/>
    <w:pPr>
      <w:numPr>
        <w:ilvl w:val="7"/>
      </w:numPr>
    </w:pPr>
  </w:style>
  <w:style w:type="paragraph" w:styleId="AOListNumberL9" w:customStyle="1">
    <w:name w:val="AOListNumberL9"/>
    <w:basedOn w:val="AOListNumber"/>
    <w:uiPriority w:val="49"/>
    <w:rsid w:val="00626EDF"/>
    <w:pPr>
      <w:numPr>
        <w:ilvl w:val="8"/>
      </w:numPr>
    </w:pPr>
  </w:style>
  <w:style w:type="character" w:styleId="CommentReference">
    <w:name w:val="annotation reference"/>
    <w:basedOn w:val="DefaultParagraphFont"/>
    <w:semiHidden/>
    <w:rPr>
      <w:sz w:val="16"/>
      <w:szCs w:val="16"/>
    </w:rPr>
  </w:style>
  <w:style w:type="paragraph" w:styleId="Revision">
    <w:name w:val="Revision"/>
    <w:hidden/>
    <w:uiPriority w:val="99"/>
    <w:semiHidden/>
    <w:rsid w:val="00821A1C"/>
    <w:pPr>
      <w:spacing w:line="240" w:lineRule="auto"/>
    </w:pPr>
    <w:rPr>
      <w:rFonts w:cs="Times New Roman"/>
    </w:rPr>
  </w:style>
  <w:style w:type="paragraph" w:styleId="CommentSubject">
    <w:name w:val="annotation subject"/>
    <w:basedOn w:val="CommentText"/>
    <w:next w:val="CommentText"/>
    <w:link w:val="CommentSubjectChar"/>
    <w:semiHidden/>
    <w:unhideWhenUsed/>
    <w:rsid w:val="006D41A6"/>
    <w:rPr>
      <w:b/>
      <w:bCs/>
      <w:sz w:val="20"/>
    </w:rPr>
  </w:style>
  <w:style w:type="character" w:styleId="CommentSubjectChar" w:customStyle="1">
    <w:name w:val="Comment Subject Char"/>
    <w:basedOn w:val="CommentTextChar"/>
    <w:link w:val="CommentSubject"/>
    <w:semiHidden/>
    <w:rsid w:val="006D41A6"/>
    <w:rPr>
      <w:rFonts w:cs="Times New Roman"/>
      <w:b/>
      <w:bCs/>
      <w:sz w:val="20"/>
      <w:szCs w:val="20"/>
      <w:lang w:val="en-GB"/>
    </w:rPr>
  </w:style>
  <w:style w:type="character" w:styleId="FootnoteReference">
    <w:name w:val="footnote reference"/>
    <w:basedOn w:val="DefaultParagraphFont"/>
    <w:rsid w:val="00561952"/>
    <w:rPr>
      <w:vertAlign w:val="superscript"/>
    </w:rPr>
  </w:style>
  <w:style w:type="character" w:styleId="AOHead3Char" w:customStyle="1">
    <w:name w:val="AOHead3 Char"/>
    <w:link w:val="AOHead3"/>
    <w:rsid w:val="00AA65F0"/>
    <w:rPr>
      <w:rFonts w:cs="Times New Roman"/>
    </w:rPr>
  </w:style>
  <w:style w:type="character" w:styleId="Hyperlink">
    <w:name w:val="Hyperlink"/>
    <w:basedOn w:val="DefaultParagraphFont"/>
    <w:uiPriority w:val="99"/>
    <w:rsid w:val="004D6E79"/>
    <w:rPr>
      <w:color w:val="5C6F7B" w:themeColor="hyperlink"/>
      <w:u w:val="single"/>
    </w:rPr>
  </w:style>
  <w:style w:type="paragraph" w:styleId="ListParagraph">
    <w:name w:val="List Paragraph"/>
    <w:basedOn w:val="Normal"/>
    <w:uiPriority w:val="34"/>
    <w:qFormat/>
    <w:rsid w:val="00BA1173"/>
    <w:pPr>
      <w:ind w:left="720"/>
      <w:contextualSpacing/>
    </w:pPr>
    <w:rPr>
      <w:rFonts w:eastAsia="Calibri"/>
    </w:rPr>
  </w:style>
  <w:style w:type="character" w:styleId="AOAltHead2Char" w:customStyle="1">
    <w:name w:val="AOAltHead2 Char"/>
    <w:link w:val="AOAltHead2"/>
    <w:locked/>
    <w:rsid w:val="00E6536D"/>
    <w:rPr>
      <w:rFonts w:cs="Times New Roman"/>
    </w:rPr>
  </w:style>
  <w:style w:type="character" w:styleId="UnresolvedMention">
    <w:name w:val="Unresolved Mention"/>
    <w:basedOn w:val="DefaultParagraphFont"/>
    <w:uiPriority w:val="99"/>
    <w:unhideWhenUsed/>
    <w:rsid w:val="00B9141C"/>
    <w:rPr>
      <w:color w:val="605E5C"/>
      <w:shd w:val="clear" w:color="auto" w:fill="E1DFDD"/>
    </w:rPr>
  </w:style>
  <w:style w:type="character" w:styleId="PageNumber">
    <w:name w:val="page number"/>
    <w:basedOn w:val="DefaultParagraphFont"/>
    <w:rsid w:val="005B2EFB"/>
  </w:style>
  <w:style w:type="character" w:styleId="AODefHeadChar" w:customStyle="1">
    <w:name w:val="AODefHead Char"/>
    <w:link w:val="AODefHead"/>
    <w:locked/>
    <w:rsid w:val="000F7A2E"/>
    <w:rPr>
      <w:rFonts w:cs="Times New Roman"/>
    </w:rPr>
  </w:style>
  <w:style w:type="character" w:styleId="FollowedHyperlink">
    <w:name w:val="FollowedHyperlink"/>
    <w:basedOn w:val="DefaultParagraphFont"/>
    <w:uiPriority w:val="99"/>
    <w:semiHidden/>
    <w:rsid w:val="00C9453C"/>
    <w:rPr>
      <w:color w:val="9AD7DB" w:themeColor="followedHyperlink"/>
      <w:u w:val="single"/>
    </w:rPr>
  </w:style>
  <w:style w:type="paragraph" w:styleId="ScheduleL1" w:customStyle="1">
    <w:name w:val="Schedule L1"/>
    <w:basedOn w:val="Normal"/>
    <w:rsid w:val="00793FBD"/>
    <w:pPr>
      <w:keepNext/>
      <w:numPr>
        <w:numId w:val="29"/>
      </w:numPr>
      <w:adjustRightInd w:val="0"/>
      <w:spacing w:after="240"/>
      <w:jc w:val="both"/>
      <w:outlineLvl w:val="0"/>
    </w:pPr>
    <w:rPr>
      <w:rFonts w:eastAsia="Malgun Gothic Semilight"/>
      <w:b/>
      <w:szCs w:val="20"/>
      <w:lang w:eastAsia="zh-CN"/>
    </w:rPr>
  </w:style>
  <w:style w:type="paragraph" w:styleId="ScheduleL2" w:customStyle="1">
    <w:name w:val="Schedule L2"/>
    <w:basedOn w:val="Normal"/>
    <w:rsid w:val="00793FBD"/>
    <w:pPr>
      <w:numPr>
        <w:ilvl w:val="1"/>
        <w:numId w:val="29"/>
      </w:numPr>
      <w:adjustRightInd w:val="0"/>
      <w:spacing w:after="240"/>
      <w:jc w:val="both"/>
      <w:outlineLvl w:val="1"/>
    </w:pPr>
    <w:rPr>
      <w:rFonts w:eastAsia="Malgun Gothic Semilight"/>
      <w:szCs w:val="20"/>
      <w:lang w:eastAsia="zh-CN"/>
    </w:rPr>
  </w:style>
  <w:style w:type="paragraph" w:styleId="ScheduleL3" w:customStyle="1">
    <w:name w:val="Schedule L3"/>
    <w:basedOn w:val="Normal"/>
    <w:rsid w:val="00793FBD"/>
    <w:pPr>
      <w:numPr>
        <w:ilvl w:val="2"/>
        <w:numId w:val="29"/>
      </w:numPr>
      <w:adjustRightInd w:val="0"/>
      <w:spacing w:after="240"/>
      <w:jc w:val="both"/>
      <w:outlineLvl w:val="2"/>
    </w:pPr>
    <w:rPr>
      <w:rFonts w:ascii="Arial" w:hAnsi="Arial" w:eastAsia="Malgun Gothic Semilight"/>
      <w:sz w:val="20"/>
      <w:lang w:eastAsia="zh-CN"/>
    </w:rPr>
  </w:style>
  <w:style w:type="paragraph" w:styleId="ScheduleL4" w:customStyle="1">
    <w:name w:val="Schedule L4"/>
    <w:basedOn w:val="Normal"/>
    <w:rsid w:val="00793FBD"/>
    <w:pPr>
      <w:numPr>
        <w:ilvl w:val="3"/>
        <w:numId w:val="29"/>
      </w:numPr>
      <w:adjustRightInd w:val="0"/>
      <w:spacing w:after="240"/>
      <w:jc w:val="both"/>
      <w:outlineLvl w:val="3"/>
    </w:pPr>
    <w:rPr>
      <w:rFonts w:ascii="Arial" w:hAnsi="Arial" w:eastAsia="Malgun Gothic Semilight"/>
      <w:szCs w:val="20"/>
      <w:lang w:eastAsia="zh-CN"/>
    </w:rPr>
  </w:style>
  <w:style w:type="table" w:styleId="PlainTable2">
    <w:name w:val="Plain Table 2"/>
    <w:basedOn w:val="TableNormal"/>
    <w:uiPriority w:val="42"/>
    <w:rsid w:val="00793FBD"/>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Prompt" w:customStyle="1">
    <w:name w:val="Prompt"/>
    <w:aliases w:val="PR,Pr,pt"/>
    <w:basedOn w:val="DefaultParagraphFont"/>
    <w:qFormat/>
    <w:rsid w:val="009546ED"/>
    <w:rPr>
      <w:color w:val="0000FF"/>
    </w:rPr>
  </w:style>
  <w:style w:type="paragraph" w:styleId="Level1" w:customStyle="1">
    <w:name w:val="Level 1"/>
    <w:basedOn w:val="Normal"/>
    <w:qFormat/>
    <w:rsid w:val="00C01BF6"/>
    <w:pPr>
      <w:numPr>
        <w:numId w:val="31"/>
      </w:numPr>
      <w:spacing w:after="240"/>
      <w:jc w:val="both"/>
      <w:outlineLvl w:val="0"/>
    </w:pPr>
    <w:rPr>
      <w:rFonts w:ascii="Verdana" w:hAnsi="Verdana" w:eastAsia="Times New Roman"/>
      <w:sz w:val="18"/>
      <w:szCs w:val="18"/>
      <w:lang w:eastAsia="zh-CN"/>
    </w:rPr>
  </w:style>
  <w:style w:type="paragraph" w:styleId="Level2" w:customStyle="1">
    <w:name w:val="Level 2"/>
    <w:basedOn w:val="Normal"/>
    <w:link w:val="Level2Char"/>
    <w:qFormat/>
    <w:rsid w:val="00C01BF6"/>
    <w:pPr>
      <w:numPr>
        <w:ilvl w:val="1"/>
        <w:numId w:val="31"/>
      </w:numPr>
      <w:spacing w:after="240"/>
      <w:jc w:val="both"/>
      <w:outlineLvl w:val="1"/>
    </w:pPr>
    <w:rPr>
      <w:rFonts w:ascii="Verdana" w:hAnsi="Verdana" w:eastAsia="Times New Roman"/>
      <w:sz w:val="18"/>
      <w:szCs w:val="18"/>
      <w:lang w:eastAsia="zh-CN"/>
    </w:rPr>
  </w:style>
  <w:style w:type="paragraph" w:styleId="Level3" w:customStyle="1">
    <w:name w:val="Level 3"/>
    <w:basedOn w:val="Normal"/>
    <w:link w:val="Level3Char"/>
    <w:qFormat/>
    <w:rsid w:val="00C01BF6"/>
    <w:pPr>
      <w:numPr>
        <w:ilvl w:val="2"/>
        <w:numId w:val="31"/>
      </w:numPr>
      <w:spacing w:after="240"/>
      <w:jc w:val="both"/>
      <w:outlineLvl w:val="2"/>
    </w:pPr>
    <w:rPr>
      <w:rFonts w:ascii="Verdana" w:hAnsi="Verdana" w:eastAsia="Times New Roman"/>
      <w:sz w:val="18"/>
      <w:szCs w:val="18"/>
      <w:lang w:eastAsia="zh-CN"/>
    </w:rPr>
  </w:style>
  <w:style w:type="paragraph" w:styleId="Level4" w:customStyle="1">
    <w:name w:val="Level 4"/>
    <w:basedOn w:val="Normal"/>
    <w:qFormat/>
    <w:rsid w:val="00C01BF6"/>
    <w:pPr>
      <w:numPr>
        <w:ilvl w:val="3"/>
        <w:numId w:val="31"/>
      </w:numPr>
      <w:spacing w:after="240"/>
      <w:jc w:val="both"/>
      <w:outlineLvl w:val="3"/>
    </w:pPr>
    <w:rPr>
      <w:rFonts w:ascii="Verdana" w:hAnsi="Verdana" w:eastAsia="Times New Roman"/>
      <w:sz w:val="18"/>
      <w:szCs w:val="18"/>
      <w:lang w:eastAsia="zh-CN"/>
    </w:rPr>
  </w:style>
  <w:style w:type="paragraph" w:styleId="Level5" w:customStyle="1">
    <w:name w:val="Level 5"/>
    <w:basedOn w:val="Normal"/>
    <w:qFormat/>
    <w:rsid w:val="00C01BF6"/>
    <w:pPr>
      <w:numPr>
        <w:ilvl w:val="4"/>
        <w:numId w:val="31"/>
      </w:numPr>
      <w:spacing w:after="240"/>
      <w:jc w:val="both"/>
      <w:outlineLvl w:val="4"/>
    </w:pPr>
    <w:rPr>
      <w:rFonts w:ascii="Verdana" w:hAnsi="Verdana" w:eastAsia="Times New Roman"/>
      <w:sz w:val="18"/>
      <w:szCs w:val="18"/>
      <w:lang w:eastAsia="zh-CN"/>
    </w:rPr>
  </w:style>
  <w:style w:type="paragraph" w:styleId="abcdDefinition" w:customStyle="1">
    <w:name w:val="(a) (b) (c) (d) Definition"/>
    <w:basedOn w:val="Normal"/>
    <w:rsid w:val="00C01BF6"/>
    <w:pPr>
      <w:numPr>
        <w:numId w:val="30"/>
      </w:numPr>
      <w:tabs>
        <w:tab w:val="left" w:pos="851"/>
      </w:tabs>
      <w:spacing w:after="240"/>
      <w:jc w:val="both"/>
    </w:pPr>
    <w:rPr>
      <w:rFonts w:ascii="Verdana" w:hAnsi="Verdana" w:eastAsia="Times New Roman"/>
      <w:sz w:val="18"/>
      <w:szCs w:val="18"/>
      <w:lang w:eastAsia="zh-CN"/>
    </w:rPr>
  </w:style>
  <w:style w:type="paragraph" w:styleId="Level6" w:customStyle="1">
    <w:name w:val="Level 6"/>
    <w:basedOn w:val="Level5"/>
    <w:uiPriority w:val="1"/>
    <w:qFormat/>
    <w:rsid w:val="00C01BF6"/>
    <w:pPr>
      <w:numPr>
        <w:ilvl w:val="5"/>
      </w:numPr>
    </w:pPr>
  </w:style>
  <w:style w:type="paragraph" w:styleId="Level7" w:customStyle="1">
    <w:name w:val="Level 7"/>
    <w:basedOn w:val="Normal"/>
    <w:rsid w:val="00C01BF6"/>
    <w:pPr>
      <w:numPr>
        <w:ilvl w:val="6"/>
        <w:numId w:val="31"/>
      </w:numPr>
      <w:spacing w:after="240"/>
      <w:jc w:val="both"/>
    </w:pPr>
    <w:rPr>
      <w:rFonts w:ascii="Verdana" w:hAnsi="Verdana" w:eastAsia="Times New Roman"/>
      <w:sz w:val="18"/>
      <w:szCs w:val="18"/>
      <w:lang w:eastAsia="zh-CN"/>
    </w:rPr>
  </w:style>
  <w:style w:type="character" w:styleId="Level2Char" w:customStyle="1">
    <w:name w:val="Level 2 Char"/>
    <w:link w:val="Level2"/>
    <w:locked/>
    <w:rsid w:val="00C01BF6"/>
    <w:rPr>
      <w:rFonts w:ascii="Verdana" w:hAnsi="Verdana" w:eastAsia="Times New Roman" w:cs="Times New Roman"/>
      <w:sz w:val="18"/>
      <w:szCs w:val="18"/>
      <w:lang w:eastAsia="zh-CN"/>
    </w:rPr>
  </w:style>
  <w:style w:type="character" w:styleId="Level3Char" w:customStyle="1">
    <w:name w:val="Level 3 Char"/>
    <w:link w:val="Level3"/>
    <w:rsid w:val="00C01BF6"/>
    <w:rPr>
      <w:rFonts w:ascii="Verdana" w:hAnsi="Verdana" w:eastAsia="Times New Roman" w:cs="Times New Roman"/>
      <w:sz w:val="18"/>
      <w:szCs w:val="18"/>
      <w:lang w:eastAsia="zh-CN"/>
    </w:rPr>
  </w:style>
  <w:style w:type="paragraph" w:styleId="Body2" w:customStyle="1">
    <w:name w:val="Body2"/>
    <w:qFormat/>
    <w:rsid w:val="005D6039"/>
    <w:pPr>
      <w:spacing w:after="280" w:line="240" w:lineRule="auto"/>
      <w:ind w:left="709"/>
      <w:jc w:val="both"/>
    </w:pPr>
    <w:rPr>
      <w:rFonts w:ascii="Arial" w:hAnsi="Arial"/>
      <w:sz w:val="20"/>
      <w:szCs w:val="20"/>
    </w:rPr>
  </w:style>
  <w:style w:type="paragraph" w:styleId="Simple1" w:customStyle="1">
    <w:name w:val="Simple 1"/>
    <w:link w:val="Simple1Char"/>
    <w:uiPriority w:val="3"/>
    <w:qFormat/>
    <w:rsid w:val="005D6039"/>
    <w:pPr>
      <w:numPr>
        <w:numId w:val="80"/>
      </w:numPr>
      <w:tabs>
        <w:tab w:val="left" w:pos="6660"/>
      </w:tabs>
      <w:spacing w:after="280" w:line="240" w:lineRule="auto"/>
      <w:jc w:val="both"/>
    </w:pPr>
    <w:rPr>
      <w:rFonts w:ascii="Arial" w:hAnsi="Arial"/>
      <w:sz w:val="20"/>
      <w:szCs w:val="20"/>
    </w:rPr>
  </w:style>
  <w:style w:type="paragraph" w:styleId="Simple2" w:customStyle="1">
    <w:name w:val="Simple 2"/>
    <w:link w:val="Simple2Char"/>
    <w:uiPriority w:val="3"/>
    <w:qFormat/>
    <w:rsid w:val="005D6039"/>
    <w:pPr>
      <w:numPr>
        <w:ilvl w:val="1"/>
        <w:numId w:val="80"/>
      </w:numPr>
      <w:spacing w:after="280" w:line="240" w:lineRule="auto"/>
      <w:jc w:val="both"/>
    </w:pPr>
    <w:rPr>
      <w:rFonts w:ascii="Arial" w:hAnsi="Arial"/>
      <w:sz w:val="20"/>
      <w:szCs w:val="20"/>
    </w:rPr>
  </w:style>
  <w:style w:type="character" w:styleId="Simple2Char" w:customStyle="1">
    <w:name w:val="Simple 2 Char"/>
    <w:basedOn w:val="DefaultParagraphFont"/>
    <w:link w:val="Simple2"/>
    <w:uiPriority w:val="3"/>
    <w:rsid w:val="005D6039"/>
    <w:rPr>
      <w:rFonts w:ascii="Arial" w:hAnsi="Arial"/>
      <w:sz w:val="20"/>
      <w:szCs w:val="20"/>
    </w:rPr>
  </w:style>
  <w:style w:type="paragraph" w:styleId="Simple3" w:customStyle="1">
    <w:name w:val="Simple 3"/>
    <w:link w:val="Simple3Char"/>
    <w:uiPriority w:val="3"/>
    <w:qFormat/>
    <w:rsid w:val="005D6039"/>
    <w:pPr>
      <w:numPr>
        <w:ilvl w:val="2"/>
        <w:numId w:val="80"/>
      </w:numPr>
      <w:spacing w:after="280" w:line="240" w:lineRule="auto"/>
      <w:jc w:val="both"/>
    </w:pPr>
    <w:rPr>
      <w:rFonts w:ascii="Arial" w:hAnsi="Arial"/>
      <w:sz w:val="20"/>
      <w:szCs w:val="20"/>
    </w:rPr>
  </w:style>
  <w:style w:type="character" w:styleId="Simple3Char" w:customStyle="1">
    <w:name w:val="Simple 3 Char"/>
    <w:basedOn w:val="DefaultParagraphFont"/>
    <w:link w:val="Simple3"/>
    <w:uiPriority w:val="3"/>
    <w:rsid w:val="005D6039"/>
    <w:rPr>
      <w:rFonts w:ascii="Arial" w:hAnsi="Arial"/>
      <w:sz w:val="20"/>
      <w:szCs w:val="20"/>
    </w:rPr>
  </w:style>
  <w:style w:type="paragraph" w:styleId="Simple4" w:customStyle="1">
    <w:name w:val="Simple 4"/>
    <w:link w:val="Simple4Char"/>
    <w:uiPriority w:val="3"/>
    <w:qFormat/>
    <w:rsid w:val="005D6039"/>
    <w:pPr>
      <w:numPr>
        <w:ilvl w:val="3"/>
        <w:numId w:val="80"/>
      </w:numPr>
      <w:spacing w:after="280" w:line="240" w:lineRule="auto"/>
      <w:jc w:val="both"/>
    </w:pPr>
    <w:rPr>
      <w:rFonts w:ascii="Arial" w:hAnsi="Arial"/>
      <w:sz w:val="20"/>
      <w:szCs w:val="20"/>
    </w:rPr>
  </w:style>
  <w:style w:type="paragraph" w:styleId="Simple5" w:customStyle="1">
    <w:name w:val="Simple 5"/>
    <w:link w:val="Simple5Char"/>
    <w:uiPriority w:val="3"/>
    <w:qFormat/>
    <w:rsid w:val="005D6039"/>
    <w:pPr>
      <w:numPr>
        <w:ilvl w:val="4"/>
        <w:numId w:val="80"/>
      </w:numPr>
      <w:spacing w:after="280" w:line="240" w:lineRule="auto"/>
      <w:jc w:val="both"/>
    </w:pPr>
    <w:rPr>
      <w:rFonts w:ascii="Arial" w:hAnsi="Arial"/>
      <w:sz w:val="20"/>
      <w:szCs w:val="20"/>
    </w:rPr>
  </w:style>
  <w:style w:type="paragraph" w:styleId="Simple6" w:customStyle="1">
    <w:name w:val="Simple 6"/>
    <w:link w:val="Simple6Char"/>
    <w:uiPriority w:val="3"/>
    <w:qFormat/>
    <w:rsid w:val="005D6039"/>
    <w:pPr>
      <w:numPr>
        <w:ilvl w:val="5"/>
        <w:numId w:val="80"/>
      </w:numPr>
      <w:spacing w:after="280" w:line="240" w:lineRule="auto"/>
      <w:jc w:val="both"/>
    </w:pPr>
    <w:rPr>
      <w:rFonts w:ascii="Arial" w:hAnsi="Arial"/>
      <w:sz w:val="20"/>
      <w:szCs w:val="20"/>
    </w:rPr>
  </w:style>
  <w:style w:type="paragraph" w:styleId="Simple8" w:customStyle="1">
    <w:name w:val="Simple 8"/>
    <w:link w:val="Simple8Char"/>
    <w:uiPriority w:val="10"/>
    <w:qFormat/>
    <w:rsid w:val="005D6039"/>
    <w:pPr>
      <w:numPr>
        <w:ilvl w:val="7"/>
        <w:numId w:val="80"/>
      </w:numPr>
      <w:spacing w:after="280" w:line="240" w:lineRule="auto"/>
      <w:jc w:val="both"/>
    </w:pPr>
    <w:rPr>
      <w:rFonts w:ascii="Arial" w:hAnsi="Arial"/>
      <w:sz w:val="20"/>
      <w:szCs w:val="20"/>
    </w:rPr>
  </w:style>
  <w:style w:type="paragraph" w:styleId="Simple9" w:customStyle="1">
    <w:name w:val="Simple 9"/>
    <w:link w:val="Simple9Char"/>
    <w:uiPriority w:val="10"/>
    <w:qFormat/>
    <w:rsid w:val="005D6039"/>
    <w:pPr>
      <w:numPr>
        <w:ilvl w:val="8"/>
        <w:numId w:val="80"/>
      </w:numPr>
      <w:spacing w:after="280" w:line="240" w:lineRule="auto"/>
      <w:jc w:val="both"/>
    </w:pPr>
    <w:rPr>
      <w:rFonts w:ascii="Arial" w:hAnsi="Arial"/>
      <w:sz w:val="20"/>
      <w:szCs w:val="20"/>
    </w:rPr>
  </w:style>
  <w:style w:type="paragraph" w:styleId="Schedule1" w:customStyle="1">
    <w:name w:val="Schedule 1"/>
    <w:aliases w:val="S1,s1"/>
    <w:basedOn w:val="Normal"/>
    <w:next w:val="Schedule2"/>
    <w:uiPriority w:val="2"/>
    <w:qFormat/>
    <w:rsid w:val="00DC6960"/>
    <w:pPr>
      <w:keepNext/>
      <w:keepLines/>
      <w:pageBreakBefore/>
      <w:numPr>
        <w:numId w:val="95"/>
      </w:numPr>
      <w:spacing w:after="360"/>
      <w:jc w:val="both"/>
    </w:pPr>
    <w:rPr>
      <w:rFonts w:ascii="Times New Roman Bold" w:hAnsi="Times New Roman Bold" w:eastAsia="MS Mincho" w:cs="Times New Roman Bold"/>
      <w:b/>
      <w:bCs/>
      <w:sz w:val="26"/>
      <w:szCs w:val="26"/>
    </w:rPr>
  </w:style>
  <w:style w:type="paragraph" w:styleId="Schedule2" w:customStyle="1">
    <w:name w:val="Schedule 2"/>
    <w:aliases w:val="S2,s2"/>
    <w:basedOn w:val="Normal"/>
    <w:next w:val="Schedule3"/>
    <w:uiPriority w:val="2"/>
    <w:qFormat/>
    <w:rsid w:val="00DC6960"/>
    <w:pPr>
      <w:keepNext/>
      <w:numPr>
        <w:ilvl w:val="1"/>
        <w:numId w:val="95"/>
      </w:numPr>
      <w:spacing w:after="240"/>
    </w:pPr>
    <w:rPr>
      <w:rFonts w:eastAsia="MS Mincho"/>
      <w:b/>
      <w:bCs/>
    </w:rPr>
  </w:style>
  <w:style w:type="paragraph" w:styleId="Schedule3" w:customStyle="1">
    <w:name w:val="Schedule 3"/>
    <w:aliases w:val="Kern at 14 pt,s2 + Bold,s3,S3"/>
    <w:basedOn w:val="Normal"/>
    <w:next w:val="Normal"/>
    <w:uiPriority w:val="30"/>
    <w:qFormat/>
    <w:rsid w:val="00DC6960"/>
    <w:pPr>
      <w:widowControl w:val="0"/>
      <w:numPr>
        <w:ilvl w:val="2"/>
        <w:numId w:val="95"/>
      </w:numPr>
      <w:spacing w:after="180"/>
      <w:jc w:val="both"/>
    </w:pPr>
    <w:rPr>
      <w:rFonts w:eastAsia="MS Mincho"/>
    </w:rPr>
  </w:style>
  <w:style w:type="paragraph" w:styleId="Schedule4" w:customStyle="1">
    <w:name w:val="Schedule 4"/>
    <w:aliases w:val="s4,S4"/>
    <w:basedOn w:val="Normal"/>
    <w:next w:val="Normal"/>
    <w:uiPriority w:val="30"/>
    <w:qFormat/>
    <w:rsid w:val="00DC6960"/>
    <w:pPr>
      <w:numPr>
        <w:ilvl w:val="3"/>
        <w:numId w:val="95"/>
      </w:numPr>
      <w:spacing w:after="180"/>
      <w:jc w:val="both"/>
    </w:pPr>
    <w:rPr>
      <w:rFonts w:eastAsia="MS Mincho"/>
      <w:iCs/>
    </w:rPr>
  </w:style>
  <w:style w:type="paragraph" w:styleId="Schedule5" w:customStyle="1">
    <w:name w:val="Schedule 5"/>
    <w:aliases w:val="s5,S5"/>
    <w:basedOn w:val="Normal"/>
    <w:uiPriority w:val="30"/>
    <w:qFormat/>
    <w:rsid w:val="00DC6960"/>
    <w:pPr>
      <w:numPr>
        <w:ilvl w:val="4"/>
        <w:numId w:val="95"/>
      </w:numPr>
      <w:spacing w:after="180"/>
      <w:jc w:val="both"/>
    </w:pPr>
    <w:rPr>
      <w:rFonts w:eastAsia="MS Mincho"/>
    </w:rPr>
  </w:style>
  <w:style w:type="paragraph" w:styleId="Schedule6" w:customStyle="1">
    <w:name w:val="Schedule 6"/>
    <w:aliases w:val="s6,S6"/>
    <w:basedOn w:val="Normal"/>
    <w:uiPriority w:val="30"/>
    <w:qFormat/>
    <w:rsid w:val="00DC6960"/>
    <w:pPr>
      <w:numPr>
        <w:ilvl w:val="5"/>
        <w:numId w:val="95"/>
      </w:numPr>
      <w:spacing w:after="180"/>
      <w:jc w:val="both"/>
    </w:pPr>
    <w:rPr>
      <w:rFonts w:eastAsia="MS Mincho"/>
    </w:rPr>
  </w:style>
  <w:style w:type="paragraph" w:styleId="Schedule7" w:customStyle="1">
    <w:name w:val="Schedule 7"/>
    <w:aliases w:val="S7"/>
    <w:basedOn w:val="Normal"/>
    <w:uiPriority w:val="30"/>
    <w:qFormat/>
    <w:rsid w:val="00DC6960"/>
    <w:pPr>
      <w:numPr>
        <w:ilvl w:val="6"/>
        <w:numId w:val="95"/>
      </w:numPr>
      <w:spacing w:after="180"/>
      <w:jc w:val="both"/>
    </w:pPr>
    <w:rPr>
      <w:rFonts w:eastAsia="MS Mincho"/>
    </w:rPr>
  </w:style>
  <w:style w:type="paragraph" w:styleId="Schedule8" w:customStyle="1">
    <w:name w:val="Schedule 8"/>
    <w:aliases w:val="S8"/>
    <w:basedOn w:val="Normal"/>
    <w:uiPriority w:val="30"/>
    <w:qFormat/>
    <w:rsid w:val="00DC6960"/>
    <w:pPr>
      <w:numPr>
        <w:ilvl w:val="7"/>
        <w:numId w:val="95"/>
      </w:numPr>
      <w:spacing w:after="180"/>
      <w:jc w:val="both"/>
    </w:pPr>
    <w:rPr>
      <w:rFonts w:eastAsia="MS Mincho"/>
    </w:rPr>
  </w:style>
  <w:style w:type="paragraph" w:styleId="Schedule9" w:customStyle="1">
    <w:name w:val="Schedule 9"/>
    <w:basedOn w:val="Normal"/>
    <w:uiPriority w:val="30"/>
    <w:qFormat/>
    <w:rsid w:val="00DC6960"/>
    <w:pPr>
      <w:numPr>
        <w:ilvl w:val="8"/>
        <w:numId w:val="95"/>
      </w:numPr>
      <w:spacing w:after="180"/>
      <w:jc w:val="both"/>
    </w:pPr>
    <w:rPr>
      <w:rFonts w:eastAsia="MS Mincho"/>
    </w:rPr>
  </w:style>
  <w:style w:type="numbering" w:styleId="111111" w:customStyle="1">
    <w:name w:val="111111"/>
    <w:rsid w:val="00DC6960"/>
    <w:pPr>
      <w:numPr>
        <w:numId w:val="94"/>
      </w:numPr>
    </w:pPr>
  </w:style>
  <w:style w:type="paragraph" w:styleId="ArticleL1" w:customStyle="1">
    <w:name w:val="Article_L1"/>
    <w:basedOn w:val="Normal"/>
    <w:next w:val="ArticleL2"/>
    <w:link w:val="ArticleL1Char"/>
    <w:rsid w:val="00B451FC"/>
    <w:pPr>
      <w:keepNext/>
      <w:numPr>
        <w:numId w:val="96"/>
      </w:numPr>
      <w:spacing w:after="240"/>
      <w:jc w:val="center"/>
      <w:outlineLvl w:val="0"/>
    </w:pPr>
    <w:rPr>
      <w:rFonts w:eastAsia="Times New Roman"/>
      <w:b/>
      <w:caps/>
      <w:sz w:val="24"/>
      <w:szCs w:val="20"/>
      <w:u w:val="single"/>
      <w:lang w:val="en-CA"/>
    </w:rPr>
  </w:style>
  <w:style w:type="paragraph" w:styleId="ArticleL2" w:customStyle="1">
    <w:name w:val="Article_L2"/>
    <w:basedOn w:val="ArticleL1"/>
    <w:next w:val="Normal"/>
    <w:link w:val="ArticleL2Char"/>
    <w:rsid w:val="00B451FC"/>
    <w:pPr>
      <w:numPr>
        <w:ilvl w:val="1"/>
      </w:numPr>
      <w:jc w:val="both"/>
      <w:outlineLvl w:val="1"/>
    </w:pPr>
    <w:rPr>
      <w:caps w:val="0"/>
    </w:rPr>
  </w:style>
  <w:style w:type="paragraph" w:styleId="ArticleL3" w:customStyle="1">
    <w:name w:val="Article_L3"/>
    <w:basedOn w:val="ArticleL2"/>
    <w:link w:val="ArticleL3Char"/>
    <w:rsid w:val="00B451FC"/>
    <w:pPr>
      <w:keepNext w:val="0"/>
      <w:numPr>
        <w:ilvl w:val="4"/>
      </w:numPr>
      <w:tabs>
        <w:tab w:val="clear" w:pos="2160"/>
        <w:tab w:val="num" w:pos="720"/>
      </w:tabs>
      <w:ind w:left="720"/>
      <w:outlineLvl w:val="2"/>
    </w:pPr>
    <w:rPr>
      <w:b w:val="0"/>
      <w:u w:val="none"/>
    </w:rPr>
  </w:style>
  <w:style w:type="character" w:styleId="ArticleL3Char" w:customStyle="1">
    <w:name w:val="Article_L3 Char"/>
    <w:basedOn w:val="DefaultParagraphFont"/>
    <w:link w:val="ArticleL3"/>
    <w:rsid w:val="00B451FC"/>
    <w:rPr>
      <w:rFonts w:eastAsia="Times New Roman" w:cs="Times New Roman"/>
      <w:sz w:val="24"/>
      <w:szCs w:val="20"/>
      <w:lang w:val="en-CA"/>
    </w:rPr>
  </w:style>
  <w:style w:type="paragraph" w:styleId="ArticleL4" w:customStyle="1">
    <w:name w:val="Article_L4"/>
    <w:basedOn w:val="ArticleL3"/>
    <w:link w:val="ArticleL4Char"/>
    <w:rsid w:val="00B451FC"/>
    <w:pPr>
      <w:numPr>
        <w:ilvl w:val="6"/>
      </w:numPr>
      <w:tabs>
        <w:tab w:val="clear" w:pos="4320"/>
        <w:tab w:val="num" w:pos="1440"/>
      </w:tabs>
      <w:ind w:left="1440"/>
      <w:outlineLvl w:val="3"/>
    </w:pPr>
  </w:style>
  <w:style w:type="character" w:styleId="ArticleL4Char" w:customStyle="1">
    <w:name w:val="Article_L4 Char"/>
    <w:basedOn w:val="DefaultParagraphFont"/>
    <w:link w:val="ArticleL4"/>
    <w:rsid w:val="00B451FC"/>
    <w:rPr>
      <w:rFonts w:eastAsia="Times New Roman" w:cs="Times New Roman"/>
      <w:sz w:val="24"/>
      <w:szCs w:val="20"/>
      <w:lang w:val="en-CA"/>
    </w:rPr>
  </w:style>
  <w:style w:type="paragraph" w:styleId="ArticleL5" w:customStyle="1">
    <w:name w:val="Article_L5"/>
    <w:basedOn w:val="ArticleL4"/>
    <w:link w:val="ArticleL5Char"/>
    <w:rsid w:val="00B451FC"/>
    <w:pPr>
      <w:numPr>
        <w:ilvl w:val="8"/>
      </w:numPr>
      <w:tabs>
        <w:tab w:val="clear" w:pos="5760"/>
        <w:tab w:val="num" w:pos="2160"/>
      </w:tabs>
      <w:ind w:left="2160"/>
      <w:outlineLvl w:val="4"/>
    </w:pPr>
  </w:style>
  <w:style w:type="paragraph" w:styleId="ArticleL6" w:customStyle="1">
    <w:name w:val="Article_L6"/>
    <w:basedOn w:val="ArticleL5"/>
    <w:link w:val="ArticleL6Char"/>
    <w:rsid w:val="00B451FC"/>
    <w:pPr>
      <w:numPr>
        <w:ilvl w:val="5"/>
      </w:numPr>
      <w:outlineLvl w:val="5"/>
    </w:pPr>
  </w:style>
  <w:style w:type="character" w:styleId="ArticleL6Char" w:customStyle="1">
    <w:name w:val="Article_L6 Char"/>
    <w:basedOn w:val="DefaultParagraphFont"/>
    <w:link w:val="ArticleL6"/>
    <w:rsid w:val="00B451FC"/>
    <w:rPr>
      <w:rFonts w:eastAsia="Times New Roman" w:cs="Times New Roman"/>
      <w:sz w:val="24"/>
      <w:szCs w:val="20"/>
      <w:lang w:val="en-CA"/>
    </w:rPr>
  </w:style>
  <w:style w:type="paragraph" w:styleId="ArticleL8" w:customStyle="1">
    <w:name w:val="Article_L8"/>
    <w:basedOn w:val="Normal"/>
    <w:rsid w:val="00B451FC"/>
    <w:pPr>
      <w:numPr>
        <w:ilvl w:val="7"/>
        <w:numId w:val="96"/>
      </w:numPr>
      <w:spacing w:after="240"/>
      <w:jc w:val="both"/>
      <w:outlineLvl w:val="7"/>
    </w:pPr>
    <w:rPr>
      <w:rFonts w:eastAsia="Times New Roman"/>
      <w:sz w:val="24"/>
      <w:szCs w:val="20"/>
      <w:lang w:val="en-CA"/>
    </w:rPr>
  </w:style>
  <w:style w:type="paragraph" w:styleId="BlockText">
    <w:name w:val="Block Text"/>
    <w:basedOn w:val="Normal"/>
    <w:uiPriority w:val="99"/>
    <w:semiHidden/>
    <w:rsid w:val="004D6B75"/>
    <w:pPr>
      <w:spacing w:after="120"/>
      <w:ind w:left="1440" w:right="1440"/>
    </w:pPr>
    <w:rPr>
      <w:rFonts w:eastAsia="Times New Roman"/>
      <w:sz w:val="24"/>
      <w:szCs w:val="20"/>
      <w:lang w:val="en-US"/>
    </w:rPr>
  </w:style>
  <w:style w:type="paragraph" w:styleId="BodyText">
    <w:name w:val="Body Text"/>
    <w:aliases w:val="b"/>
    <w:link w:val="BodyTextChar"/>
    <w:qFormat/>
    <w:rsid w:val="004D6B75"/>
    <w:pPr>
      <w:spacing w:after="240" w:line="240" w:lineRule="atLeast"/>
      <w:jc w:val="both"/>
    </w:pPr>
    <w:rPr>
      <w:rFonts w:ascii="Arial" w:hAnsi="Arial"/>
      <w:sz w:val="20"/>
      <w:szCs w:val="20"/>
    </w:rPr>
  </w:style>
  <w:style w:type="character" w:styleId="BodyTextChar" w:customStyle="1">
    <w:name w:val="Body Text Char"/>
    <w:aliases w:val="b Char"/>
    <w:basedOn w:val="DefaultParagraphFont"/>
    <w:link w:val="BodyText"/>
    <w:rsid w:val="004D6B75"/>
    <w:rPr>
      <w:rFonts w:ascii="Arial" w:hAnsi="Arial"/>
      <w:sz w:val="20"/>
      <w:szCs w:val="20"/>
    </w:rPr>
  </w:style>
  <w:style w:type="paragraph" w:styleId="BodyText2">
    <w:name w:val="Body Text 2"/>
    <w:basedOn w:val="BodyText"/>
    <w:link w:val="BodyText2Char"/>
    <w:unhideWhenUsed/>
    <w:rsid w:val="004D6B75"/>
    <w:pPr>
      <w:spacing w:after="120" w:line="480" w:lineRule="auto"/>
    </w:pPr>
  </w:style>
  <w:style w:type="character" w:styleId="BodyText2Char" w:customStyle="1">
    <w:name w:val="Body Text 2 Char"/>
    <w:basedOn w:val="DefaultParagraphFont"/>
    <w:link w:val="BodyText2"/>
    <w:rsid w:val="004D6B75"/>
    <w:rPr>
      <w:rFonts w:ascii="Arial" w:hAnsi="Arial"/>
      <w:sz w:val="20"/>
      <w:szCs w:val="20"/>
    </w:rPr>
  </w:style>
  <w:style w:type="paragraph" w:styleId="BodyText3">
    <w:name w:val="Body Text 3"/>
    <w:basedOn w:val="BodyText"/>
    <w:link w:val="BodyText3Char"/>
    <w:unhideWhenUsed/>
    <w:rsid w:val="004D6B75"/>
    <w:pPr>
      <w:spacing w:after="120"/>
    </w:pPr>
    <w:rPr>
      <w:sz w:val="16"/>
      <w:szCs w:val="16"/>
    </w:rPr>
  </w:style>
  <w:style w:type="character" w:styleId="BodyText3Char" w:customStyle="1">
    <w:name w:val="Body Text 3 Char"/>
    <w:basedOn w:val="DefaultParagraphFont"/>
    <w:link w:val="BodyText3"/>
    <w:rsid w:val="004D6B75"/>
    <w:rPr>
      <w:rFonts w:ascii="Arial" w:hAnsi="Arial"/>
      <w:sz w:val="16"/>
      <w:szCs w:val="16"/>
    </w:rPr>
  </w:style>
  <w:style w:type="paragraph" w:styleId="BodyTextIndent2">
    <w:name w:val="Body Text Indent 2"/>
    <w:basedOn w:val="Body1"/>
    <w:link w:val="BodyTextIndent2Char"/>
    <w:unhideWhenUsed/>
    <w:qFormat/>
    <w:rsid w:val="004D6B75"/>
    <w:rPr>
      <w:b/>
      <w:i/>
    </w:rPr>
  </w:style>
  <w:style w:type="character" w:styleId="BodyTextIndent2Char" w:customStyle="1">
    <w:name w:val="Body Text Indent 2 Char"/>
    <w:basedOn w:val="DefaultParagraphFont"/>
    <w:link w:val="BodyTextIndent2"/>
    <w:rsid w:val="004D6B75"/>
    <w:rPr>
      <w:rFonts w:ascii="Arial" w:hAnsi="Arial"/>
      <w:b/>
      <w:i/>
      <w:sz w:val="20"/>
      <w:szCs w:val="20"/>
    </w:rPr>
  </w:style>
  <w:style w:type="paragraph" w:styleId="BodyTextIndent3">
    <w:name w:val="Body Text Indent 3"/>
    <w:basedOn w:val="BodyText"/>
    <w:link w:val="BodyTextIndent3Char"/>
    <w:uiPriority w:val="99"/>
    <w:semiHidden/>
    <w:unhideWhenUsed/>
    <w:rsid w:val="004D6B75"/>
    <w:pPr>
      <w:spacing w:after="120"/>
      <w:ind w:left="283"/>
    </w:pPr>
    <w:rPr>
      <w:sz w:val="16"/>
      <w:szCs w:val="16"/>
    </w:rPr>
  </w:style>
  <w:style w:type="character" w:styleId="BodyTextIndent3Char" w:customStyle="1">
    <w:name w:val="Body Text Indent 3 Char"/>
    <w:basedOn w:val="DefaultParagraphFont"/>
    <w:link w:val="BodyTextIndent3"/>
    <w:uiPriority w:val="99"/>
    <w:semiHidden/>
    <w:rsid w:val="004D6B75"/>
    <w:rPr>
      <w:rFonts w:ascii="Arial" w:hAnsi="Arial"/>
      <w:sz w:val="16"/>
      <w:szCs w:val="16"/>
    </w:rPr>
  </w:style>
  <w:style w:type="paragraph" w:styleId="Body1" w:customStyle="1">
    <w:name w:val="Body1"/>
    <w:link w:val="Body1Char"/>
    <w:qFormat/>
    <w:rsid w:val="004D6B75"/>
    <w:pPr>
      <w:spacing w:after="240" w:line="240" w:lineRule="atLeast"/>
      <w:ind w:left="709"/>
      <w:jc w:val="both"/>
    </w:pPr>
    <w:rPr>
      <w:rFonts w:ascii="Arial" w:hAnsi="Arial"/>
      <w:sz w:val="20"/>
      <w:szCs w:val="20"/>
    </w:rPr>
  </w:style>
  <w:style w:type="paragraph" w:styleId="Body3" w:customStyle="1">
    <w:name w:val="Body3"/>
    <w:qFormat/>
    <w:rsid w:val="004D6B75"/>
    <w:pPr>
      <w:spacing w:after="240" w:line="240" w:lineRule="atLeast"/>
      <w:ind w:left="1418"/>
      <w:jc w:val="both"/>
    </w:pPr>
    <w:rPr>
      <w:rFonts w:ascii="Arial" w:hAnsi="Arial"/>
      <w:sz w:val="20"/>
      <w:szCs w:val="20"/>
    </w:rPr>
  </w:style>
  <w:style w:type="paragraph" w:styleId="Body4" w:customStyle="1">
    <w:name w:val="Body4"/>
    <w:qFormat/>
    <w:rsid w:val="004D6B75"/>
    <w:pPr>
      <w:spacing w:after="240" w:line="240" w:lineRule="atLeast"/>
      <w:ind w:left="2126"/>
      <w:jc w:val="both"/>
    </w:pPr>
    <w:rPr>
      <w:rFonts w:ascii="Arial" w:hAnsi="Arial"/>
      <w:sz w:val="20"/>
      <w:szCs w:val="20"/>
    </w:rPr>
  </w:style>
  <w:style w:type="paragraph" w:styleId="Body5" w:customStyle="1">
    <w:name w:val="Body5"/>
    <w:qFormat/>
    <w:rsid w:val="004D6B75"/>
    <w:pPr>
      <w:spacing w:after="240" w:line="240" w:lineRule="atLeast"/>
      <w:ind w:left="2835"/>
      <w:jc w:val="both"/>
    </w:pPr>
    <w:rPr>
      <w:rFonts w:ascii="Arial" w:hAnsi="Arial"/>
      <w:sz w:val="20"/>
      <w:szCs w:val="20"/>
    </w:rPr>
  </w:style>
  <w:style w:type="paragraph" w:styleId="Body6" w:customStyle="1">
    <w:name w:val="Body6"/>
    <w:qFormat/>
    <w:rsid w:val="004D6B75"/>
    <w:pPr>
      <w:spacing w:after="240" w:line="240" w:lineRule="atLeast"/>
      <w:ind w:left="3544"/>
      <w:jc w:val="both"/>
    </w:pPr>
    <w:rPr>
      <w:rFonts w:ascii="Arial" w:hAnsi="Arial"/>
      <w:sz w:val="20"/>
      <w:szCs w:val="20"/>
    </w:rPr>
  </w:style>
  <w:style w:type="paragraph" w:styleId="Body7" w:customStyle="1">
    <w:name w:val="Body7"/>
    <w:uiPriority w:val="10"/>
    <w:rsid w:val="004D6B75"/>
    <w:pPr>
      <w:spacing w:after="240" w:line="240" w:lineRule="atLeast"/>
      <w:ind w:left="4253"/>
      <w:jc w:val="both"/>
    </w:pPr>
    <w:rPr>
      <w:rFonts w:ascii="Arial" w:hAnsi="Arial"/>
      <w:sz w:val="20"/>
      <w:szCs w:val="20"/>
    </w:rPr>
  </w:style>
  <w:style w:type="paragraph" w:styleId="Body8" w:customStyle="1">
    <w:name w:val="Body8"/>
    <w:uiPriority w:val="10"/>
    <w:rsid w:val="004D6B75"/>
    <w:pPr>
      <w:spacing w:after="240" w:line="240" w:lineRule="atLeast"/>
      <w:ind w:left="4961"/>
      <w:jc w:val="both"/>
    </w:pPr>
    <w:rPr>
      <w:rFonts w:ascii="Arial" w:hAnsi="Arial"/>
      <w:sz w:val="20"/>
      <w:szCs w:val="20"/>
    </w:rPr>
  </w:style>
  <w:style w:type="paragraph" w:styleId="Body9" w:customStyle="1">
    <w:name w:val="Body9"/>
    <w:uiPriority w:val="10"/>
    <w:rsid w:val="004D6B75"/>
    <w:pPr>
      <w:spacing w:after="240" w:line="240" w:lineRule="atLeast"/>
      <w:ind w:left="5670"/>
      <w:jc w:val="both"/>
    </w:pPr>
    <w:rPr>
      <w:rFonts w:ascii="Arial" w:hAnsi="Arial"/>
      <w:sz w:val="20"/>
      <w:szCs w:val="20"/>
    </w:rPr>
  </w:style>
  <w:style w:type="paragraph" w:styleId="Bullet1" w:customStyle="1">
    <w:name w:val="Bullet 1"/>
    <w:uiPriority w:val="4"/>
    <w:qFormat/>
    <w:rsid w:val="004D6B75"/>
    <w:pPr>
      <w:numPr>
        <w:numId w:val="97"/>
      </w:numPr>
      <w:spacing w:after="240" w:line="240" w:lineRule="atLeast"/>
      <w:jc w:val="both"/>
    </w:pPr>
    <w:rPr>
      <w:rFonts w:ascii="Arial" w:hAnsi="Arial"/>
      <w:sz w:val="20"/>
      <w:szCs w:val="20"/>
    </w:rPr>
  </w:style>
  <w:style w:type="paragraph" w:styleId="Bullet2" w:customStyle="1">
    <w:name w:val="Bullet 2"/>
    <w:uiPriority w:val="4"/>
    <w:qFormat/>
    <w:rsid w:val="004D6B75"/>
    <w:pPr>
      <w:numPr>
        <w:ilvl w:val="1"/>
        <w:numId w:val="97"/>
      </w:numPr>
      <w:spacing w:after="240" w:line="240" w:lineRule="atLeast"/>
      <w:jc w:val="both"/>
    </w:pPr>
    <w:rPr>
      <w:rFonts w:ascii="Arial" w:hAnsi="Arial"/>
      <w:sz w:val="20"/>
      <w:szCs w:val="20"/>
    </w:rPr>
  </w:style>
  <w:style w:type="paragraph" w:styleId="Bullet3" w:customStyle="1">
    <w:name w:val="Bullet 3"/>
    <w:uiPriority w:val="4"/>
    <w:qFormat/>
    <w:rsid w:val="004D6B75"/>
    <w:pPr>
      <w:numPr>
        <w:ilvl w:val="2"/>
        <w:numId w:val="97"/>
      </w:numPr>
      <w:spacing w:after="240" w:line="240" w:lineRule="atLeast"/>
      <w:jc w:val="both"/>
    </w:pPr>
    <w:rPr>
      <w:rFonts w:ascii="Arial" w:hAnsi="Arial"/>
      <w:sz w:val="20"/>
      <w:szCs w:val="20"/>
    </w:rPr>
  </w:style>
  <w:style w:type="paragraph" w:styleId="Bullet4" w:customStyle="1">
    <w:name w:val="Bullet 4"/>
    <w:uiPriority w:val="4"/>
    <w:qFormat/>
    <w:rsid w:val="004D6B75"/>
    <w:pPr>
      <w:numPr>
        <w:ilvl w:val="3"/>
        <w:numId w:val="97"/>
      </w:numPr>
      <w:spacing w:after="240" w:line="240" w:lineRule="atLeast"/>
      <w:jc w:val="both"/>
    </w:pPr>
    <w:rPr>
      <w:rFonts w:ascii="Arial" w:hAnsi="Arial"/>
      <w:sz w:val="20"/>
      <w:szCs w:val="20"/>
    </w:rPr>
  </w:style>
  <w:style w:type="paragraph" w:styleId="Bullet5" w:customStyle="1">
    <w:name w:val="Bullet 5"/>
    <w:uiPriority w:val="4"/>
    <w:qFormat/>
    <w:rsid w:val="004D6B75"/>
    <w:pPr>
      <w:numPr>
        <w:ilvl w:val="4"/>
        <w:numId w:val="97"/>
      </w:numPr>
      <w:spacing w:after="240" w:line="240" w:lineRule="atLeast"/>
      <w:jc w:val="both"/>
    </w:pPr>
    <w:rPr>
      <w:rFonts w:ascii="Arial" w:hAnsi="Arial"/>
      <w:sz w:val="20"/>
      <w:szCs w:val="20"/>
    </w:rPr>
  </w:style>
  <w:style w:type="paragraph" w:styleId="Bullet6" w:customStyle="1">
    <w:name w:val="Bullet 6"/>
    <w:uiPriority w:val="4"/>
    <w:qFormat/>
    <w:rsid w:val="004D6B75"/>
    <w:pPr>
      <w:numPr>
        <w:ilvl w:val="5"/>
        <w:numId w:val="97"/>
      </w:numPr>
      <w:spacing w:after="240" w:line="240" w:lineRule="atLeast"/>
      <w:jc w:val="both"/>
    </w:pPr>
    <w:rPr>
      <w:rFonts w:ascii="Arial" w:hAnsi="Arial"/>
      <w:sz w:val="20"/>
      <w:szCs w:val="20"/>
    </w:rPr>
  </w:style>
  <w:style w:type="paragraph" w:styleId="Bullet7" w:customStyle="1">
    <w:name w:val="Bullet 7"/>
    <w:uiPriority w:val="10"/>
    <w:qFormat/>
    <w:rsid w:val="004D6B75"/>
    <w:pPr>
      <w:numPr>
        <w:ilvl w:val="6"/>
        <w:numId w:val="97"/>
      </w:numPr>
      <w:spacing w:after="240" w:line="240" w:lineRule="atLeast"/>
      <w:jc w:val="both"/>
    </w:pPr>
    <w:rPr>
      <w:rFonts w:ascii="Arial" w:hAnsi="Arial"/>
      <w:sz w:val="20"/>
      <w:szCs w:val="20"/>
    </w:rPr>
  </w:style>
  <w:style w:type="paragraph" w:styleId="Bullet8" w:customStyle="1">
    <w:name w:val="Bullet 8"/>
    <w:uiPriority w:val="10"/>
    <w:rsid w:val="004D6B75"/>
    <w:pPr>
      <w:numPr>
        <w:ilvl w:val="7"/>
        <w:numId w:val="97"/>
      </w:numPr>
      <w:spacing w:after="240" w:line="240" w:lineRule="atLeast"/>
      <w:jc w:val="both"/>
    </w:pPr>
    <w:rPr>
      <w:rFonts w:ascii="Arial" w:hAnsi="Arial"/>
      <w:sz w:val="20"/>
      <w:szCs w:val="20"/>
    </w:rPr>
  </w:style>
  <w:style w:type="paragraph" w:styleId="Bullet9" w:customStyle="1">
    <w:name w:val="Bullet 9"/>
    <w:uiPriority w:val="10"/>
    <w:rsid w:val="004D6B75"/>
    <w:pPr>
      <w:numPr>
        <w:ilvl w:val="8"/>
        <w:numId w:val="97"/>
      </w:numPr>
      <w:spacing w:after="240" w:line="240" w:lineRule="atLeast"/>
      <w:jc w:val="both"/>
    </w:pPr>
    <w:rPr>
      <w:rFonts w:ascii="Arial" w:hAnsi="Arial"/>
      <w:sz w:val="20"/>
      <w:szCs w:val="20"/>
    </w:rPr>
  </w:style>
  <w:style w:type="paragraph" w:styleId="Caption">
    <w:name w:val="caption"/>
    <w:basedOn w:val="Normal"/>
    <w:next w:val="Normal"/>
    <w:uiPriority w:val="8"/>
    <w:rsid w:val="004D6B75"/>
    <w:pPr>
      <w:spacing w:after="240"/>
      <w:jc w:val="center"/>
    </w:pPr>
    <w:rPr>
      <w:rFonts w:eastAsia="Times New Roman"/>
      <w:b/>
      <w:bCs/>
      <w:sz w:val="24"/>
      <w:szCs w:val="20"/>
      <w:lang w:val="en-US"/>
    </w:rPr>
  </w:style>
  <w:style w:type="paragraph" w:styleId="CorrespondenceAddress" w:customStyle="1">
    <w:name w:val="CorrespondenceAddress"/>
    <w:uiPriority w:val="8"/>
    <w:rsid w:val="004D6B75"/>
    <w:pPr>
      <w:spacing w:line="240" w:lineRule="auto"/>
      <w:jc w:val="both"/>
    </w:pPr>
    <w:rPr>
      <w:rFonts w:ascii="Arial" w:hAnsi="Arial"/>
      <w:sz w:val="20"/>
      <w:szCs w:val="20"/>
    </w:rPr>
  </w:style>
  <w:style w:type="paragraph" w:styleId="CorrespondenceDeliveryInfo" w:customStyle="1">
    <w:name w:val="CorrespondenceDeliveryInfo"/>
    <w:basedOn w:val="CorrespondenceAddress"/>
    <w:next w:val="CorrespondenceAddress"/>
    <w:uiPriority w:val="8"/>
    <w:rsid w:val="004D6B75"/>
    <w:rPr>
      <w:b/>
    </w:rPr>
  </w:style>
  <w:style w:type="paragraph" w:styleId="CorrespondenceHeader" w:customStyle="1">
    <w:name w:val="CorrespondenceHeader"/>
    <w:basedOn w:val="BodyText"/>
    <w:uiPriority w:val="8"/>
    <w:rsid w:val="004D6B75"/>
    <w:pPr>
      <w:spacing w:after="280" w:line="280" w:lineRule="atLeast"/>
    </w:pPr>
    <w:rPr>
      <w:sz w:val="16"/>
    </w:rPr>
  </w:style>
  <w:style w:type="paragraph" w:styleId="CorrespondenceSubject" w:customStyle="1">
    <w:name w:val="CorrespondenceSubject"/>
    <w:next w:val="BodyText"/>
    <w:uiPriority w:val="8"/>
    <w:rsid w:val="004D6B75"/>
    <w:pPr>
      <w:spacing w:line="240" w:lineRule="auto"/>
      <w:jc w:val="both"/>
    </w:pPr>
    <w:rPr>
      <w:rFonts w:ascii="Arial" w:hAnsi="Arial"/>
      <w:b/>
      <w:sz w:val="20"/>
      <w:szCs w:val="20"/>
    </w:rPr>
  </w:style>
  <w:style w:type="paragraph" w:styleId="DLFrontPage" w:customStyle="1">
    <w:name w:val="DLFrontPage"/>
    <w:basedOn w:val="Normal"/>
    <w:uiPriority w:val="8"/>
    <w:rsid w:val="004D6B75"/>
    <w:pPr>
      <w:tabs>
        <w:tab w:val="left" w:pos="5940"/>
        <w:tab w:val="left" w:pos="6480"/>
      </w:tabs>
      <w:spacing w:after="240"/>
      <w:jc w:val="center"/>
    </w:pPr>
    <w:rPr>
      <w:rFonts w:eastAsia="Times New Roman"/>
      <w:sz w:val="24"/>
      <w:szCs w:val="20"/>
      <w:lang w:val="en-US"/>
    </w:rPr>
  </w:style>
  <w:style w:type="paragraph" w:styleId="Index1">
    <w:name w:val="index 1"/>
    <w:basedOn w:val="Normal"/>
    <w:next w:val="Normal"/>
    <w:autoRedefine/>
    <w:uiPriority w:val="99"/>
    <w:semiHidden/>
    <w:unhideWhenUsed/>
    <w:rsid w:val="004D6B75"/>
    <w:pPr>
      <w:spacing w:after="240"/>
      <w:ind w:left="220" w:hanging="220"/>
    </w:pPr>
    <w:rPr>
      <w:rFonts w:eastAsia="Times New Roman"/>
      <w:sz w:val="24"/>
      <w:szCs w:val="20"/>
      <w:lang w:val="en-US"/>
    </w:rPr>
  </w:style>
  <w:style w:type="paragraph" w:styleId="IndexHeading">
    <w:name w:val="index heading"/>
    <w:basedOn w:val="Normal"/>
    <w:next w:val="Index1"/>
    <w:uiPriority w:val="99"/>
    <w:semiHidden/>
    <w:unhideWhenUsed/>
    <w:rsid w:val="004D6B75"/>
    <w:pPr>
      <w:spacing w:after="240"/>
    </w:pPr>
    <w:rPr>
      <w:rFonts w:eastAsiaTheme="majorEastAsia" w:cstheme="majorBidi"/>
      <w:b/>
      <w:bCs/>
      <w:sz w:val="24"/>
      <w:szCs w:val="20"/>
      <w:lang w:val="en-US"/>
    </w:rPr>
  </w:style>
  <w:style w:type="paragraph" w:styleId="MessageHeader">
    <w:name w:val="Message Header"/>
    <w:basedOn w:val="Normal"/>
    <w:link w:val="MessageHeaderChar"/>
    <w:uiPriority w:val="99"/>
    <w:semiHidden/>
    <w:unhideWhenUsed/>
    <w:rsid w:val="004D6B75"/>
    <w:pPr>
      <w:pBdr>
        <w:top w:val="single" w:color="auto" w:sz="6" w:space="1"/>
        <w:left w:val="single" w:color="auto" w:sz="6" w:space="1"/>
        <w:bottom w:val="single" w:color="auto" w:sz="6" w:space="1"/>
        <w:right w:val="single" w:color="auto" w:sz="6" w:space="1"/>
      </w:pBdr>
      <w:shd w:val="pct20" w:color="auto" w:fill="auto"/>
      <w:spacing w:after="240"/>
      <w:ind w:left="1134" w:hanging="1134"/>
    </w:pPr>
    <w:rPr>
      <w:rFonts w:eastAsiaTheme="majorEastAsia" w:cstheme="majorBidi"/>
      <w:sz w:val="24"/>
      <w:szCs w:val="24"/>
      <w:lang w:val="en-US"/>
    </w:rPr>
  </w:style>
  <w:style w:type="character" w:styleId="MessageHeaderChar" w:customStyle="1">
    <w:name w:val="Message Header Char"/>
    <w:basedOn w:val="DefaultParagraphFont"/>
    <w:link w:val="MessageHeader"/>
    <w:uiPriority w:val="99"/>
    <w:semiHidden/>
    <w:rsid w:val="004D6B75"/>
    <w:rPr>
      <w:rFonts w:eastAsiaTheme="majorEastAsia" w:cstheme="majorBidi"/>
      <w:sz w:val="24"/>
      <w:szCs w:val="24"/>
      <w:shd w:val="pct20" w:color="auto" w:fill="auto"/>
      <w:lang w:val="en-US"/>
    </w:rPr>
  </w:style>
  <w:style w:type="character" w:styleId="Simple1Char" w:customStyle="1">
    <w:name w:val="Simple 1 Char"/>
    <w:basedOn w:val="DefaultParagraphFont"/>
    <w:link w:val="Simple1"/>
    <w:uiPriority w:val="3"/>
    <w:rsid w:val="004D6B75"/>
    <w:rPr>
      <w:rFonts w:ascii="Arial" w:hAnsi="Arial"/>
      <w:sz w:val="20"/>
      <w:szCs w:val="20"/>
    </w:rPr>
  </w:style>
  <w:style w:type="character" w:styleId="Simple4Char" w:customStyle="1">
    <w:name w:val="Simple 4 Char"/>
    <w:basedOn w:val="Simple1Char"/>
    <w:link w:val="Simple4"/>
    <w:uiPriority w:val="3"/>
    <w:rsid w:val="004D6B75"/>
    <w:rPr>
      <w:rFonts w:ascii="Arial" w:hAnsi="Arial"/>
      <w:sz w:val="20"/>
      <w:szCs w:val="20"/>
    </w:rPr>
  </w:style>
  <w:style w:type="character" w:styleId="Simple5Char" w:customStyle="1">
    <w:name w:val="Simple 5 Char"/>
    <w:basedOn w:val="Simple1Char"/>
    <w:link w:val="Simple5"/>
    <w:uiPriority w:val="3"/>
    <w:rsid w:val="004D6B75"/>
    <w:rPr>
      <w:rFonts w:ascii="Arial" w:hAnsi="Arial"/>
      <w:sz w:val="20"/>
      <w:szCs w:val="20"/>
    </w:rPr>
  </w:style>
  <w:style w:type="character" w:styleId="Simple6Char" w:customStyle="1">
    <w:name w:val="Simple 6 Char"/>
    <w:basedOn w:val="Simple5Char"/>
    <w:link w:val="Simple6"/>
    <w:uiPriority w:val="3"/>
    <w:rsid w:val="004D6B75"/>
    <w:rPr>
      <w:rFonts w:ascii="Arial" w:hAnsi="Arial"/>
      <w:sz w:val="20"/>
      <w:szCs w:val="20"/>
    </w:rPr>
  </w:style>
  <w:style w:type="paragraph" w:styleId="Simple7" w:customStyle="1">
    <w:name w:val="Simple 7"/>
    <w:link w:val="Simple7Char"/>
    <w:uiPriority w:val="10"/>
    <w:qFormat/>
    <w:rsid w:val="004D6B75"/>
    <w:pPr>
      <w:tabs>
        <w:tab w:val="num" w:pos="4252"/>
      </w:tabs>
      <w:spacing w:after="240" w:line="240" w:lineRule="atLeast"/>
      <w:ind w:left="4252" w:hanging="709"/>
      <w:jc w:val="both"/>
    </w:pPr>
    <w:rPr>
      <w:rFonts w:ascii="Arial" w:hAnsi="Arial"/>
      <w:sz w:val="20"/>
      <w:szCs w:val="20"/>
    </w:rPr>
  </w:style>
  <w:style w:type="character" w:styleId="Simple7Char" w:customStyle="1">
    <w:name w:val="Simple 7 Char"/>
    <w:basedOn w:val="Simple5Char"/>
    <w:link w:val="Simple7"/>
    <w:uiPriority w:val="10"/>
    <w:rsid w:val="004D6B75"/>
    <w:rPr>
      <w:rFonts w:ascii="Arial" w:hAnsi="Arial"/>
      <w:sz w:val="20"/>
      <w:szCs w:val="20"/>
    </w:rPr>
  </w:style>
  <w:style w:type="character" w:styleId="Simple8Char" w:customStyle="1">
    <w:name w:val="Simple 8 Char"/>
    <w:basedOn w:val="Simple5Char"/>
    <w:link w:val="Simple8"/>
    <w:uiPriority w:val="10"/>
    <w:rsid w:val="004D6B75"/>
    <w:rPr>
      <w:rFonts w:ascii="Arial" w:hAnsi="Arial"/>
      <w:sz w:val="20"/>
      <w:szCs w:val="20"/>
    </w:rPr>
  </w:style>
  <w:style w:type="character" w:styleId="Simple9Char" w:customStyle="1">
    <w:name w:val="Simple 9 Char"/>
    <w:basedOn w:val="Simple5Char"/>
    <w:link w:val="Simple9"/>
    <w:uiPriority w:val="10"/>
    <w:rsid w:val="004D6B75"/>
    <w:rPr>
      <w:rFonts w:ascii="Arial" w:hAnsi="Arial"/>
      <w:sz w:val="20"/>
      <w:szCs w:val="20"/>
    </w:rPr>
  </w:style>
  <w:style w:type="paragraph" w:styleId="Subject" w:customStyle="1">
    <w:name w:val="Subject"/>
    <w:basedOn w:val="Normal"/>
    <w:next w:val="Normal"/>
    <w:uiPriority w:val="8"/>
    <w:rsid w:val="004D6B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spacing w:before="60" w:after="60"/>
      <w:textAlignment w:val="baseline"/>
    </w:pPr>
    <w:rPr>
      <w:rFonts w:eastAsia="Times New Roman"/>
      <w:b/>
      <w:sz w:val="28"/>
      <w:szCs w:val="20"/>
      <w:lang w:val="en-US"/>
    </w:rPr>
  </w:style>
  <w:style w:type="paragraph" w:styleId="Subtitle">
    <w:name w:val="Subtitle"/>
    <w:basedOn w:val="BodyText"/>
    <w:next w:val="BodyText"/>
    <w:link w:val="SubtitleChar"/>
    <w:uiPriority w:val="12"/>
    <w:unhideWhenUsed/>
    <w:qFormat/>
    <w:rsid w:val="004D6B75"/>
    <w:pPr>
      <w:numPr>
        <w:ilvl w:val="1"/>
      </w:numPr>
    </w:pPr>
    <w:rPr>
      <w:rFonts w:eastAsiaTheme="majorEastAsia" w:cstheme="majorBidi"/>
      <w:i/>
      <w:iCs/>
      <w:sz w:val="28"/>
      <w:szCs w:val="24"/>
    </w:rPr>
  </w:style>
  <w:style w:type="character" w:styleId="SubtitleChar" w:customStyle="1">
    <w:name w:val="Subtitle Char"/>
    <w:basedOn w:val="DefaultParagraphFont"/>
    <w:link w:val="Subtitle"/>
    <w:uiPriority w:val="12"/>
    <w:rsid w:val="004D6B75"/>
    <w:rPr>
      <w:rFonts w:ascii="Arial" w:hAnsi="Arial" w:eastAsiaTheme="majorEastAsia" w:cstheme="majorBidi"/>
      <w:i/>
      <w:iCs/>
      <w:sz w:val="28"/>
      <w:szCs w:val="24"/>
    </w:rPr>
  </w:style>
  <w:style w:type="paragraph" w:styleId="Title">
    <w:name w:val="Title"/>
    <w:aliases w:val="t"/>
    <w:basedOn w:val="BodyText"/>
    <w:next w:val="BodyText"/>
    <w:link w:val="TitleChar"/>
    <w:uiPriority w:val="10"/>
    <w:unhideWhenUsed/>
    <w:qFormat/>
    <w:rsid w:val="004D6B75"/>
    <w:pPr>
      <w:keepNext/>
      <w:spacing w:after="300"/>
      <w:contextualSpacing/>
      <w:jc w:val="left"/>
    </w:pPr>
    <w:rPr>
      <w:rFonts w:eastAsiaTheme="majorEastAsia" w:cstheme="majorBidi"/>
      <w:b/>
      <w:kern w:val="28"/>
      <w:sz w:val="32"/>
      <w:szCs w:val="52"/>
    </w:rPr>
  </w:style>
  <w:style w:type="character" w:styleId="TitleChar" w:customStyle="1">
    <w:name w:val="Title Char"/>
    <w:aliases w:val="t Char"/>
    <w:basedOn w:val="DefaultParagraphFont"/>
    <w:link w:val="Title"/>
    <w:uiPriority w:val="10"/>
    <w:rsid w:val="004D6B75"/>
    <w:rPr>
      <w:rFonts w:ascii="Arial" w:hAnsi="Arial" w:eastAsiaTheme="majorEastAsia" w:cstheme="majorBidi"/>
      <w:b/>
      <w:kern w:val="28"/>
      <w:sz w:val="32"/>
      <w:szCs w:val="52"/>
    </w:rPr>
  </w:style>
  <w:style w:type="paragraph" w:styleId="TOCHeading">
    <w:name w:val="TOC Heading"/>
    <w:basedOn w:val="Heading1"/>
    <w:next w:val="Normal"/>
    <w:uiPriority w:val="39"/>
    <w:unhideWhenUsed/>
    <w:qFormat/>
    <w:rsid w:val="004D6B75"/>
    <w:pPr>
      <w:keepLines/>
      <w:spacing w:line="240" w:lineRule="auto"/>
      <w:jc w:val="left"/>
      <w:outlineLvl w:val="9"/>
    </w:pPr>
    <w:rPr>
      <w:rFonts w:asciiTheme="majorHAnsi" w:hAnsiTheme="majorHAnsi" w:eastAsiaTheme="majorEastAsia" w:cstheme="majorBidi"/>
      <w:b w:val="0"/>
      <w:bCs w:val="0"/>
      <w:caps w:val="0"/>
      <w:color w:val="004B6F" w:themeColor="accent1" w:themeShade="BF"/>
      <w:sz w:val="32"/>
      <w:szCs w:val="32"/>
    </w:rPr>
  </w:style>
  <w:style w:type="paragraph" w:styleId="Notes" w:customStyle="1">
    <w:name w:val="Notes"/>
    <w:basedOn w:val="Body1"/>
    <w:uiPriority w:val="5"/>
    <w:qFormat/>
    <w:rsid w:val="004D6B75"/>
    <w:pPr>
      <w:shd w:val="clear" w:color="auto" w:fill="F2F2F2" w:themeFill="background1" w:themeFillShade="F2"/>
    </w:pPr>
    <w:rPr>
      <w:b/>
      <w:i/>
    </w:rPr>
  </w:style>
  <w:style w:type="paragraph" w:styleId="definition" w:customStyle="1">
    <w:name w:val="definition"/>
    <w:uiPriority w:val="7"/>
    <w:qFormat/>
    <w:rsid w:val="004D6B75"/>
    <w:pPr>
      <w:numPr>
        <w:numId w:val="103"/>
      </w:numPr>
      <w:spacing w:after="240" w:line="240" w:lineRule="atLeast"/>
      <w:jc w:val="both"/>
    </w:pPr>
    <w:rPr>
      <w:rFonts w:ascii="Arial" w:hAnsi="Arial" w:eastAsia="Times New Roman" w:cs="Times New Roman"/>
      <w:sz w:val="20"/>
      <w:szCs w:val="20"/>
      <w:lang w:eastAsia="en-GB"/>
    </w:rPr>
  </w:style>
  <w:style w:type="paragraph" w:styleId="definitionsub" w:customStyle="1">
    <w:name w:val="definition sub"/>
    <w:link w:val="definitionsubChar"/>
    <w:uiPriority w:val="2"/>
    <w:qFormat/>
    <w:rsid w:val="004D6B75"/>
    <w:pPr>
      <w:numPr>
        <w:ilvl w:val="1"/>
        <w:numId w:val="103"/>
      </w:numPr>
      <w:tabs>
        <w:tab w:val="left" w:pos="567"/>
      </w:tabs>
      <w:spacing w:after="240" w:line="240" w:lineRule="atLeast"/>
      <w:jc w:val="both"/>
    </w:pPr>
    <w:rPr>
      <w:rFonts w:ascii="Arial" w:hAnsi="Arial" w:eastAsia="Times New Roman" w:cs="Times New Roman"/>
      <w:sz w:val="20"/>
      <w:szCs w:val="20"/>
      <w:lang w:eastAsia="en-GB"/>
    </w:rPr>
  </w:style>
  <w:style w:type="paragraph" w:styleId="Parties" w:customStyle="1">
    <w:name w:val="Parties"/>
    <w:uiPriority w:val="7"/>
    <w:qFormat/>
    <w:rsid w:val="004D6B75"/>
    <w:pPr>
      <w:numPr>
        <w:numId w:val="98"/>
      </w:numPr>
      <w:tabs>
        <w:tab w:val="clear" w:pos="1134"/>
        <w:tab w:val="left" w:pos="709"/>
      </w:tabs>
      <w:spacing w:after="240" w:line="240" w:lineRule="atLeast"/>
      <w:ind w:left="709" w:hanging="709"/>
      <w:jc w:val="both"/>
    </w:pPr>
    <w:rPr>
      <w:rFonts w:ascii="Arial" w:hAnsi="Arial" w:eastAsia="Times New Roman" w:cs="Times New Roman"/>
      <w:sz w:val="20"/>
      <w:szCs w:val="20"/>
      <w:lang w:eastAsia="en-GB"/>
    </w:rPr>
  </w:style>
  <w:style w:type="paragraph" w:styleId="PartiesFront" w:customStyle="1">
    <w:name w:val="Parties Front"/>
    <w:uiPriority w:val="7"/>
    <w:qFormat/>
    <w:rsid w:val="004D6B75"/>
    <w:pPr>
      <w:tabs>
        <w:tab w:val="center" w:pos="4536"/>
        <w:tab w:val="left" w:pos="7921"/>
      </w:tabs>
      <w:spacing w:after="240" w:line="240" w:lineRule="atLeast"/>
      <w:ind w:right="1701"/>
      <w:jc w:val="both"/>
    </w:pPr>
    <w:rPr>
      <w:rFonts w:ascii="Arial" w:hAnsi="Arial" w:eastAsia="Times New Roman" w:cs="Times New Roman"/>
      <w:b/>
      <w:caps/>
      <w:sz w:val="20"/>
      <w:szCs w:val="20"/>
      <w:lang w:eastAsia="en-GB"/>
    </w:rPr>
  </w:style>
  <w:style w:type="paragraph" w:styleId="Recitals" w:customStyle="1">
    <w:name w:val="Recitals"/>
    <w:basedOn w:val="Body1"/>
    <w:link w:val="RecitalsChar"/>
    <w:uiPriority w:val="7"/>
    <w:qFormat/>
    <w:rsid w:val="004D6B75"/>
    <w:pPr>
      <w:numPr>
        <w:numId w:val="99"/>
      </w:numPr>
      <w:tabs>
        <w:tab w:val="left" w:pos="709"/>
        <w:tab w:val="num" w:pos="1134"/>
      </w:tabs>
    </w:pPr>
    <w:rPr>
      <w:rFonts w:eastAsia="Times New Roman" w:cs="Times New Roman"/>
      <w:lang w:eastAsia="en-GB"/>
    </w:rPr>
  </w:style>
  <w:style w:type="paragraph" w:styleId="Witness" w:customStyle="1">
    <w:name w:val="Witness"/>
    <w:basedOn w:val="BodyText"/>
    <w:uiPriority w:val="7"/>
    <w:qFormat/>
    <w:rsid w:val="004D6B75"/>
    <w:pPr>
      <w:keepNext/>
      <w:tabs>
        <w:tab w:val="left" w:pos="4253"/>
        <w:tab w:val="right" w:leader="dot" w:pos="8789"/>
      </w:tabs>
      <w:spacing w:before="120"/>
    </w:pPr>
    <w:rPr>
      <w:rFonts w:eastAsia="Times New Roman" w:cs="Times New Roman"/>
      <w:lang w:eastAsia="en-GB"/>
    </w:rPr>
  </w:style>
  <w:style w:type="paragraph" w:styleId="WitnessLit" w:customStyle="1">
    <w:name w:val="WitnessLit"/>
    <w:basedOn w:val="Witness"/>
    <w:uiPriority w:val="7"/>
    <w:qFormat/>
    <w:rsid w:val="004D6B75"/>
    <w:pPr>
      <w:tabs>
        <w:tab w:val="left" w:pos="1134"/>
        <w:tab w:val="left" w:leader="dot" w:pos="5387"/>
      </w:tabs>
    </w:pPr>
  </w:style>
  <w:style w:type="paragraph" w:styleId="DLFrontPageTitle" w:customStyle="1">
    <w:name w:val="DLFrontPageTitle"/>
    <w:basedOn w:val="DLFrontPage"/>
    <w:uiPriority w:val="5"/>
    <w:qFormat/>
    <w:rsid w:val="004D6B75"/>
    <w:pPr>
      <w:tabs>
        <w:tab w:val="clear" w:pos="6480"/>
        <w:tab w:val="left" w:pos="6660"/>
      </w:tabs>
    </w:pPr>
  </w:style>
  <w:style w:type="paragraph" w:styleId="definitionsub-sub" w:customStyle="1">
    <w:name w:val="definition sub-sub"/>
    <w:basedOn w:val="definitionsub"/>
    <w:link w:val="definitionsub-subChar"/>
    <w:uiPriority w:val="5"/>
    <w:qFormat/>
    <w:rsid w:val="004D6B75"/>
    <w:pPr>
      <w:numPr>
        <w:ilvl w:val="2"/>
      </w:numPr>
      <w:tabs>
        <w:tab w:val="clear" w:pos="567"/>
        <w:tab w:val="num" w:pos="720"/>
        <w:tab w:val="left" w:pos="1134"/>
      </w:tabs>
      <w:ind w:left="720" w:hanging="720"/>
    </w:pPr>
  </w:style>
  <w:style w:type="character" w:styleId="definitionsub-subChar" w:customStyle="1">
    <w:name w:val="definition sub-sub Char"/>
    <w:basedOn w:val="definitionsubChar"/>
    <w:link w:val="definitionsub-sub"/>
    <w:uiPriority w:val="5"/>
    <w:rsid w:val="004D6B75"/>
    <w:rPr>
      <w:rFonts w:ascii="Arial" w:hAnsi="Arial" w:eastAsia="Times New Roman" w:cs="Times New Roman"/>
      <w:sz w:val="20"/>
      <w:szCs w:val="20"/>
      <w:lang w:eastAsia="en-GB"/>
    </w:rPr>
  </w:style>
  <w:style w:type="character" w:styleId="definitionsubChar" w:customStyle="1">
    <w:name w:val="definition sub Char"/>
    <w:basedOn w:val="DefaultParagraphFont"/>
    <w:link w:val="definitionsub"/>
    <w:uiPriority w:val="2"/>
    <w:rsid w:val="004D6B75"/>
    <w:rPr>
      <w:rFonts w:ascii="Arial" w:hAnsi="Arial" w:eastAsia="Times New Roman" w:cs="Times New Roman"/>
      <w:sz w:val="20"/>
      <w:szCs w:val="20"/>
      <w:lang w:eastAsia="en-GB"/>
    </w:rPr>
  </w:style>
  <w:style w:type="paragraph" w:styleId="SchedulePart" w:customStyle="1">
    <w:name w:val="Schedule Part"/>
    <w:basedOn w:val="BodyText"/>
    <w:next w:val="SchedulePart-Sub"/>
    <w:link w:val="SchedulePartChar"/>
    <w:uiPriority w:val="5"/>
    <w:qFormat/>
    <w:rsid w:val="004D6B75"/>
    <w:pPr>
      <w:keepNext/>
      <w:jc w:val="center"/>
    </w:pPr>
    <w:rPr>
      <w:b/>
      <w:caps/>
    </w:rPr>
  </w:style>
  <w:style w:type="paragraph" w:styleId="SchedulePart-Sub" w:customStyle="1">
    <w:name w:val="Schedule Part-Sub"/>
    <w:basedOn w:val="BodyText"/>
    <w:next w:val="BodyText"/>
    <w:link w:val="SchedulePart-SubChar"/>
    <w:uiPriority w:val="5"/>
    <w:qFormat/>
    <w:rsid w:val="004D6B75"/>
    <w:pPr>
      <w:keepNext/>
      <w:jc w:val="center"/>
    </w:pPr>
    <w:rPr>
      <w:b/>
      <w:caps/>
    </w:rPr>
  </w:style>
  <w:style w:type="character" w:styleId="SchedulePartChar" w:customStyle="1">
    <w:name w:val="Schedule Part Char"/>
    <w:basedOn w:val="BodyTextChar"/>
    <w:link w:val="SchedulePart"/>
    <w:uiPriority w:val="5"/>
    <w:rsid w:val="004D6B75"/>
    <w:rPr>
      <w:rFonts w:ascii="Arial" w:hAnsi="Arial"/>
      <w:b/>
      <w:caps/>
      <w:sz w:val="20"/>
      <w:szCs w:val="20"/>
    </w:rPr>
  </w:style>
  <w:style w:type="paragraph" w:styleId="Recital-sub" w:customStyle="1">
    <w:name w:val="Recital-sub"/>
    <w:basedOn w:val="Recitals"/>
    <w:link w:val="Recital-subChar"/>
    <w:uiPriority w:val="5"/>
    <w:qFormat/>
    <w:rsid w:val="004D6B75"/>
    <w:pPr>
      <w:numPr>
        <w:ilvl w:val="1"/>
      </w:numPr>
    </w:pPr>
  </w:style>
  <w:style w:type="character" w:styleId="SchedulePart-SubChar" w:customStyle="1">
    <w:name w:val="Schedule Part-Sub Char"/>
    <w:basedOn w:val="BodyTextChar"/>
    <w:link w:val="SchedulePart-Sub"/>
    <w:uiPriority w:val="5"/>
    <w:rsid w:val="004D6B75"/>
    <w:rPr>
      <w:rFonts w:ascii="Arial" w:hAnsi="Arial"/>
      <w:b/>
      <w:caps/>
      <w:sz w:val="20"/>
      <w:szCs w:val="20"/>
    </w:rPr>
  </w:style>
  <w:style w:type="character" w:styleId="Body1Char" w:customStyle="1">
    <w:name w:val="Body1 Char"/>
    <w:basedOn w:val="DefaultParagraphFont"/>
    <w:link w:val="Body1"/>
    <w:rsid w:val="004D6B75"/>
    <w:rPr>
      <w:rFonts w:ascii="Arial" w:hAnsi="Arial"/>
      <w:sz w:val="20"/>
      <w:szCs w:val="20"/>
    </w:rPr>
  </w:style>
  <w:style w:type="character" w:styleId="RecitalsChar" w:customStyle="1">
    <w:name w:val="Recitals Char"/>
    <w:basedOn w:val="Body1Char"/>
    <w:link w:val="Recitals"/>
    <w:uiPriority w:val="7"/>
    <w:rsid w:val="004D6B75"/>
    <w:rPr>
      <w:rFonts w:ascii="Arial" w:hAnsi="Arial" w:eastAsia="Times New Roman" w:cs="Times New Roman"/>
      <w:sz w:val="20"/>
      <w:szCs w:val="20"/>
      <w:lang w:eastAsia="en-GB"/>
    </w:rPr>
  </w:style>
  <w:style w:type="character" w:styleId="Recital-subChar" w:customStyle="1">
    <w:name w:val="Recital-sub Char"/>
    <w:basedOn w:val="RecitalsChar"/>
    <w:link w:val="Recital-sub"/>
    <w:uiPriority w:val="5"/>
    <w:rsid w:val="004D6B75"/>
    <w:rPr>
      <w:rFonts w:ascii="Arial" w:hAnsi="Arial" w:eastAsia="Times New Roman" w:cs="Times New Roman"/>
      <w:sz w:val="20"/>
      <w:szCs w:val="20"/>
      <w:lang w:eastAsia="en-GB"/>
    </w:rPr>
  </w:style>
  <w:style w:type="paragraph" w:styleId="Non-TableDefinedTerm" w:customStyle="1">
    <w:name w:val="Non-Table Defined Term"/>
    <w:basedOn w:val="BodyText"/>
    <w:next w:val="Non-TableDefinitionMeaning"/>
    <w:link w:val="Non-TableDefinedTermChar"/>
    <w:uiPriority w:val="5"/>
    <w:qFormat/>
    <w:rsid w:val="004D6B75"/>
    <w:pPr>
      <w:keepNext/>
      <w:numPr>
        <w:numId w:val="102"/>
      </w:numPr>
      <w:spacing w:after="0"/>
    </w:pPr>
    <w:rPr>
      <w:b/>
    </w:rPr>
  </w:style>
  <w:style w:type="paragraph" w:styleId="Non-TableDefinitionMeaning" w:customStyle="1">
    <w:name w:val="Non-Table Definition Meaning"/>
    <w:next w:val="Non-TableDefinedTerm"/>
    <w:link w:val="Non-TableDefinitionMeaningChar"/>
    <w:uiPriority w:val="5"/>
    <w:qFormat/>
    <w:rsid w:val="004D6B75"/>
    <w:pPr>
      <w:numPr>
        <w:ilvl w:val="1"/>
        <w:numId w:val="102"/>
      </w:numPr>
      <w:spacing w:after="240" w:line="240" w:lineRule="atLeast"/>
      <w:jc w:val="both"/>
    </w:pPr>
    <w:rPr>
      <w:rFonts w:ascii="Arial" w:hAnsi="Arial"/>
      <w:sz w:val="20"/>
      <w:szCs w:val="20"/>
    </w:rPr>
  </w:style>
  <w:style w:type="character" w:styleId="Non-TableDefinedTermChar" w:customStyle="1">
    <w:name w:val="Non-Table Defined Term Char"/>
    <w:basedOn w:val="BodyTextChar"/>
    <w:link w:val="Non-TableDefinedTerm"/>
    <w:uiPriority w:val="5"/>
    <w:rsid w:val="004D6B75"/>
    <w:rPr>
      <w:rFonts w:ascii="Arial" w:hAnsi="Arial"/>
      <w:b/>
      <w:sz w:val="20"/>
      <w:szCs w:val="20"/>
    </w:rPr>
  </w:style>
  <w:style w:type="paragraph" w:styleId="Non-TableDefinitionSub" w:customStyle="1">
    <w:name w:val="Non-Table Definition Sub"/>
    <w:basedOn w:val="Non-TableDefinitionMeaning"/>
    <w:link w:val="Non-TableDefinitionSubChar"/>
    <w:uiPriority w:val="5"/>
    <w:qFormat/>
    <w:rsid w:val="004D6B75"/>
    <w:pPr>
      <w:numPr>
        <w:ilvl w:val="2"/>
      </w:numPr>
    </w:pPr>
  </w:style>
  <w:style w:type="character" w:styleId="Non-TableDefinitionMeaningChar" w:customStyle="1">
    <w:name w:val="Non-Table Definition Meaning Char"/>
    <w:basedOn w:val="Non-TableDefinedTermChar"/>
    <w:link w:val="Non-TableDefinitionMeaning"/>
    <w:uiPriority w:val="5"/>
    <w:rsid w:val="004D6B75"/>
    <w:rPr>
      <w:rFonts w:ascii="Arial" w:hAnsi="Arial"/>
      <w:b w:val="0"/>
      <w:sz w:val="20"/>
      <w:szCs w:val="20"/>
    </w:rPr>
  </w:style>
  <w:style w:type="paragraph" w:styleId="Non-TableDefinitionSub-Sub" w:customStyle="1">
    <w:name w:val="Non-Table Definition Sub-Sub"/>
    <w:basedOn w:val="Non-TableDefinitionSub"/>
    <w:link w:val="Non-TableDefinitionSub-SubChar"/>
    <w:uiPriority w:val="5"/>
    <w:qFormat/>
    <w:rsid w:val="004D6B75"/>
    <w:pPr>
      <w:numPr>
        <w:ilvl w:val="3"/>
      </w:numPr>
    </w:pPr>
  </w:style>
  <w:style w:type="character" w:styleId="Non-TableDefinitionSubChar" w:customStyle="1">
    <w:name w:val="Non-Table Definition Sub Char"/>
    <w:basedOn w:val="Non-TableDefinitionMeaningChar"/>
    <w:link w:val="Non-TableDefinitionSub"/>
    <w:uiPriority w:val="5"/>
    <w:rsid w:val="004D6B75"/>
    <w:rPr>
      <w:rFonts w:ascii="Arial" w:hAnsi="Arial"/>
      <w:b w:val="0"/>
      <w:sz w:val="20"/>
      <w:szCs w:val="20"/>
    </w:rPr>
  </w:style>
  <w:style w:type="character" w:styleId="Non-TableDefinitionSub-SubChar" w:customStyle="1">
    <w:name w:val="Non-Table Definition Sub-Sub Char"/>
    <w:basedOn w:val="Non-TableDefinitionSubChar"/>
    <w:link w:val="Non-TableDefinitionSub-Sub"/>
    <w:uiPriority w:val="5"/>
    <w:rsid w:val="004D6B75"/>
    <w:rPr>
      <w:rFonts w:ascii="Arial" w:hAnsi="Arial"/>
      <w:b w:val="0"/>
      <w:sz w:val="20"/>
      <w:szCs w:val="20"/>
    </w:rPr>
  </w:style>
  <w:style w:type="paragraph" w:styleId="Annex1" w:customStyle="1">
    <w:name w:val="Annex 1"/>
    <w:basedOn w:val="BodyText"/>
    <w:next w:val="Annex2"/>
    <w:link w:val="Annex1Char"/>
    <w:uiPriority w:val="5"/>
    <w:qFormat/>
    <w:rsid w:val="004D6B75"/>
    <w:pPr>
      <w:keepNext/>
      <w:pageBreakBefore/>
      <w:numPr>
        <w:numId w:val="100"/>
      </w:numPr>
      <w:jc w:val="center"/>
    </w:pPr>
    <w:rPr>
      <w:b/>
      <w:caps/>
    </w:rPr>
  </w:style>
  <w:style w:type="paragraph" w:styleId="Annex2" w:customStyle="1">
    <w:name w:val="Annex 2"/>
    <w:basedOn w:val="BodyText"/>
    <w:next w:val="BodyText"/>
    <w:link w:val="Annex2Char"/>
    <w:uiPriority w:val="5"/>
    <w:qFormat/>
    <w:rsid w:val="004D6B75"/>
    <w:pPr>
      <w:keepNext/>
      <w:jc w:val="center"/>
    </w:pPr>
    <w:rPr>
      <w:b/>
      <w:caps/>
    </w:rPr>
  </w:style>
  <w:style w:type="character" w:styleId="Annex1Char" w:customStyle="1">
    <w:name w:val="Annex 1 Char"/>
    <w:basedOn w:val="BodyTextChar"/>
    <w:link w:val="Annex1"/>
    <w:uiPriority w:val="5"/>
    <w:rsid w:val="004D6B75"/>
    <w:rPr>
      <w:rFonts w:ascii="Arial" w:hAnsi="Arial"/>
      <w:b/>
      <w:caps/>
      <w:sz w:val="20"/>
      <w:szCs w:val="20"/>
    </w:rPr>
  </w:style>
  <w:style w:type="character" w:styleId="Annex2Char" w:customStyle="1">
    <w:name w:val="Annex 2 Char"/>
    <w:basedOn w:val="Annex1Char"/>
    <w:link w:val="Annex2"/>
    <w:uiPriority w:val="5"/>
    <w:rsid w:val="004D6B75"/>
    <w:rPr>
      <w:rFonts w:ascii="Arial" w:hAnsi="Arial"/>
      <w:b/>
      <w:caps/>
      <w:sz w:val="20"/>
      <w:szCs w:val="20"/>
    </w:rPr>
  </w:style>
  <w:style w:type="paragraph" w:styleId="FooterDisclaimer" w:customStyle="1">
    <w:name w:val="Footer Disclaimer"/>
    <w:next w:val="Normal"/>
    <w:uiPriority w:val="5"/>
    <w:qFormat/>
    <w:rsid w:val="004D6B75"/>
    <w:pPr>
      <w:spacing w:line="240" w:lineRule="auto"/>
    </w:pPr>
    <w:rPr>
      <w:rFonts w:ascii="Arial" w:hAnsi="Arial" w:cs="Arial"/>
      <w:bCs/>
      <w:kern w:val="32"/>
      <w:sz w:val="14"/>
      <w:szCs w:val="32"/>
    </w:rPr>
  </w:style>
  <w:style w:type="paragraph" w:styleId="FooterRegisteredOffice" w:customStyle="1">
    <w:name w:val="Footer Registered Office"/>
    <w:next w:val="Normal"/>
    <w:uiPriority w:val="5"/>
    <w:qFormat/>
    <w:rsid w:val="004D6B75"/>
    <w:pPr>
      <w:spacing w:after="120" w:line="240" w:lineRule="auto"/>
    </w:pPr>
    <w:rPr>
      <w:rFonts w:ascii="Arial" w:hAnsi="Arial"/>
      <w:sz w:val="14"/>
      <w:szCs w:val="14"/>
    </w:rPr>
  </w:style>
  <w:style w:type="paragraph" w:styleId="FooterLegalEntity" w:customStyle="1">
    <w:name w:val="Footer Legal Entity"/>
    <w:next w:val="Normal"/>
    <w:uiPriority w:val="5"/>
    <w:qFormat/>
    <w:rsid w:val="004D6B75"/>
    <w:pPr>
      <w:spacing w:line="240" w:lineRule="auto"/>
    </w:pPr>
    <w:rPr>
      <w:rFonts w:ascii="Arial" w:hAnsi="Arial"/>
      <w:b/>
      <w:caps/>
      <w:sz w:val="16"/>
      <w:szCs w:val="14"/>
    </w:rPr>
  </w:style>
  <w:style w:type="paragraph" w:styleId="DLFrontPageDocType" w:customStyle="1">
    <w:name w:val="DLFrontPageDocType"/>
    <w:uiPriority w:val="5"/>
    <w:qFormat/>
    <w:rsid w:val="004D6B75"/>
    <w:pPr>
      <w:spacing w:after="240" w:line="240" w:lineRule="atLeast"/>
      <w:jc w:val="center"/>
    </w:pPr>
    <w:rPr>
      <w:rFonts w:ascii="Arial" w:hAnsi="Arial"/>
      <w:b/>
      <w:caps/>
      <w:sz w:val="20"/>
      <w:szCs w:val="20"/>
    </w:rPr>
  </w:style>
  <w:style w:type="paragraph" w:styleId="SingleSchedule" w:customStyle="1">
    <w:name w:val="Single Schedule"/>
    <w:basedOn w:val="BodyText"/>
    <w:next w:val="Schedule2"/>
    <w:link w:val="SingleScheduleChar"/>
    <w:uiPriority w:val="5"/>
    <w:qFormat/>
    <w:rsid w:val="004D6B75"/>
    <w:pPr>
      <w:keepNext/>
      <w:pageBreakBefore/>
      <w:numPr>
        <w:numId w:val="101"/>
      </w:numPr>
      <w:jc w:val="center"/>
    </w:pPr>
    <w:rPr>
      <w:b/>
      <w:caps/>
    </w:rPr>
  </w:style>
  <w:style w:type="character" w:styleId="SingleScheduleChar" w:customStyle="1">
    <w:name w:val="Single Schedule Char"/>
    <w:basedOn w:val="BodyTextChar"/>
    <w:link w:val="SingleSchedule"/>
    <w:uiPriority w:val="5"/>
    <w:rsid w:val="004D6B75"/>
    <w:rPr>
      <w:rFonts w:ascii="Arial" w:hAnsi="Arial"/>
      <w:b/>
      <w:caps/>
      <w:sz w:val="20"/>
      <w:szCs w:val="20"/>
    </w:rPr>
  </w:style>
  <w:style w:type="paragraph" w:styleId="SingleAnnex" w:customStyle="1">
    <w:name w:val="Single Annex"/>
    <w:basedOn w:val="BodyText"/>
    <w:next w:val="Annex2"/>
    <w:link w:val="SingleAnnexChar"/>
    <w:uiPriority w:val="5"/>
    <w:qFormat/>
    <w:rsid w:val="004D6B75"/>
    <w:pPr>
      <w:keepNext/>
      <w:pageBreakBefore/>
      <w:numPr>
        <w:numId w:val="104"/>
      </w:numPr>
      <w:jc w:val="center"/>
    </w:pPr>
    <w:rPr>
      <w:b/>
      <w:caps/>
    </w:rPr>
  </w:style>
  <w:style w:type="character" w:styleId="SingleAnnexChar" w:customStyle="1">
    <w:name w:val="Single Annex Char"/>
    <w:basedOn w:val="BodyTextChar"/>
    <w:link w:val="SingleAnnex"/>
    <w:uiPriority w:val="5"/>
    <w:rsid w:val="004D6B75"/>
    <w:rPr>
      <w:rFonts w:ascii="Arial" w:hAnsi="Arial"/>
      <w:b/>
      <w:caps/>
      <w:sz w:val="20"/>
      <w:szCs w:val="20"/>
    </w:rPr>
  </w:style>
  <w:style w:type="paragraph" w:styleId="TOCSubHeading" w:customStyle="1">
    <w:name w:val="TOC SubHeading"/>
    <w:basedOn w:val="Normal"/>
    <w:uiPriority w:val="39"/>
    <w:qFormat/>
    <w:rsid w:val="004D6B75"/>
    <w:pPr>
      <w:tabs>
        <w:tab w:val="left" w:pos="1701"/>
        <w:tab w:val="right" w:pos="9071"/>
      </w:tabs>
      <w:spacing w:after="240"/>
    </w:pPr>
    <w:rPr>
      <w:rFonts w:eastAsia="Times New Roman"/>
      <w:b/>
      <w:sz w:val="24"/>
      <w:szCs w:val="20"/>
      <w:lang w:val="en-US"/>
    </w:rPr>
  </w:style>
  <w:style w:type="paragraph" w:styleId="Bod" w:customStyle="1">
    <w:name w:val="Bod"/>
    <w:basedOn w:val="Normal"/>
    <w:link w:val="BodChar"/>
    <w:rsid w:val="004D6B75"/>
    <w:pPr>
      <w:suppressAutoHyphens/>
      <w:spacing w:after="240"/>
      <w:ind w:firstLine="720"/>
    </w:pPr>
    <w:rPr>
      <w:rFonts w:eastAsia="Times New Roman"/>
      <w:sz w:val="24"/>
      <w:szCs w:val="20"/>
      <w:lang w:val="en-US"/>
    </w:rPr>
  </w:style>
  <w:style w:type="character" w:styleId="BodChar" w:customStyle="1">
    <w:name w:val="Bod Char"/>
    <w:basedOn w:val="DefaultParagraphFont"/>
    <w:link w:val="Bod"/>
    <w:locked/>
    <w:rsid w:val="004D6B75"/>
    <w:rPr>
      <w:rFonts w:eastAsia="Times New Roman" w:cs="Times New Roman"/>
      <w:sz w:val="24"/>
      <w:szCs w:val="20"/>
      <w:lang w:val="en-US"/>
    </w:rPr>
  </w:style>
  <w:style w:type="character" w:styleId="ArticleL1Char" w:customStyle="1">
    <w:name w:val="Article_L1 Char"/>
    <w:basedOn w:val="DefaultParagraphFont"/>
    <w:link w:val="ArticleL1"/>
    <w:rsid w:val="004D6B75"/>
    <w:rPr>
      <w:rFonts w:eastAsia="Times New Roman" w:cs="Times New Roman"/>
      <w:b/>
      <w:caps/>
      <w:sz w:val="24"/>
      <w:szCs w:val="20"/>
      <w:u w:val="single"/>
      <w:lang w:val="en-CA"/>
    </w:rPr>
  </w:style>
  <w:style w:type="character" w:styleId="ArticleL2Char" w:customStyle="1">
    <w:name w:val="Article_L2 Char"/>
    <w:basedOn w:val="DefaultParagraphFont"/>
    <w:link w:val="ArticleL2"/>
    <w:rsid w:val="004D6B75"/>
    <w:rPr>
      <w:rFonts w:eastAsia="Times New Roman" w:cs="Times New Roman"/>
      <w:b/>
      <w:sz w:val="24"/>
      <w:szCs w:val="20"/>
      <w:u w:val="single"/>
      <w:lang w:val="en-CA"/>
    </w:rPr>
  </w:style>
  <w:style w:type="paragraph" w:styleId="Block" w:customStyle="1">
    <w:name w:val="Block"/>
    <w:basedOn w:val="Normal"/>
    <w:rsid w:val="004D6B75"/>
    <w:pPr>
      <w:spacing w:after="240"/>
    </w:pPr>
    <w:rPr>
      <w:rFonts w:eastAsia="Times New Roman"/>
      <w:sz w:val="24"/>
      <w:szCs w:val="20"/>
      <w:lang w:val="en-US"/>
    </w:rPr>
  </w:style>
  <w:style w:type="paragraph" w:styleId="Center" w:customStyle="1">
    <w:name w:val="Center"/>
    <w:basedOn w:val="Normal"/>
    <w:next w:val="Bod"/>
    <w:rsid w:val="004D6B75"/>
    <w:pPr>
      <w:keepNext/>
      <w:suppressAutoHyphens/>
      <w:spacing w:after="240"/>
      <w:jc w:val="center"/>
    </w:pPr>
    <w:rPr>
      <w:rFonts w:eastAsia="Times New Roman"/>
      <w:b/>
      <w:sz w:val="24"/>
      <w:szCs w:val="24"/>
      <w:lang w:val="en-US"/>
    </w:rPr>
  </w:style>
  <w:style w:type="paragraph" w:styleId="Address" w:customStyle="1">
    <w:name w:val="Address"/>
    <w:basedOn w:val="Normal"/>
    <w:rsid w:val="004D6B75"/>
    <w:pPr>
      <w:keepLines/>
      <w:tabs>
        <w:tab w:val="left" w:pos="4680"/>
        <w:tab w:val="left" w:pos="9360"/>
      </w:tabs>
      <w:suppressAutoHyphens/>
      <w:spacing w:after="480"/>
      <w:ind w:left="3600"/>
    </w:pPr>
    <w:rPr>
      <w:rFonts w:eastAsia="Times New Roman"/>
      <w:sz w:val="24"/>
      <w:szCs w:val="20"/>
      <w:lang w:val="en-US"/>
    </w:rPr>
  </w:style>
  <w:style w:type="paragraph" w:styleId="BodyTextIndent">
    <w:name w:val="Body Text Indent"/>
    <w:basedOn w:val="Normal"/>
    <w:link w:val="BodyTextIndentChar"/>
    <w:rsid w:val="004D6B75"/>
    <w:pPr>
      <w:spacing w:after="240"/>
      <w:ind w:firstLine="720"/>
    </w:pPr>
    <w:rPr>
      <w:rFonts w:eastAsia="Times New Roman"/>
      <w:i/>
      <w:sz w:val="24"/>
      <w:szCs w:val="20"/>
      <w:lang w:val="en-US"/>
    </w:rPr>
  </w:style>
  <w:style w:type="character" w:styleId="BodyTextIndentChar" w:customStyle="1">
    <w:name w:val="Body Text Indent Char"/>
    <w:basedOn w:val="DefaultParagraphFont"/>
    <w:link w:val="BodyTextIndent"/>
    <w:rsid w:val="004D6B75"/>
    <w:rPr>
      <w:rFonts w:eastAsia="Times New Roman" w:cs="Times New Roman"/>
      <w:i/>
      <w:sz w:val="24"/>
      <w:szCs w:val="20"/>
      <w:lang w:val="en-US"/>
    </w:rPr>
  </w:style>
  <w:style w:type="paragraph" w:styleId="DocumentMap">
    <w:name w:val="Document Map"/>
    <w:basedOn w:val="Normal"/>
    <w:link w:val="DocumentMapChar"/>
    <w:semiHidden/>
    <w:rsid w:val="004D6B75"/>
    <w:pPr>
      <w:shd w:val="clear" w:color="auto" w:fill="000080"/>
      <w:spacing w:after="240"/>
    </w:pPr>
    <w:rPr>
      <w:rFonts w:ascii="Tahoma" w:hAnsi="Tahoma" w:eastAsia="Times New Roman" w:cs="Tahoma"/>
      <w:sz w:val="24"/>
      <w:szCs w:val="20"/>
      <w:lang w:val="en-US"/>
    </w:rPr>
  </w:style>
  <w:style w:type="character" w:styleId="DocumentMapChar" w:customStyle="1">
    <w:name w:val="Document Map Char"/>
    <w:basedOn w:val="DefaultParagraphFont"/>
    <w:link w:val="DocumentMap"/>
    <w:semiHidden/>
    <w:rsid w:val="004D6B75"/>
    <w:rPr>
      <w:rFonts w:ascii="Tahoma" w:hAnsi="Tahoma" w:eastAsia="Times New Roman" w:cs="Tahoma"/>
      <w:sz w:val="24"/>
      <w:szCs w:val="20"/>
      <w:shd w:val="clear" w:color="auto" w:fill="000080"/>
      <w:lang w:val="en-US"/>
    </w:rPr>
  </w:style>
  <w:style w:type="character" w:styleId="EndnoteReference">
    <w:name w:val="endnote reference"/>
    <w:rsid w:val="004D6B75"/>
    <w:rPr>
      <w:vertAlign w:val="superscript"/>
    </w:rPr>
  </w:style>
  <w:style w:type="paragraph" w:styleId="BodyTextFirstIndent">
    <w:name w:val="Body Text First Indent"/>
    <w:basedOn w:val="BodyText"/>
    <w:link w:val="BodyTextFirstIndentChar"/>
    <w:rsid w:val="004D6B75"/>
    <w:pPr>
      <w:spacing w:after="120" w:line="240" w:lineRule="auto"/>
      <w:ind w:firstLine="210"/>
      <w:jc w:val="left"/>
    </w:pPr>
    <w:rPr>
      <w:rFonts w:ascii="Times New Roman" w:hAnsi="Times New Roman" w:eastAsia="Times New Roman" w:cs="Times New Roman"/>
      <w:b/>
      <w:i/>
      <w:sz w:val="24"/>
      <w:lang w:val="en-US"/>
    </w:rPr>
  </w:style>
  <w:style w:type="character" w:styleId="BodyTextFirstIndentChar" w:customStyle="1">
    <w:name w:val="Body Text First Indent Char"/>
    <w:basedOn w:val="BodyTextChar"/>
    <w:link w:val="BodyTextFirstIndent"/>
    <w:rsid w:val="004D6B75"/>
    <w:rPr>
      <w:rFonts w:ascii="Arial" w:hAnsi="Arial" w:eastAsia="Times New Roman" w:cs="Times New Roman"/>
      <w:b/>
      <w:i/>
      <w:sz w:val="24"/>
      <w:szCs w:val="20"/>
      <w:lang w:val="en-US"/>
    </w:rPr>
  </w:style>
  <w:style w:type="paragraph" w:styleId="Bullet" w:customStyle="1">
    <w:name w:val="Bullet"/>
    <w:basedOn w:val="Normal"/>
    <w:qFormat/>
    <w:rsid w:val="004D6B75"/>
    <w:pPr>
      <w:numPr>
        <w:numId w:val="105"/>
      </w:numPr>
      <w:tabs>
        <w:tab w:val="num" w:pos="720"/>
      </w:tabs>
      <w:suppressAutoHyphens/>
      <w:spacing w:after="240"/>
      <w:ind w:left="0" w:firstLine="720"/>
    </w:pPr>
    <w:rPr>
      <w:rFonts w:eastAsia="Calibri"/>
      <w:sz w:val="24"/>
      <w:szCs w:val="24"/>
      <w:lang w:val="en-US"/>
    </w:rPr>
  </w:style>
  <w:style w:type="paragraph" w:styleId="Plain" w:customStyle="1">
    <w:name w:val="Plain"/>
    <w:basedOn w:val="Normal"/>
    <w:rsid w:val="004D6B75"/>
    <w:pPr>
      <w:suppressAutoHyphens/>
      <w:spacing w:after="240"/>
      <w:jc w:val="both"/>
    </w:pPr>
    <w:rPr>
      <w:rFonts w:eastAsia="Times New Roman"/>
      <w:sz w:val="24"/>
      <w:szCs w:val="20"/>
      <w:lang w:val="en-US"/>
    </w:rPr>
  </w:style>
  <w:style w:type="paragraph" w:styleId="Company-1" w:customStyle="1">
    <w:name w:val="Company-1"/>
    <w:basedOn w:val="Normal"/>
    <w:rsid w:val="004D6B75"/>
    <w:pPr>
      <w:keepLines/>
      <w:tabs>
        <w:tab w:val="left" w:pos="5310"/>
        <w:tab w:val="left" w:pos="9360"/>
      </w:tabs>
      <w:suppressAutoHyphens/>
      <w:spacing w:after="480"/>
      <w:ind w:left="4680"/>
    </w:pPr>
    <w:rPr>
      <w:rFonts w:eastAsia="Times New Roman"/>
      <w:sz w:val="24"/>
      <w:szCs w:val="20"/>
      <w:lang w:val="en-US"/>
    </w:rPr>
  </w:style>
  <w:style w:type="paragraph" w:styleId="Company-2" w:customStyle="1">
    <w:name w:val="Company-2"/>
    <w:basedOn w:val="Normal"/>
    <w:rsid w:val="004D6B75"/>
    <w:pPr>
      <w:keepLines/>
      <w:tabs>
        <w:tab w:val="left" w:pos="630"/>
        <w:tab w:val="left" w:pos="4140"/>
        <w:tab w:val="left" w:pos="4680"/>
        <w:tab w:val="left" w:pos="5310"/>
        <w:tab w:val="left" w:pos="9270"/>
      </w:tabs>
      <w:suppressAutoHyphens/>
      <w:spacing w:after="480"/>
    </w:pPr>
    <w:rPr>
      <w:rFonts w:eastAsia="Times New Roman"/>
      <w:sz w:val="24"/>
      <w:szCs w:val="20"/>
      <w:lang w:val="en-US"/>
    </w:rPr>
  </w:style>
  <w:style w:type="paragraph" w:styleId="DocsID" w:customStyle="1">
    <w:name w:val="DocsID"/>
    <w:basedOn w:val="Normal"/>
    <w:rsid w:val="004D6B75"/>
    <w:pPr>
      <w:spacing w:before="20"/>
    </w:pPr>
    <w:rPr>
      <w:rFonts w:eastAsia="Times New Roman"/>
      <w:color w:val="000000"/>
      <w:sz w:val="12"/>
      <w:szCs w:val="12"/>
      <w:lang w:val="en-CA"/>
    </w:rPr>
  </w:style>
  <w:style w:type="paragraph" w:styleId="SignatureLine2-col" w:customStyle="1">
    <w:name w:val="Signature Line 2-col"/>
    <w:basedOn w:val="Normal"/>
    <w:uiPriority w:val="99"/>
    <w:rsid w:val="004D6B75"/>
    <w:pPr>
      <w:tabs>
        <w:tab w:val="left" w:pos="432"/>
        <w:tab w:val="left" w:pos="4320"/>
        <w:tab w:val="left" w:pos="5040"/>
        <w:tab w:val="left" w:pos="5472"/>
        <w:tab w:val="left" w:pos="9648"/>
      </w:tabs>
      <w:spacing w:before="240"/>
    </w:pPr>
    <w:rPr>
      <w:rFonts w:eastAsia="Times New Roman"/>
      <w:sz w:val="24"/>
      <w:szCs w:val="20"/>
      <w:lang w:val="en-US"/>
    </w:rPr>
  </w:style>
  <w:style w:type="paragraph" w:styleId="SigningLine" w:customStyle="1">
    <w:name w:val="SigningLine"/>
    <w:basedOn w:val="Normal"/>
    <w:rsid w:val="004D6B75"/>
    <w:pPr>
      <w:keepNext/>
      <w:keepLines/>
      <w:spacing w:before="40" w:after="40"/>
      <w:jc w:val="both"/>
    </w:pPr>
    <w:rPr>
      <w:rFonts w:eastAsia="Times New Roman"/>
      <w:sz w:val="24"/>
      <w:szCs w:val="24"/>
      <w:lang w:val="en-CA"/>
    </w:rPr>
  </w:style>
  <w:style w:type="paragraph" w:styleId="Watermark" w:customStyle="1">
    <w:name w:val="Watermark"/>
    <w:rsid w:val="004D6B75"/>
    <w:pPr>
      <w:spacing w:line="840" w:lineRule="exact"/>
      <w:jc w:val="center"/>
    </w:pPr>
    <w:rPr>
      <w:rFonts w:ascii="Palatino Linotype" w:hAnsi="Palatino Linotype" w:eastAsia="Times New Roman" w:cs="Times New Roman"/>
      <w:color w:val="666666"/>
      <w:sz w:val="84"/>
      <w:szCs w:val="84"/>
      <w:lang w:val="en-CA"/>
    </w:rPr>
  </w:style>
  <w:style w:type="paragraph" w:styleId="NormalSingle" w:customStyle="1">
    <w:name w:val="Normal Single"/>
    <w:rsid w:val="004D6B75"/>
    <w:pPr>
      <w:spacing w:after="240" w:line="240" w:lineRule="auto"/>
      <w:jc w:val="both"/>
    </w:pPr>
    <w:rPr>
      <w:rFonts w:eastAsia="Times New Roman" w:cs="Times New Roman"/>
      <w:sz w:val="24"/>
      <w:szCs w:val="20"/>
      <w:lang w:val="en-CA"/>
    </w:rPr>
  </w:style>
  <w:style w:type="paragraph" w:styleId="ArticleCont1" w:customStyle="1">
    <w:name w:val="Article Cont 1"/>
    <w:basedOn w:val="Normal"/>
    <w:rsid w:val="004D6B75"/>
    <w:pPr>
      <w:spacing w:after="240"/>
      <w:jc w:val="both"/>
    </w:pPr>
    <w:rPr>
      <w:rFonts w:eastAsia="Times New Roman"/>
      <w:sz w:val="24"/>
      <w:szCs w:val="20"/>
      <w:lang w:val="en-US"/>
    </w:rPr>
  </w:style>
  <w:style w:type="paragraph" w:styleId="ArticleCont2" w:customStyle="1">
    <w:name w:val="Article Cont 2"/>
    <w:basedOn w:val="ArticleCont1"/>
    <w:rsid w:val="004D6B75"/>
    <w:pPr>
      <w:ind w:left="720"/>
    </w:pPr>
  </w:style>
  <w:style w:type="paragraph" w:styleId="ArticleCont3" w:customStyle="1">
    <w:name w:val="Article Cont 3"/>
    <w:basedOn w:val="ArticleCont2"/>
    <w:rsid w:val="004D6B75"/>
    <w:pPr>
      <w:ind w:left="1440"/>
    </w:pPr>
  </w:style>
  <w:style w:type="paragraph" w:styleId="ArticleCont4" w:customStyle="1">
    <w:name w:val="Article Cont 4"/>
    <w:basedOn w:val="ArticleCont3"/>
    <w:rsid w:val="004D6B75"/>
    <w:pPr>
      <w:ind w:left="2160"/>
    </w:pPr>
  </w:style>
  <w:style w:type="paragraph" w:styleId="ArticleCont5" w:customStyle="1">
    <w:name w:val="Article Cont 5"/>
    <w:basedOn w:val="ArticleCont4"/>
    <w:rsid w:val="004D6B75"/>
    <w:pPr>
      <w:ind w:left="2880"/>
    </w:pPr>
  </w:style>
  <w:style w:type="paragraph" w:styleId="ArticleCont6" w:customStyle="1">
    <w:name w:val="Article Cont 6"/>
    <w:basedOn w:val="ArticleCont5"/>
    <w:rsid w:val="004D6B75"/>
    <w:pPr>
      <w:ind w:left="3600"/>
    </w:pPr>
  </w:style>
  <w:style w:type="paragraph" w:styleId="OHHpara" w:customStyle="1">
    <w:name w:val="OHHpara"/>
    <w:aliases w:val="P"/>
    <w:basedOn w:val="Normal"/>
    <w:link w:val="OHHparaChar"/>
    <w:rsid w:val="004D6B75"/>
    <w:pPr>
      <w:spacing w:after="240"/>
      <w:jc w:val="both"/>
    </w:pPr>
    <w:rPr>
      <w:rFonts w:eastAsia="Times New Roman"/>
      <w:sz w:val="24"/>
      <w:szCs w:val="20"/>
      <w:lang w:val="en-US"/>
    </w:rPr>
  </w:style>
  <w:style w:type="character" w:styleId="OHHparaChar" w:customStyle="1">
    <w:name w:val="OHHpara Char"/>
    <w:aliases w:val="P Char"/>
    <w:link w:val="OHHpara"/>
    <w:rsid w:val="004D6B75"/>
    <w:rPr>
      <w:rFonts w:eastAsia="Times New Roman" w:cs="Times New Roman"/>
      <w:sz w:val="24"/>
      <w:szCs w:val="20"/>
      <w:lang w:val="en-US"/>
    </w:rPr>
  </w:style>
  <w:style w:type="paragraph" w:styleId="OHHTableText" w:customStyle="1">
    <w:name w:val="OHHTableText"/>
    <w:aliases w:val="TT"/>
    <w:basedOn w:val="Normal"/>
    <w:rsid w:val="004D6B75"/>
    <w:pPr>
      <w:spacing w:before="60" w:after="60"/>
    </w:pPr>
    <w:rPr>
      <w:rFonts w:eastAsia="Times New Roman"/>
      <w:sz w:val="24"/>
      <w:szCs w:val="24"/>
      <w:lang w:val="en-CA"/>
    </w:rPr>
  </w:style>
  <w:style w:type="paragraph" w:styleId="Schedule" w:customStyle="1">
    <w:name w:val="Schedule"/>
    <w:aliases w:val="Sch"/>
    <w:basedOn w:val="OHHpara"/>
    <w:next w:val="OHHpara"/>
    <w:rsid w:val="004D6B75"/>
    <w:pPr>
      <w:keepNext/>
      <w:spacing w:after="480"/>
      <w:jc w:val="center"/>
      <w:outlineLvl w:val="0"/>
    </w:pPr>
    <w:rPr>
      <w:rFonts w:ascii="Times New Roman Bold" w:hAnsi="Times New Roman Bold"/>
      <w:b/>
      <w:lang w:val="en-CA"/>
    </w:rPr>
  </w:style>
  <w:style w:type="paragraph" w:styleId="OHHTableHead" w:customStyle="1">
    <w:name w:val="OHHTableHead"/>
    <w:basedOn w:val="Normal"/>
    <w:link w:val="OHHTableHeadChar"/>
    <w:rsid w:val="004D6B75"/>
    <w:pPr>
      <w:keepNext/>
      <w:keepLines/>
      <w:tabs>
        <w:tab w:val="left" w:pos="720"/>
        <w:tab w:val="left" w:pos="2520"/>
        <w:tab w:val="right" w:leader="dot" w:pos="8640"/>
      </w:tabs>
      <w:spacing w:before="80" w:after="80"/>
      <w:jc w:val="center"/>
    </w:pPr>
    <w:rPr>
      <w:rFonts w:eastAsia="Times New Roman"/>
      <w:b/>
      <w:sz w:val="24"/>
      <w:szCs w:val="20"/>
      <w:lang w:val="en-CA"/>
    </w:rPr>
  </w:style>
  <w:style w:type="character" w:styleId="OHHTableHeadChar" w:customStyle="1">
    <w:name w:val="OHHTableHead Char"/>
    <w:basedOn w:val="DefaultParagraphFont"/>
    <w:link w:val="OHHTableHead"/>
    <w:rsid w:val="004D6B75"/>
    <w:rPr>
      <w:rFonts w:eastAsia="Times New Roman" w:cs="Times New Roman"/>
      <w:b/>
      <w:sz w:val="24"/>
      <w:szCs w:val="20"/>
      <w:lang w:val="en-CA"/>
    </w:rPr>
  </w:style>
  <w:style w:type="paragraph" w:styleId="TOCHeader" w:customStyle="1">
    <w:name w:val="TOC Header"/>
    <w:basedOn w:val="Normal"/>
    <w:rsid w:val="004D6B75"/>
    <w:pPr>
      <w:ind w:left="115" w:right="115"/>
      <w:jc w:val="center"/>
    </w:pPr>
    <w:rPr>
      <w:rFonts w:eastAsia="Times New Roman"/>
      <w:sz w:val="24"/>
      <w:szCs w:val="20"/>
      <w:lang w:val="en-US"/>
    </w:rPr>
  </w:style>
  <w:style w:type="character" w:styleId="UnresolvedMention1" w:customStyle="1">
    <w:name w:val="Unresolved Mention1"/>
    <w:basedOn w:val="DefaultParagraphFont"/>
    <w:uiPriority w:val="99"/>
    <w:semiHidden/>
    <w:unhideWhenUsed/>
    <w:rsid w:val="004D6B75"/>
    <w:rPr>
      <w:color w:val="808080"/>
      <w:shd w:val="clear" w:color="auto" w:fill="E6E6E6"/>
    </w:rPr>
  </w:style>
  <w:style w:type="character" w:styleId="UnresolvedMention2" w:customStyle="1">
    <w:name w:val="Unresolved Mention2"/>
    <w:basedOn w:val="DefaultParagraphFont"/>
    <w:uiPriority w:val="99"/>
    <w:semiHidden/>
    <w:unhideWhenUsed/>
    <w:rsid w:val="004D6B75"/>
    <w:rPr>
      <w:color w:val="808080"/>
      <w:shd w:val="clear" w:color="auto" w:fill="E6E6E6"/>
    </w:rPr>
  </w:style>
  <w:style w:type="character" w:styleId="UnresolvedMention3" w:customStyle="1">
    <w:name w:val="Unresolved Mention3"/>
    <w:basedOn w:val="DefaultParagraphFont"/>
    <w:uiPriority w:val="99"/>
    <w:semiHidden/>
    <w:unhideWhenUsed/>
    <w:rsid w:val="004D6B75"/>
    <w:rPr>
      <w:color w:val="808080"/>
      <w:shd w:val="clear" w:color="auto" w:fill="E6E6E6"/>
    </w:rPr>
  </w:style>
  <w:style w:type="numbering" w:styleId="ArticleSection">
    <w:name w:val="Outline List 3"/>
    <w:basedOn w:val="NoList"/>
    <w:semiHidden/>
    <w:rsid w:val="004D6B75"/>
    <w:pPr>
      <w:numPr>
        <w:numId w:val="106"/>
      </w:numPr>
    </w:pPr>
  </w:style>
  <w:style w:type="character" w:styleId="UnresolvedMention5" w:customStyle="1">
    <w:name w:val="Unresolved Mention5"/>
    <w:basedOn w:val="DefaultParagraphFont"/>
    <w:uiPriority w:val="99"/>
    <w:semiHidden/>
    <w:unhideWhenUsed/>
    <w:rsid w:val="004D6B75"/>
    <w:rPr>
      <w:color w:val="605E5C"/>
      <w:shd w:val="clear" w:color="auto" w:fill="E1DFDD"/>
    </w:rPr>
  </w:style>
  <w:style w:type="paragraph" w:styleId="OHHPlain" w:customStyle="1">
    <w:name w:val="OHHPlain"/>
    <w:basedOn w:val="Normal"/>
    <w:rsid w:val="004D6B75"/>
    <w:pPr>
      <w:spacing w:after="240"/>
      <w:jc w:val="both"/>
    </w:pPr>
    <w:rPr>
      <w:rFonts w:eastAsia="Times New Roman"/>
      <w:sz w:val="24"/>
      <w:szCs w:val="20"/>
      <w:lang w:val="en-CA" w:eastAsia="en-CA"/>
    </w:rPr>
  </w:style>
  <w:style w:type="paragraph" w:styleId="Definitions" w:customStyle="1">
    <w:name w:val="Definitions"/>
    <w:basedOn w:val="Normal"/>
    <w:link w:val="DefinitionsChar"/>
    <w:qFormat/>
    <w:rsid w:val="004D6B75"/>
    <w:pPr>
      <w:spacing w:after="240"/>
      <w:ind w:left="720"/>
      <w:jc w:val="both"/>
    </w:pPr>
    <w:rPr>
      <w:rFonts w:ascii="Arial" w:hAnsi="Arial" w:cstheme="minorBidi"/>
      <w:sz w:val="20"/>
      <w:lang w:val="en-US"/>
    </w:rPr>
  </w:style>
  <w:style w:type="character" w:styleId="SEBold" w:customStyle="1">
    <w:name w:val="SE_Bold"/>
    <w:basedOn w:val="DefaultParagraphFont"/>
    <w:qFormat/>
    <w:rsid w:val="004D6B75"/>
    <w:rPr>
      <w:b/>
    </w:rPr>
  </w:style>
  <w:style w:type="character" w:styleId="DefinitionsChar" w:customStyle="1">
    <w:name w:val="Definitions Char"/>
    <w:link w:val="Definitions"/>
    <w:rsid w:val="004D6B75"/>
    <w:rPr>
      <w:rFonts w:ascii="Arial" w:hAnsi="Arial"/>
      <w:sz w:val="20"/>
      <w:lang w:val="en-US"/>
    </w:rPr>
  </w:style>
  <w:style w:type="paragraph" w:styleId="ExhibitStamp" w:customStyle="1">
    <w:name w:val="ExhibitStamp"/>
    <w:basedOn w:val="Normal"/>
    <w:qFormat/>
    <w:rsid w:val="004D6B75"/>
    <w:pPr>
      <w:spacing w:before="960" w:after="240" w:line="480" w:lineRule="auto"/>
      <w:jc w:val="center"/>
    </w:pPr>
    <w:rPr>
      <w:rFonts w:eastAsia="Times New Roman"/>
      <w:b/>
      <w:sz w:val="24"/>
      <w:lang w:val="en-CA"/>
    </w:rPr>
  </w:style>
  <w:style w:type="character" w:styleId="ArticleL5Char" w:customStyle="1">
    <w:name w:val="Article_L5 Char"/>
    <w:basedOn w:val="DefaultParagraphFont"/>
    <w:link w:val="ArticleL5"/>
    <w:rsid w:val="004D6B75"/>
    <w:rPr>
      <w:rFonts w:eastAsia="Times New Roman" w:cs="Times New Roman"/>
      <w:sz w:val="24"/>
      <w:szCs w:val="20"/>
      <w:lang w:val="en-CA"/>
    </w:rPr>
  </w:style>
  <w:style w:type="table" w:styleId="TableGrid1" w:customStyle="1">
    <w:name w:val="Table Grid1"/>
    <w:basedOn w:val="TableNormal"/>
    <w:next w:val="TableGrid"/>
    <w:uiPriority w:val="99"/>
    <w:rsid w:val="004D6B75"/>
    <w:pPr>
      <w:spacing w:line="240" w:lineRule="auto"/>
    </w:pPr>
    <w:rPr>
      <w:rFonts w:eastAsia="Times New Roman" w:cs="Times New Roman"/>
      <w:sz w:val="20"/>
      <w:szCs w:val="20"/>
      <w:lang w:val="en-CA" w:eastAsia="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sonormal0" w:customStyle="1">
    <w:name w:val="msonormal"/>
    <w:basedOn w:val="Normal"/>
    <w:rsid w:val="004D6B75"/>
    <w:pPr>
      <w:spacing w:before="100" w:beforeAutospacing="1" w:after="100" w:afterAutospacing="1"/>
    </w:pPr>
    <w:rPr>
      <w:rFonts w:eastAsia="Times New Roman"/>
      <w:sz w:val="24"/>
      <w:szCs w:val="24"/>
      <w:lang w:val="en-US"/>
    </w:rPr>
  </w:style>
  <w:style w:type="paragraph" w:styleId="xl66" w:customStyle="1">
    <w:name w:val="xl66"/>
    <w:basedOn w:val="Normal"/>
    <w:rsid w:val="004D6B75"/>
    <w:pPr>
      <w:shd w:val="clear" w:color="000000" w:fill="FF0000"/>
      <w:spacing w:before="100" w:beforeAutospacing="1" w:after="100" w:afterAutospacing="1"/>
    </w:pPr>
    <w:rPr>
      <w:rFonts w:eastAsia="Times New Roman"/>
      <w:sz w:val="24"/>
      <w:szCs w:val="24"/>
      <w:lang w:val="en-US"/>
    </w:rPr>
  </w:style>
  <w:style w:type="paragraph" w:styleId="xl67" w:customStyle="1">
    <w:name w:val="xl67"/>
    <w:basedOn w:val="Normal"/>
    <w:rsid w:val="004D6B75"/>
    <w:pPr>
      <w:shd w:val="clear" w:color="000000" w:fill="FF0000"/>
      <w:spacing w:before="100" w:beforeAutospacing="1" w:after="100" w:afterAutospacing="1"/>
    </w:pPr>
    <w:rPr>
      <w:rFonts w:eastAsia="Times New Roman"/>
      <w:sz w:val="24"/>
      <w:szCs w:val="24"/>
      <w:lang w:val="en-US"/>
    </w:rPr>
  </w:style>
  <w:style w:type="paragraph" w:styleId="ArticleNoL1" w:customStyle="1">
    <w:name w:val="Article_No#L1"/>
    <w:basedOn w:val="Normal"/>
    <w:rsid w:val="004D6B75"/>
    <w:pPr>
      <w:keepNext/>
      <w:spacing w:after="240"/>
      <w:jc w:val="center"/>
      <w:outlineLvl w:val="0"/>
    </w:pPr>
    <w:rPr>
      <w:rFonts w:eastAsia="Times New Roman"/>
      <w:b/>
      <w:caps/>
      <w:color w:val="000000"/>
      <w:sz w:val="24"/>
      <w:szCs w:val="20"/>
      <w:lang w:val="en-US"/>
    </w:rPr>
  </w:style>
  <w:style w:type="paragraph" w:styleId="ArticleNoL2" w:customStyle="1">
    <w:name w:val="Article_No#L2"/>
    <w:basedOn w:val="Normal"/>
    <w:rsid w:val="004D6B75"/>
    <w:pPr>
      <w:keepNext/>
      <w:spacing w:after="240"/>
      <w:ind w:left="720"/>
      <w:jc w:val="both"/>
      <w:outlineLvl w:val="1"/>
    </w:pPr>
    <w:rPr>
      <w:rFonts w:eastAsia="Times New Roman"/>
      <w:color w:val="000000"/>
      <w:sz w:val="24"/>
      <w:szCs w:val="20"/>
      <w:u w:val="single"/>
      <w:lang w:val="en-US"/>
    </w:rPr>
  </w:style>
  <w:style w:type="paragraph" w:styleId="ArticleNoL3" w:customStyle="1">
    <w:name w:val="Article_No#L3"/>
    <w:basedOn w:val="Normal"/>
    <w:rsid w:val="004D6B75"/>
    <w:pPr>
      <w:spacing w:after="240"/>
      <w:ind w:left="720"/>
      <w:jc w:val="both"/>
      <w:outlineLvl w:val="2"/>
    </w:pPr>
    <w:rPr>
      <w:rFonts w:eastAsia="Times New Roman"/>
      <w:color w:val="000000"/>
      <w:sz w:val="24"/>
      <w:szCs w:val="20"/>
      <w:u w:val="single"/>
      <w:lang w:val="en-US"/>
    </w:rPr>
  </w:style>
  <w:style w:type="paragraph" w:styleId="ArticleNoL4" w:customStyle="1">
    <w:name w:val="Article_No#L4"/>
    <w:basedOn w:val="Normal"/>
    <w:rsid w:val="004D6B75"/>
    <w:pPr>
      <w:spacing w:after="240"/>
      <w:ind w:left="1440"/>
      <w:jc w:val="both"/>
      <w:outlineLvl w:val="3"/>
    </w:pPr>
    <w:rPr>
      <w:rFonts w:eastAsia="Times New Roman"/>
      <w:color w:val="000000"/>
      <w:sz w:val="24"/>
      <w:szCs w:val="20"/>
      <w:lang w:val="en-US"/>
    </w:rPr>
  </w:style>
  <w:style w:type="paragraph" w:styleId="ArticleNoL5" w:customStyle="1">
    <w:name w:val="Article_No#L5"/>
    <w:basedOn w:val="Normal"/>
    <w:rsid w:val="004D6B75"/>
    <w:pPr>
      <w:spacing w:after="240"/>
      <w:ind w:left="2160"/>
      <w:jc w:val="both"/>
      <w:outlineLvl w:val="4"/>
    </w:pPr>
    <w:rPr>
      <w:rFonts w:eastAsia="Times New Roman"/>
      <w:color w:val="000000"/>
      <w:sz w:val="24"/>
      <w:szCs w:val="20"/>
      <w:lang w:val="en-US"/>
    </w:rPr>
  </w:style>
  <w:style w:type="paragraph" w:styleId="ArticleNoL6" w:customStyle="1">
    <w:name w:val="Article_No#L6"/>
    <w:basedOn w:val="Normal"/>
    <w:rsid w:val="004D6B75"/>
    <w:pPr>
      <w:spacing w:after="240"/>
      <w:ind w:left="2880"/>
      <w:jc w:val="both"/>
      <w:outlineLvl w:val="5"/>
    </w:pPr>
    <w:rPr>
      <w:rFonts w:eastAsia="Times New Roman"/>
      <w:color w:val="000000"/>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65">
      <w:bodyDiv w:val="1"/>
      <w:marLeft w:val="0"/>
      <w:marRight w:val="0"/>
      <w:marTop w:val="0"/>
      <w:marBottom w:val="0"/>
      <w:divBdr>
        <w:top w:val="none" w:sz="0" w:space="0" w:color="auto"/>
        <w:left w:val="none" w:sz="0" w:space="0" w:color="auto"/>
        <w:bottom w:val="none" w:sz="0" w:space="0" w:color="auto"/>
        <w:right w:val="none" w:sz="0" w:space="0" w:color="auto"/>
      </w:divBdr>
    </w:div>
    <w:div w:id="14160864">
      <w:bodyDiv w:val="1"/>
      <w:marLeft w:val="0"/>
      <w:marRight w:val="0"/>
      <w:marTop w:val="0"/>
      <w:marBottom w:val="0"/>
      <w:divBdr>
        <w:top w:val="none" w:sz="0" w:space="0" w:color="auto"/>
        <w:left w:val="none" w:sz="0" w:space="0" w:color="auto"/>
        <w:bottom w:val="none" w:sz="0" w:space="0" w:color="auto"/>
        <w:right w:val="none" w:sz="0" w:space="0" w:color="auto"/>
      </w:divBdr>
    </w:div>
    <w:div w:id="27730243">
      <w:bodyDiv w:val="1"/>
      <w:marLeft w:val="0"/>
      <w:marRight w:val="0"/>
      <w:marTop w:val="0"/>
      <w:marBottom w:val="0"/>
      <w:divBdr>
        <w:top w:val="none" w:sz="0" w:space="0" w:color="auto"/>
        <w:left w:val="none" w:sz="0" w:space="0" w:color="auto"/>
        <w:bottom w:val="none" w:sz="0" w:space="0" w:color="auto"/>
        <w:right w:val="none" w:sz="0" w:space="0" w:color="auto"/>
      </w:divBdr>
    </w:div>
    <w:div w:id="53549934">
      <w:bodyDiv w:val="1"/>
      <w:marLeft w:val="0"/>
      <w:marRight w:val="0"/>
      <w:marTop w:val="0"/>
      <w:marBottom w:val="0"/>
      <w:divBdr>
        <w:top w:val="none" w:sz="0" w:space="0" w:color="auto"/>
        <w:left w:val="none" w:sz="0" w:space="0" w:color="auto"/>
        <w:bottom w:val="none" w:sz="0" w:space="0" w:color="auto"/>
        <w:right w:val="none" w:sz="0" w:space="0" w:color="auto"/>
      </w:divBdr>
    </w:div>
    <w:div w:id="59641219">
      <w:bodyDiv w:val="1"/>
      <w:marLeft w:val="0"/>
      <w:marRight w:val="0"/>
      <w:marTop w:val="0"/>
      <w:marBottom w:val="0"/>
      <w:divBdr>
        <w:top w:val="none" w:sz="0" w:space="0" w:color="auto"/>
        <w:left w:val="none" w:sz="0" w:space="0" w:color="auto"/>
        <w:bottom w:val="none" w:sz="0" w:space="0" w:color="auto"/>
        <w:right w:val="none" w:sz="0" w:space="0" w:color="auto"/>
      </w:divBdr>
    </w:div>
    <w:div w:id="122844905">
      <w:bodyDiv w:val="1"/>
      <w:marLeft w:val="0"/>
      <w:marRight w:val="0"/>
      <w:marTop w:val="0"/>
      <w:marBottom w:val="0"/>
      <w:divBdr>
        <w:top w:val="none" w:sz="0" w:space="0" w:color="auto"/>
        <w:left w:val="none" w:sz="0" w:space="0" w:color="auto"/>
        <w:bottom w:val="none" w:sz="0" w:space="0" w:color="auto"/>
        <w:right w:val="none" w:sz="0" w:space="0" w:color="auto"/>
      </w:divBdr>
    </w:div>
    <w:div w:id="167915218">
      <w:bodyDiv w:val="1"/>
      <w:marLeft w:val="0"/>
      <w:marRight w:val="0"/>
      <w:marTop w:val="0"/>
      <w:marBottom w:val="0"/>
      <w:divBdr>
        <w:top w:val="none" w:sz="0" w:space="0" w:color="auto"/>
        <w:left w:val="none" w:sz="0" w:space="0" w:color="auto"/>
        <w:bottom w:val="none" w:sz="0" w:space="0" w:color="auto"/>
        <w:right w:val="none" w:sz="0" w:space="0" w:color="auto"/>
      </w:divBdr>
    </w:div>
    <w:div w:id="211380359">
      <w:bodyDiv w:val="1"/>
      <w:marLeft w:val="0"/>
      <w:marRight w:val="0"/>
      <w:marTop w:val="0"/>
      <w:marBottom w:val="0"/>
      <w:divBdr>
        <w:top w:val="none" w:sz="0" w:space="0" w:color="auto"/>
        <w:left w:val="none" w:sz="0" w:space="0" w:color="auto"/>
        <w:bottom w:val="none" w:sz="0" w:space="0" w:color="auto"/>
        <w:right w:val="none" w:sz="0" w:space="0" w:color="auto"/>
      </w:divBdr>
    </w:div>
    <w:div w:id="215431770">
      <w:bodyDiv w:val="1"/>
      <w:marLeft w:val="0"/>
      <w:marRight w:val="0"/>
      <w:marTop w:val="0"/>
      <w:marBottom w:val="0"/>
      <w:divBdr>
        <w:top w:val="none" w:sz="0" w:space="0" w:color="auto"/>
        <w:left w:val="none" w:sz="0" w:space="0" w:color="auto"/>
        <w:bottom w:val="none" w:sz="0" w:space="0" w:color="auto"/>
        <w:right w:val="none" w:sz="0" w:space="0" w:color="auto"/>
      </w:divBdr>
    </w:div>
    <w:div w:id="217210084">
      <w:bodyDiv w:val="1"/>
      <w:marLeft w:val="0"/>
      <w:marRight w:val="0"/>
      <w:marTop w:val="0"/>
      <w:marBottom w:val="0"/>
      <w:divBdr>
        <w:top w:val="none" w:sz="0" w:space="0" w:color="auto"/>
        <w:left w:val="none" w:sz="0" w:space="0" w:color="auto"/>
        <w:bottom w:val="none" w:sz="0" w:space="0" w:color="auto"/>
        <w:right w:val="none" w:sz="0" w:space="0" w:color="auto"/>
      </w:divBdr>
    </w:div>
    <w:div w:id="235364038">
      <w:bodyDiv w:val="1"/>
      <w:marLeft w:val="0"/>
      <w:marRight w:val="0"/>
      <w:marTop w:val="0"/>
      <w:marBottom w:val="0"/>
      <w:divBdr>
        <w:top w:val="none" w:sz="0" w:space="0" w:color="auto"/>
        <w:left w:val="none" w:sz="0" w:space="0" w:color="auto"/>
        <w:bottom w:val="none" w:sz="0" w:space="0" w:color="auto"/>
        <w:right w:val="none" w:sz="0" w:space="0" w:color="auto"/>
      </w:divBdr>
    </w:div>
    <w:div w:id="255596169">
      <w:bodyDiv w:val="1"/>
      <w:marLeft w:val="0"/>
      <w:marRight w:val="0"/>
      <w:marTop w:val="0"/>
      <w:marBottom w:val="0"/>
      <w:divBdr>
        <w:top w:val="none" w:sz="0" w:space="0" w:color="auto"/>
        <w:left w:val="none" w:sz="0" w:space="0" w:color="auto"/>
        <w:bottom w:val="none" w:sz="0" w:space="0" w:color="auto"/>
        <w:right w:val="none" w:sz="0" w:space="0" w:color="auto"/>
      </w:divBdr>
    </w:div>
    <w:div w:id="258567292">
      <w:bodyDiv w:val="1"/>
      <w:marLeft w:val="0"/>
      <w:marRight w:val="0"/>
      <w:marTop w:val="0"/>
      <w:marBottom w:val="0"/>
      <w:divBdr>
        <w:top w:val="none" w:sz="0" w:space="0" w:color="auto"/>
        <w:left w:val="none" w:sz="0" w:space="0" w:color="auto"/>
        <w:bottom w:val="none" w:sz="0" w:space="0" w:color="auto"/>
        <w:right w:val="none" w:sz="0" w:space="0" w:color="auto"/>
      </w:divBdr>
    </w:div>
    <w:div w:id="388694985">
      <w:bodyDiv w:val="1"/>
      <w:marLeft w:val="0"/>
      <w:marRight w:val="0"/>
      <w:marTop w:val="0"/>
      <w:marBottom w:val="0"/>
      <w:divBdr>
        <w:top w:val="none" w:sz="0" w:space="0" w:color="auto"/>
        <w:left w:val="none" w:sz="0" w:space="0" w:color="auto"/>
        <w:bottom w:val="none" w:sz="0" w:space="0" w:color="auto"/>
        <w:right w:val="none" w:sz="0" w:space="0" w:color="auto"/>
      </w:divBdr>
    </w:div>
    <w:div w:id="393431578">
      <w:bodyDiv w:val="1"/>
      <w:marLeft w:val="0"/>
      <w:marRight w:val="0"/>
      <w:marTop w:val="0"/>
      <w:marBottom w:val="0"/>
      <w:divBdr>
        <w:top w:val="none" w:sz="0" w:space="0" w:color="auto"/>
        <w:left w:val="none" w:sz="0" w:space="0" w:color="auto"/>
        <w:bottom w:val="none" w:sz="0" w:space="0" w:color="auto"/>
        <w:right w:val="none" w:sz="0" w:space="0" w:color="auto"/>
      </w:divBdr>
    </w:div>
    <w:div w:id="478571321">
      <w:bodyDiv w:val="1"/>
      <w:marLeft w:val="0"/>
      <w:marRight w:val="0"/>
      <w:marTop w:val="0"/>
      <w:marBottom w:val="0"/>
      <w:divBdr>
        <w:top w:val="none" w:sz="0" w:space="0" w:color="auto"/>
        <w:left w:val="none" w:sz="0" w:space="0" w:color="auto"/>
        <w:bottom w:val="none" w:sz="0" w:space="0" w:color="auto"/>
        <w:right w:val="none" w:sz="0" w:space="0" w:color="auto"/>
      </w:divBdr>
    </w:div>
    <w:div w:id="513301263">
      <w:bodyDiv w:val="1"/>
      <w:marLeft w:val="0"/>
      <w:marRight w:val="0"/>
      <w:marTop w:val="0"/>
      <w:marBottom w:val="0"/>
      <w:divBdr>
        <w:top w:val="none" w:sz="0" w:space="0" w:color="auto"/>
        <w:left w:val="none" w:sz="0" w:space="0" w:color="auto"/>
        <w:bottom w:val="none" w:sz="0" w:space="0" w:color="auto"/>
        <w:right w:val="none" w:sz="0" w:space="0" w:color="auto"/>
      </w:divBdr>
    </w:div>
    <w:div w:id="556742438">
      <w:bodyDiv w:val="1"/>
      <w:marLeft w:val="0"/>
      <w:marRight w:val="0"/>
      <w:marTop w:val="0"/>
      <w:marBottom w:val="0"/>
      <w:divBdr>
        <w:top w:val="none" w:sz="0" w:space="0" w:color="auto"/>
        <w:left w:val="none" w:sz="0" w:space="0" w:color="auto"/>
        <w:bottom w:val="none" w:sz="0" w:space="0" w:color="auto"/>
        <w:right w:val="none" w:sz="0" w:space="0" w:color="auto"/>
      </w:divBdr>
    </w:div>
    <w:div w:id="599992207">
      <w:bodyDiv w:val="1"/>
      <w:marLeft w:val="0"/>
      <w:marRight w:val="0"/>
      <w:marTop w:val="0"/>
      <w:marBottom w:val="0"/>
      <w:divBdr>
        <w:top w:val="none" w:sz="0" w:space="0" w:color="auto"/>
        <w:left w:val="none" w:sz="0" w:space="0" w:color="auto"/>
        <w:bottom w:val="none" w:sz="0" w:space="0" w:color="auto"/>
        <w:right w:val="none" w:sz="0" w:space="0" w:color="auto"/>
      </w:divBdr>
    </w:div>
    <w:div w:id="608899424">
      <w:bodyDiv w:val="1"/>
      <w:marLeft w:val="0"/>
      <w:marRight w:val="0"/>
      <w:marTop w:val="0"/>
      <w:marBottom w:val="0"/>
      <w:divBdr>
        <w:top w:val="none" w:sz="0" w:space="0" w:color="auto"/>
        <w:left w:val="none" w:sz="0" w:space="0" w:color="auto"/>
        <w:bottom w:val="none" w:sz="0" w:space="0" w:color="auto"/>
        <w:right w:val="none" w:sz="0" w:space="0" w:color="auto"/>
      </w:divBdr>
    </w:div>
    <w:div w:id="610167952">
      <w:bodyDiv w:val="1"/>
      <w:marLeft w:val="0"/>
      <w:marRight w:val="0"/>
      <w:marTop w:val="0"/>
      <w:marBottom w:val="0"/>
      <w:divBdr>
        <w:top w:val="none" w:sz="0" w:space="0" w:color="auto"/>
        <w:left w:val="none" w:sz="0" w:space="0" w:color="auto"/>
        <w:bottom w:val="none" w:sz="0" w:space="0" w:color="auto"/>
        <w:right w:val="none" w:sz="0" w:space="0" w:color="auto"/>
      </w:divBdr>
    </w:div>
    <w:div w:id="668676437">
      <w:bodyDiv w:val="1"/>
      <w:marLeft w:val="0"/>
      <w:marRight w:val="0"/>
      <w:marTop w:val="0"/>
      <w:marBottom w:val="0"/>
      <w:divBdr>
        <w:top w:val="none" w:sz="0" w:space="0" w:color="auto"/>
        <w:left w:val="none" w:sz="0" w:space="0" w:color="auto"/>
        <w:bottom w:val="none" w:sz="0" w:space="0" w:color="auto"/>
        <w:right w:val="none" w:sz="0" w:space="0" w:color="auto"/>
      </w:divBdr>
    </w:div>
    <w:div w:id="673652927">
      <w:bodyDiv w:val="1"/>
      <w:marLeft w:val="0"/>
      <w:marRight w:val="0"/>
      <w:marTop w:val="0"/>
      <w:marBottom w:val="0"/>
      <w:divBdr>
        <w:top w:val="none" w:sz="0" w:space="0" w:color="auto"/>
        <w:left w:val="none" w:sz="0" w:space="0" w:color="auto"/>
        <w:bottom w:val="none" w:sz="0" w:space="0" w:color="auto"/>
        <w:right w:val="none" w:sz="0" w:space="0" w:color="auto"/>
      </w:divBdr>
    </w:div>
    <w:div w:id="677149342">
      <w:bodyDiv w:val="1"/>
      <w:marLeft w:val="0"/>
      <w:marRight w:val="0"/>
      <w:marTop w:val="0"/>
      <w:marBottom w:val="0"/>
      <w:divBdr>
        <w:top w:val="none" w:sz="0" w:space="0" w:color="auto"/>
        <w:left w:val="none" w:sz="0" w:space="0" w:color="auto"/>
        <w:bottom w:val="none" w:sz="0" w:space="0" w:color="auto"/>
        <w:right w:val="none" w:sz="0" w:space="0" w:color="auto"/>
      </w:divBdr>
    </w:div>
    <w:div w:id="743840206">
      <w:bodyDiv w:val="1"/>
      <w:marLeft w:val="0"/>
      <w:marRight w:val="0"/>
      <w:marTop w:val="0"/>
      <w:marBottom w:val="0"/>
      <w:divBdr>
        <w:top w:val="none" w:sz="0" w:space="0" w:color="auto"/>
        <w:left w:val="none" w:sz="0" w:space="0" w:color="auto"/>
        <w:bottom w:val="none" w:sz="0" w:space="0" w:color="auto"/>
        <w:right w:val="none" w:sz="0" w:space="0" w:color="auto"/>
      </w:divBdr>
    </w:div>
    <w:div w:id="750858740">
      <w:bodyDiv w:val="1"/>
      <w:marLeft w:val="0"/>
      <w:marRight w:val="0"/>
      <w:marTop w:val="0"/>
      <w:marBottom w:val="0"/>
      <w:divBdr>
        <w:top w:val="none" w:sz="0" w:space="0" w:color="auto"/>
        <w:left w:val="none" w:sz="0" w:space="0" w:color="auto"/>
        <w:bottom w:val="none" w:sz="0" w:space="0" w:color="auto"/>
        <w:right w:val="none" w:sz="0" w:space="0" w:color="auto"/>
      </w:divBdr>
    </w:div>
    <w:div w:id="781725206">
      <w:bodyDiv w:val="1"/>
      <w:marLeft w:val="0"/>
      <w:marRight w:val="0"/>
      <w:marTop w:val="0"/>
      <w:marBottom w:val="0"/>
      <w:divBdr>
        <w:top w:val="none" w:sz="0" w:space="0" w:color="auto"/>
        <w:left w:val="none" w:sz="0" w:space="0" w:color="auto"/>
        <w:bottom w:val="none" w:sz="0" w:space="0" w:color="auto"/>
        <w:right w:val="none" w:sz="0" w:space="0" w:color="auto"/>
      </w:divBdr>
    </w:div>
    <w:div w:id="806430455">
      <w:bodyDiv w:val="1"/>
      <w:marLeft w:val="0"/>
      <w:marRight w:val="0"/>
      <w:marTop w:val="0"/>
      <w:marBottom w:val="0"/>
      <w:divBdr>
        <w:top w:val="none" w:sz="0" w:space="0" w:color="auto"/>
        <w:left w:val="none" w:sz="0" w:space="0" w:color="auto"/>
        <w:bottom w:val="none" w:sz="0" w:space="0" w:color="auto"/>
        <w:right w:val="none" w:sz="0" w:space="0" w:color="auto"/>
      </w:divBdr>
    </w:div>
    <w:div w:id="820005908">
      <w:bodyDiv w:val="1"/>
      <w:marLeft w:val="0"/>
      <w:marRight w:val="0"/>
      <w:marTop w:val="0"/>
      <w:marBottom w:val="0"/>
      <w:divBdr>
        <w:top w:val="none" w:sz="0" w:space="0" w:color="auto"/>
        <w:left w:val="none" w:sz="0" w:space="0" w:color="auto"/>
        <w:bottom w:val="none" w:sz="0" w:space="0" w:color="auto"/>
        <w:right w:val="none" w:sz="0" w:space="0" w:color="auto"/>
      </w:divBdr>
    </w:div>
    <w:div w:id="857692882">
      <w:bodyDiv w:val="1"/>
      <w:marLeft w:val="0"/>
      <w:marRight w:val="0"/>
      <w:marTop w:val="0"/>
      <w:marBottom w:val="0"/>
      <w:divBdr>
        <w:top w:val="none" w:sz="0" w:space="0" w:color="auto"/>
        <w:left w:val="none" w:sz="0" w:space="0" w:color="auto"/>
        <w:bottom w:val="none" w:sz="0" w:space="0" w:color="auto"/>
        <w:right w:val="none" w:sz="0" w:space="0" w:color="auto"/>
      </w:divBdr>
    </w:div>
    <w:div w:id="910390157">
      <w:bodyDiv w:val="1"/>
      <w:marLeft w:val="0"/>
      <w:marRight w:val="0"/>
      <w:marTop w:val="0"/>
      <w:marBottom w:val="0"/>
      <w:divBdr>
        <w:top w:val="none" w:sz="0" w:space="0" w:color="auto"/>
        <w:left w:val="none" w:sz="0" w:space="0" w:color="auto"/>
        <w:bottom w:val="none" w:sz="0" w:space="0" w:color="auto"/>
        <w:right w:val="none" w:sz="0" w:space="0" w:color="auto"/>
      </w:divBdr>
    </w:div>
    <w:div w:id="960109949">
      <w:bodyDiv w:val="1"/>
      <w:marLeft w:val="0"/>
      <w:marRight w:val="0"/>
      <w:marTop w:val="0"/>
      <w:marBottom w:val="0"/>
      <w:divBdr>
        <w:top w:val="none" w:sz="0" w:space="0" w:color="auto"/>
        <w:left w:val="none" w:sz="0" w:space="0" w:color="auto"/>
        <w:bottom w:val="none" w:sz="0" w:space="0" w:color="auto"/>
        <w:right w:val="none" w:sz="0" w:space="0" w:color="auto"/>
      </w:divBdr>
    </w:div>
    <w:div w:id="964852850">
      <w:bodyDiv w:val="1"/>
      <w:marLeft w:val="0"/>
      <w:marRight w:val="0"/>
      <w:marTop w:val="0"/>
      <w:marBottom w:val="0"/>
      <w:divBdr>
        <w:top w:val="none" w:sz="0" w:space="0" w:color="auto"/>
        <w:left w:val="none" w:sz="0" w:space="0" w:color="auto"/>
        <w:bottom w:val="none" w:sz="0" w:space="0" w:color="auto"/>
        <w:right w:val="none" w:sz="0" w:space="0" w:color="auto"/>
      </w:divBdr>
    </w:div>
    <w:div w:id="990132636">
      <w:bodyDiv w:val="1"/>
      <w:marLeft w:val="0"/>
      <w:marRight w:val="0"/>
      <w:marTop w:val="0"/>
      <w:marBottom w:val="0"/>
      <w:divBdr>
        <w:top w:val="none" w:sz="0" w:space="0" w:color="auto"/>
        <w:left w:val="none" w:sz="0" w:space="0" w:color="auto"/>
        <w:bottom w:val="none" w:sz="0" w:space="0" w:color="auto"/>
        <w:right w:val="none" w:sz="0" w:space="0" w:color="auto"/>
      </w:divBdr>
    </w:div>
    <w:div w:id="1030372138">
      <w:bodyDiv w:val="1"/>
      <w:marLeft w:val="0"/>
      <w:marRight w:val="0"/>
      <w:marTop w:val="0"/>
      <w:marBottom w:val="0"/>
      <w:divBdr>
        <w:top w:val="none" w:sz="0" w:space="0" w:color="auto"/>
        <w:left w:val="none" w:sz="0" w:space="0" w:color="auto"/>
        <w:bottom w:val="none" w:sz="0" w:space="0" w:color="auto"/>
        <w:right w:val="none" w:sz="0" w:space="0" w:color="auto"/>
      </w:divBdr>
    </w:div>
    <w:div w:id="1120076060">
      <w:bodyDiv w:val="1"/>
      <w:marLeft w:val="0"/>
      <w:marRight w:val="0"/>
      <w:marTop w:val="0"/>
      <w:marBottom w:val="0"/>
      <w:divBdr>
        <w:top w:val="none" w:sz="0" w:space="0" w:color="auto"/>
        <w:left w:val="none" w:sz="0" w:space="0" w:color="auto"/>
        <w:bottom w:val="none" w:sz="0" w:space="0" w:color="auto"/>
        <w:right w:val="none" w:sz="0" w:space="0" w:color="auto"/>
      </w:divBdr>
    </w:div>
    <w:div w:id="1204446237">
      <w:bodyDiv w:val="1"/>
      <w:marLeft w:val="0"/>
      <w:marRight w:val="0"/>
      <w:marTop w:val="0"/>
      <w:marBottom w:val="0"/>
      <w:divBdr>
        <w:top w:val="none" w:sz="0" w:space="0" w:color="auto"/>
        <w:left w:val="none" w:sz="0" w:space="0" w:color="auto"/>
        <w:bottom w:val="none" w:sz="0" w:space="0" w:color="auto"/>
        <w:right w:val="none" w:sz="0" w:space="0" w:color="auto"/>
      </w:divBdr>
    </w:div>
    <w:div w:id="1211069524">
      <w:bodyDiv w:val="1"/>
      <w:marLeft w:val="0"/>
      <w:marRight w:val="0"/>
      <w:marTop w:val="0"/>
      <w:marBottom w:val="0"/>
      <w:divBdr>
        <w:top w:val="none" w:sz="0" w:space="0" w:color="auto"/>
        <w:left w:val="none" w:sz="0" w:space="0" w:color="auto"/>
        <w:bottom w:val="none" w:sz="0" w:space="0" w:color="auto"/>
        <w:right w:val="none" w:sz="0" w:space="0" w:color="auto"/>
      </w:divBdr>
    </w:div>
    <w:div w:id="1326859226">
      <w:bodyDiv w:val="1"/>
      <w:marLeft w:val="0"/>
      <w:marRight w:val="0"/>
      <w:marTop w:val="0"/>
      <w:marBottom w:val="0"/>
      <w:divBdr>
        <w:top w:val="none" w:sz="0" w:space="0" w:color="auto"/>
        <w:left w:val="none" w:sz="0" w:space="0" w:color="auto"/>
        <w:bottom w:val="none" w:sz="0" w:space="0" w:color="auto"/>
        <w:right w:val="none" w:sz="0" w:space="0" w:color="auto"/>
      </w:divBdr>
    </w:div>
    <w:div w:id="1327131628">
      <w:bodyDiv w:val="1"/>
      <w:marLeft w:val="0"/>
      <w:marRight w:val="0"/>
      <w:marTop w:val="0"/>
      <w:marBottom w:val="0"/>
      <w:divBdr>
        <w:top w:val="none" w:sz="0" w:space="0" w:color="auto"/>
        <w:left w:val="none" w:sz="0" w:space="0" w:color="auto"/>
        <w:bottom w:val="none" w:sz="0" w:space="0" w:color="auto"/>
        <w:right w:val="none" w:sz="0" w:space="0" w:color="auto"/>
      </w:divBdr>
    </w:div>
    <w:div w:id="1345009343">
      <w:bodyDiv w:val="1"/>
      <w:marLeft w:val="0"/>
      <w:marRight w:val="0"/>
      <w:marTop w:val="0"/>
      <w:marBottom w:val="0"/>
      <w:divBdr>
        <w:top w:val="none" w:sz="0" w:space="0" w:color="auto"/>
        <w:left w:val="none" w:sz="0" w:space="0" w:color="auto"/>
        <w:bottom w:val="none" w:sz="0" w:space="0" w:color="auto"/>
        <w:right w:val="none" w:sz="0" w:space="0" w:color="auto"/>
      </w:divBdr>
    </w:div>
    <w:div w:id="1366908073">
      <w:bodyDiv w:val="1"/>
      <w:marLeft w:val="0"/>
      <w:marRight w:val="0"/>
      <w:marTop w:val="0"/>
      <w:marBottom w:val="0"/>
      <w:divBdr>
        <w:top w:val="none" w:sz="0" w:space="0" w:color="auto"/>
        <w:left w:val="none" w:sz="0" w:space="0" w:color="auto"/>
        <w:bottom w:val="none" w:sz="0" w:space="0" w:color="auto"/>
        <w:right w:val="none" w:sz="0" w:space="0" w:color="auto"/>
      </w:divBdr>
    </w:div>
    <w:div w:id="1368335410">
      <w:bodyDiv w:val="1"/>
      <w:marLeft w:val="0"/>
      <w:marRight w:val="0"/>
      <w:marTop w:val="0"/>
      <w:marBottom w:val="0"/>
      <w:divBdr>
        <w:top w:val="none" w:sz="0" w:space="0" w:color="auto"/>
        <w:left w:val="none" w:sz="0" w:space="0" w:color="auto"/>
        <w:bottom w:val="none" w:sz="0" w:space="0" w:color="auto"/>
        <w:right w:val="none" w:sz="0" w:space="0" w:color="auto"/>
      </w:divBdr>
    </w:div>
    <w:div w:id="1380787061">
      <w:bodyDiv w:val="1"/>
      <w:marLeft w:val="0"/>
      <w:marRight w:val="0"/>
      <w:marTop w:val="0"/>
      <w:marBottom w:val="0"/>
      <w:divBdr>
        <w:top w:val="none" w:sz="0" w:space="0" w:color="auto"/>
        <w:left w:val="none" w:sz="0" w:space="0" w:color="auto"/>
        <w:bottom w:val="none" w:sz="0" w:space="0" w:color="auto"/>
        <w:right w:val="none" w:sz="0" w:space="0" w:color="auto"/>
      </w:divBdr>
    </w:div>
    <w:div w:id="1535574818">
      <w:bodyDiv w:val="1"/>
      <w:marLeft w:val="0"/>
      <w:marRight w:val="0"/>
      <w:marTop w:val="0"/>
      <w:marBottom w:val="0"/>
      <w:divBdr>
        <w:top w:val="none" w:sz="0" w:space="0" w:color="auto"/>
        <w:left w:val="none" w:sz="0" w:space="0" w:color="auto"/>
        <w:bottom w:val="none" w:sz="0" w:space="0" w:color="auto"/>
        <w:right w:val="none" w:sz="0" w:space="0" w:color="auto"/>
      </w:divBdr>
    </w:div>
    <w:div w:id="1566644535">
      <w:bodyDiv w:val="1"/>
      <w:marLeft w:val="0"/>
      <w:marRight w:val="0"/>
      <w:marTop w:val="0"/>
      <w:marBottom w:val="0"/>
      <w:divBdr>
        <w:top w:val="none" w:sz="0" w:space="0" w:color="auto"/>
        <w:left w:val="none" w:sz="0" w:space="0" w:color="auto"/>
        <w:bottom w:val="none" w:sz="0" w:space="0" w:color="auto"/>
        <w:right w:val="none" w:sz="0" w:space="0" w:color="auto"/>
      </w:divBdr>
    </w:div>
    <w:div w:id="1567833867">
      <w:bodyDiv w:val="1"/>
      <w:marLeft w:val="0"/>
      <w:marRight w:val="0"/>
      <w:marTop w:val="0"/>
      <w:marBottom w:val="0"/>
      <w:divBdr>
        <w:top w:val="none" w:sz="0" w:space="0" w:color="auto"/>
        <w:left w:val="none" w:sz="0" w:space="0" w:color="auto"/>
        <w:bottom w:val="none" w:sz="0" w:space="0" w:color="auto"/>
        <w:right w:val="none" w:sz="0" w:space="0" w:color="auto"/>
      </w:divBdr>
    </w:div>
    <w:div w:id="1589146066">
      <w:bodyDiv w:val="1"/>
      <w:marLeft w:val="0"/>
      <w:marRight w:val="0"/>
      <w:marTop w:val="0"/>
      <w:marBottom w:val="0"/>
      <w:divBdr>
        <w:top w:val="none" w:sz="0" w:space="0" w:color="auto"/>
        <w:left w:val="none" w:sz="0" w:space="0" w:color="auto"/>
        <w:bottom w:val="none" w:sz="0" w:space="0" w:color="auto"/>
        <w:right w:val="none" w:sz="0" w:space="0" w:color="auto"/>
      </w:divBdr>
    </w:div>
    <w:div w:id="1625040794">
      <w:bodyDiv w:val="1"/>
      <w:marLeft w:val="0"/>
      <w:marRight w:val="0"/>
      <w:marTop w:val="0"/>
      <w:marBottom w:val="0"/>
      <w:divBdr>
        <w:top w:val="none" w:sz="0" w:space="0" w:color="auto"/>
        <w:left w:val="none" w:sz="0" w:space="0" w:color="auto"/>
        <w:bottom w:val="none" w:sz="0" w:space="0" w:color="auto"/>
        <w:right w:val="none" w:sz="0" w:space="0" w:color="auto"/>
      </w:divBdr>
    </w:div>
    <w:div w:id="1641039012">
      <w:bodyDiv w:val="1"/>
      <w:marLeft w:val="0"/>
      <w:marRight w:val="0"/>
      <w:marTop w:val="0"/>
      <w:marBottom w:val="0"/>
      <w:divBdr>
        <w:top w:val="none" w:sz="0" w:space="0" w:color="auto"/>
        <w:left w:val="none" w:sz="0" w:space="0" w:color="auto"/>
        <w:bottom w:val="none" w:sz="0" w:space="0" w:color="auto"/>
        <w:right w:val="none" w:sz="0" w:space="0" w:color="auto"/>
      </w:divBdr>
    </w:div>
    <w:div w:id="1667636179">
      <w:bodyDiv w:val="1"/>
      <w:marLeft w:val="0"/>
      <w:marRight w:val="0"/>
      <w:marTop w:val="0"/>
      <w:marBottom w:val="0"/>
      <w:divBdr>
        <w:top w:val="none" w:sz="0" w:space="0" w:color="auto"/>
        <w:left w:val="none" w:sz="0" w:space="0" w:color="auto"/>
        <w:bottom w:val="none" w:sz="0" w:space="0" w:color="auto"/>
        <w:right w:val="none" w:sz="0" w:space="0" w:color="auto"/>
      </w:divBdr>
    </w:div>
    <w:div w:id="1835875491">
      <w:bodyDiv w:val="1"/>
      <w:marLeft w:val="0"/>
      <w:marRight w:val="0"/>
      <w:marTop w:val="0"/>
      <w:marBottom w:val="0"/>
      <w:divBdr>
        <w:top w:val="none" w:sz="0" w:space="0" w:color="auto"/>
        <w:left w:val="none" w:sz="0" w:space="0" w:color="auto"/>
        <w:bottom w:val="none" w:sz="0" w:space="0" w:color="auto"/>
        <w:right w:val="none" w:sz="0" w:space="0" w:color="auto"/>
      </w:divBdr>
    </w:div>
    <w:div w:id="1856115925">
      <w:bodyDiv w:val="1"/>
      <w:marLeft w:val="0"/>
      <w:marRight w:val="0"/>
      <w:marTop w:val="0"/>
      <w:marBottom w:val="0"/>
      <w:divBdr>
        <w:top w:val="none" w:sz="0" w:space="0" w:color="auto"/>
        <w:left w:val="none" w:sz="0" w:space="0" w:color="auto"/>
        <w:bottom w:val="none" w:sz="0" w:space="0" w:color="auto"/>
        <w:right w:val="none" w:sz="0" w:space="0" w:color="auto"/>
      </w:divBdr>
    </w:div>
    <w:div w:id="1870948788">
      <w:bodyDiv w:val="1"/>
      <w:marLeft w:val="0"/>
      <w:marRight w:val="0"/>
      <w:marTop w:val="0"/>
      <w:marBottom w:val="0"/>
      <w:divBdr>
        <w:top w:val="none" w:sz="0" w:space="0" w:color="auto"/>
        <w:left w:val="none" w:sz="0" w:space="0" w:color="auto"/>
        <w:bottom w:val="none" w:sz="0" w:space="0" w:color="auto"/>
        <w:right w:val="none" w:sz="0" w:space="0" w:color="auto"/>
      </w:divBdr>
    </w:div>
    <w:div w:id="1988821897">
      <w:bodyDiv w:val="1"/>
      <w:marLeft w:val="0"/>
      <w:marRight w:val="0"/>
      <w:marTop w:val="0"/>
      <w:marBottom w:val="0"/>
      <w:divBdr>
        <w:top w:val="none" w:sz="0" w:space="0" w:color="auto"/>
        <w:left w:val="none" w:sz="0" w:space="0" w:color="auto"/>
        <w:bottom w:val="none" w:sz="0" w:space="0" w:color="auto"/>
        <w:right w:val="none" w:sz="0" w:space="0" w:color="auto"/>
      </w:divBdr>
    </w:div>
    <w:div w:id="2062820101">
      <w:bodyDiv w:val="1"/>
      <w:marLeft w:val="0"/>
      <w:marRight w:val="0"/>
      <w:marTop w:val="0"/>
      <w:marBottom w:val="0"/>
      <w:divBdr>
        <w:top w:val="none" w:sz="0" w:space="0" w:color="auto"/>
        <w:left w:val="none" w:sz="0" w:space="0" w:color="auto"/>
        <w:bottom w:val="none" w:sz="0" w:space="0" w:color="auto"/>
        <w:right w:val="none" w:sz="0" w:space="0" w:color="auto"/>
      </w:divBdr>
    </w:div>
    <w:div w:id="2071422384">
      <w:bodyDiv w:val="1"/>
      <w:marLeft w:val="0"/>
      <w:marRight w:val="0"/>
      <w:marTop w:val="0"/>
      <w:marBottom w:val="0"/>
      <w:divBdr>
        <w:top w:val="none" w:sz="0" w:space="0" w:color="auto"/>
        <w:left w:val="none" w:sz="0" w:space="0" w:color="auto"/>
        <w:bottom w:val="none" w:sz="0" w:space="0" w:color="auto"/>
        <w:right w:val="none" w:sz="0" w:space="0" w:color="auto"/>
      </w:divBdr>
    </w:div>
    <w:div w:id="2078047133">
      <w:bodyDiv w:val="1"/>
      <w:marLeft w:val="0"/>
      <w:marRight w:val="0"/>
      <w:marTop w:val="0"/>
      <w:marBottom w:val="0"/>
      <w:divBdr>
        <w:top w:val="none" w:sz="0" w:space="0" w:color="auto"/>
        <w:left w:val="none" w:sz="0" w:space="0" w:color="auto"/>
        <w:bottom w:val="none" w:sz="0" w:space="0" w:color="auto"/>
        <w:right w:val="none" w:sz="0" w:space="0" w:color="auto"/>
      </w:divBdr>
    </w:div>
    <w:div w:id="2088380154">
      <w:bodyDiv w:val="1"/>
      <w:marLeft w:val="0"/>
      <w:marRight w:val="0"/>
      <w:marTop w:val="0"/>
      <w:marBottom w:val="0"/>
      <w:divBdr>
        <w:top w:val="none" w:sz="0" w:space="0" w:color="auto"/>
        <w:left w:val="none" w:sz="0" w:space="0" w:color="auto"/>
        <w:bottom w:val="none" w:sz="0" w:space="0" w:color="auto"/>
        <w:right w:val="none" w:sz="0" w:space="0" w:color="auto"/>
      </w:divBdr>
    </w:div>
    <w:div w:id="2089033717">
      <w:bodyDiv w:val="1"/>
      <w:marLeft w:val="0"/>
      <w:marRight w:val="0"/>
      <w:marTop w:val="0"/>
      <w:marBottom w:val="0"/>
      <w:divBdr>
        <w:top w:val="none" w:sz="0" w:space="0" w:color="auto"/>
        <w:left w:val="none" w:sz="0" w:space="0" w:color="auto"/>
        <w:bottom w:val="none" w:sz="0" w:space="0" w:color="auto"/>
        <w:right w:val="none" w:sz="0" w:space="0" w:color="auto"/>
      </w:divBdr>
    </w:div>
    <w:div w:id="2090881182">
      <w:bodyDiv w:val="1"/>
      <w:marLeft w:val="0"/>
      <w:marRight w:val="0"/>
      <w:marTop w:val="0"/>
      <w:marBottom w:val="0"/>
      <w:divBdr>
        <w:top w:val="none" w:sz="0" w:space="0" w:color="auto"/>
        <w:left w:val="none" w:sz="0" w:space="0" w:color="auto"/>
        <w:bottom w:val="none" w:sz="0" w:space="0" w:color="auto"/>
        <w:right w:val="none" w:sz="0" w:space="0" w:color="auto"/>
      </w:divBdr>
    </w:div>
    <w:div w:id="2142384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mailto:Rebecca.Burford@uk.gowlingwlg.com" TargetMode="External"/><Relationship Id="rId26" Type="http://schemas.openxmlformats.org/officeDocument/2006/relationships/fontTable" Target="fontTable.xml"/><Relationship Id="rId3" Type="http://schemas.openxmlformats.org/officeDocument/2006/relationships/customXml" Target="../customXml/item2.xml"/><Relationship Id="rId21" Type="http://schemas.openxmlformats.org/officeDocument/2006/relationships/header" Target="header2.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hyperlink" Target="mailto:legal@clio.com" TargetMode="External"/><Relationship Id="rId25"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yperlink" Target="mailto:Rebecca.Burford@uk.gowlingwlg.com" TargetMode="External"/><Relationship Id="rId20"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4.xml"/><Relationship Id="rId15" Type="http://schemas.openxmlformats.org/officeDocument/2006/relationships/hyperlink" Target="mailto:legal@clio.com" TargetMode="External"/><Relationship Id="rId23" Type="http://schemas.openxmlformats.org/officeDocument/2006/relationships/footer" Target="footer2.xml"/><Relationship Id="rId28" Type="http://schemas.openxmlformats.org/officeDocument/2006/relationships/customXml" Target="../customXml/item7.xml"/><Relationship Id="rId10" Type="http://schemas.openxmlformats.org/officeDocument/2006/relationships/settings" Target="settings.xml"/><Relationship Id="rId19" Type="http://schemas.openxmlformats.org/officeDocument/2006/relationships/hyperlink" Target="http://www.treas.gov/offices/enforcement/ofac/sdn" TargetMode="Externa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hyperlink" Target="mailto:legal@clio.com" TargetMode="External"/><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ttleJ\AppData\Local\AllenOvery\365\Templates\AODocument.dotm" TargetMode="External"/></Relationships>
</file>

<file path=word/theme/theme1.xml><?xml version="1.0" encoding="utf-8"?>
<a:theme xmlns:a="http://schemas.openxmlformats.org/drawingml/2006/main" name="Office Theme">
  <a:themeElements>
    <a:clrScheme name="Allen &amp; Overy">
      <a:dk1>
        <a:srgbClr val="000000"/>
      </a:dk1>
      <a:lt1>
        <a:srgbClr val="FFFFFF"/>
      </a:lt1>
      <a:dk2>
        <a:srgbClr val="B23427"/>
      </a:dk2>
      <a:lt2>
        <a:srgbClr val="636467"/>
      </a:lt2>
      <a:accent1>
        <a:srgbClr val="006595"/>
      </a:accent1>
      <a:accent2>
        <a:srgbClr val="679146"/>
      </a:accent2>
      <a:accent3>
        <a:srgbClr val="5C6F7B"/>
      </a:accent3>
      <a:accent4>
        <a:srgbClr val="569BBE"/>
      </a:accent4>
      <a:accent5>
        <a:srgbClr val="C7C8CA"/>
      </a:accent5>
      <a:accent6>
        <a:srgbClr val="9E6614"/>
      </a:accent6>
      <a:hlink>
        <a:srgbClr val="5C6F7B"/>
      </a:hlink>
      <a:folHlink>
        <a:srgbClr val="9AD7DB"/>
      </a:folHlink>
    </a:clrScheme>
    <a:fontScheme name="Allen &amp; Overy">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TemplafyFormConfiguration><![CDATA[{"formFields":[],"formDataEntries":[]}]]></TemplafyFormConfiguration>
</file>

<file path=customXml/item3.xml>��
</file>

<file path=customXml/item4.xml><?xml version="1.0" encoding="utf-8"?>
<TemplafyTemplateConfiguration><![CDATA[{"elementsMetadata":[],"transformationConfigurations":[{"language":"{{DocumentLanguage}}","disableUpdates":false,"type":"proofingLanguage"},{"propertyName":"AuthorDescription","propertyValue":"{{UserProfile.Description}}","disableUpdates":false,"type":"customDocumentProperty"},{"propertyName":"AuthorName","propertyValue":"{{UserProfile.Name}}","disableUpdates":false,"type":"customDocumentProperty"},{"propertyName":"Initials","propertyValue":"{{UserProfile.AuthorInitials}}","disableUpdates":false,"type":"customDocumentProperty"},{"propertyName":"AuthorJobTitle","propertyValue":"{{UserProfile.Title}}","disableUpdates":false,"type":"customDocumentProperty"},{"propertyName":"AuthorEmail","propertyValue":"{{UserProfile.Email}}","disableUpdates":false,"type":"customDocumentProperty"},{"propertyName":"AuthorDirectLine","propertyValue":"{{UserProfile.DirectLine}}","disableUpdates":false,"type":"customDocumentProperty"},{"propertyName":"AuthorMobilePhone","propertyValue":"{{UserProfile.AuthorMobile}}","disableUpdates":false,"type":"customDocumentProperty"},{"propertyName":"AuthorPersonalFax","propertyValue":"{{UserProfile.AuthorFax}}","disableUpdates":false,"type":"customDocumentProperty"},{"propertyName":"OurRef","propertyValue":"{{UserProfile.Initials}}","disableUpdates":false,"type":"customDocumentProperty"},{"propertyName":"OfficeID","propertyValue":"{{UserProfile.Office.OfficeName}}","disableUpdates":false,"type":"customDocumentProperty"},{"propertyName":"LanguageID","propertyValue":"{{UserProfile.Language.OfficeLanguageNameShowname}}","disableUpdates":false,"type":"customDocumentProperty"},{"propertyName":"PrefixAnnex","propertyValue":"{{UserProfile.PrefixAnnex.Text}}","disableUpdates":false,"type":"customDocumentProperty"},{"propertyName":"PrefixAnnexPart","propertyValue":"{{UserProfile.PrefixAnnexPart.Text}}","disableUpdates":false,"type":"customDocumentProperty"},{"propertyName":"PrefixAppendix","propertyValue":"{{UserProfile.PrefixAppendix.Text}}","disableUpdates":false,"type":"customDocumentProperty"},{"propertyName":"PrefixAppendixPart","propertyValue":"{{UserProfile.PrefixAppendixPart.Text}}","disableUpdates":false,"type":"customDocumentProperty"},{"propertyName":"PrefixSchedule","propertyValue":"{{UserProfile.PrefixSchedule.Text}}","disableUpdates":false,"type":"customDocumentProperty"},{"propertyName":"PrefixSchedulePart","propertyValue":"{{UserProfile.PrefixSchedulePart.Text}}","disableUpdates":false,"type":"customDocumentProperty"},{"orientation":"{{UserProfile.Office.Orientation}}","paperWidth":"{{UserProfile.Office.PageWidth}}","paperHeight":"{{UserProfile.Office.PageHeight}}","originalValues":{"topMargin":1588,"rightMargin":1134,"bottomMargin":1021,"leftMargin":1134,"gutter":0,"gutterPosition":"left","orientation":"portrait","paperWidth":11906,"paperHeight":16838,"headerFromEdge":851,"footerFromEdge":454},"disableUpdates":false,"type":"pageSetup"}],"isBaseTemplate":false,"templateName":"Document","enableDocumentContentUpdater":false,"version":"1.1"}]]></TemplafyTemplateConfiguration>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AAA9DC-C7F2-43E4-9E2C-667F9CBEA939}">
  <ds:schemaRefs>
    <ds:schemaRef ds:uri="http://schemas.microsoft.com/sharepoint/v3"/>
    <ds:schemaRef ds:uri="http://purl.org/dc/elements/1.1/"/>
    <ds:schemaRef ds:uri="http://www.w3.org/XML/1998/namespace"/>
    <ds:schemaRef ds:uri="http://schemas.microsoft.com/office/infopath/2007/PartnerControls"/>
    <ds:schemaRef ds:uri="http://schemas.microsoft.com/office/2006/documentManagement/types"/>
    <ds:schemaRef ds:uri="http://purl.org/dc/terms/"/>
    <ds:schemaRef ds:uri="http://purl.org/dc/dcmitype/"/>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2B80205E-76B6-4DCB-9237-84B47CBC833B}">
  <ds:schemaRefs/>
</ds:datastoreItem>
</file>

<file path=customXml/itemProps3.xml><?xml version="1.0" encoding="utf-8"?>
<ds:datastoreItem xmlns:ds="http://schemas.openxmlformats.org/officeDocument/2006/customXml" ds:itemID="{B2AB0094-CD96-45C0-9EBB-4DE2313E5BDC}">
  <ds:schemaRefs>
    <ds:schemaRef ds:uri="http://www.imanage.com/work/xmlschema"/>
  </ds:schemaRefs>
</ds:datastoreItem>
</file>

<file path=customXml/itemProps4.xml><?xml version="1.0" encoding="utf-8"?>
<ds:datastoreItem xmlns:ds="http://schemas.openxmlformats.org/officeDocument/2006/customXml" ds:itemID="{BCD1C340-C109-4837-A9D3-CFA6031D3941}">
  <ds:schemaRefs/>
</ds:datastoreItem>
</file>

<file path=customXml/itemProps5.xml><?xml version="1.0" encoding="utf-8"?>
<ds:datastoreItem xmlns:ds="http://schemas.openxmlformats.org/officeDocument/2006/customXml" ds:itemID="{FB1552B6-81C5-46E2-999A-53419EE265C6}">
  <ds:schemaRefs>
    <ds:schemaRef ds:uri="http://schemas.openxmlformats.org/officeDocument/2006/bibliography"/>
  </ds:schemaRefs>
</ds:datastoreItem>
</file>

<file path=customXml/itemProps6.xml><?xml version="1.0" encoding="utf-8"?>
<ds:datastoreItem xmlns:ds="http://schemas.openxmlformats.org/officeDocument/2006/customXml" ds:itemID="{837A6289-6C77-46F9-B3F0-09500B7D11B1}"/>
</file>

<file path=customXml/itemProps7.xml><?xml version="1.0" encoding="utf-8"?>
<ds:datastoreItem xmlns:ds="http://schemas.openxmlformats.org/officeDocument/2006/customXml" ds:itemID="{EE8C9665-C3FF-44C5-AB96-9F23A5AA36B5}"/>
</file>

<file path=docProps/app.xml><?xml version="1.0" encoding="utf-8"?>
<ap:Properties xmlns:vt="http://schemas.openxmlformats.org/officeDocument/2006/docPropsVTypes" xmlns:ap="http://schemas.openxmlformats.org/officeDocument/2006/extended-properties">
  <ap:Template>AODocument</ap:Template>
  <ap:Company/>
  <ap:Pages>87</ap:Pages>
  <ap:Words>33362</ap:Words>
  <ap:Characters>181161</ap:Characters>
  <ap:Application>Microsoft Office Word</ap:Application>
  <ap:DocSecurity>0</ap:DocSecurity>
  <ap:Lines>11322</ap:Lines>
  <ap:Paragraphs>9327</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205196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1900-01-01T00:00:00Z</cp:lastPrinted>
  <dcterms:created xsi:type="dcterms:W3CDTF">1900-01-01T00:00:00Z</dcterms:created>
  <dcterms:modified xsi:type="dcterms:W3CDTF">1900-01-01T00:00:00Z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2022-11-21T09:36:17Z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45272a84-42c8-4ca7-a538-6924272c4119</vt:lpwstr>
  </property>
  <property fmtid="{D5CDD505-2E9C-101B-9397-08002B2CF9AE}" pid="8" name="MSIP_Label_42e67a54-274b-43d7-8098-b3ba5f50e576_ContentBits">
    <vt:lpwstr>0</vt:lpwstr>
  </property>
  <property fmtid="{D5CDD505-2E9C-101B-9397-08002B2CF9AE}" pid="9" name="tikitDocRef">
    <vt:lpwstr>LEGAL02#115343093v7[RXB07]</vt:lpwstr>
  </property>
  <property fmtid="{D5CDD505-2E9C-101B-9397-08002B2CF9AE}" pid="10" name="ContentTypeId">
    <vt:lpwstr>0x010100B50ACECE49572E49B9E2B6EEF15646F3</vt:lpwstr>
  </property>
</Properties>
</file>