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 Light" w:hAnsi="Calibri Light"/>
          <w:b/>
          <w:color w:val="1E1E1E"/>
          <w:sz w:val="56"/>
        </w:rPr>
        <w:t>RISHI KUMAR SONI</w:t>
      </w:r>
    </w:p>
    <w:p>
      <w:pPr>
        <w:spacing w:after="240"/>
        <w:jc w:val="center"/>
      </w:pPr>
      <w:r>
        <w:rPr>
          <w:rFonts w:ascii="Calibri" w:hAnsi="Calibri"/>
          <w:color w:val="646464"/>
          <w:sz w:val="20"/>
        </w:rPr>
        <w:t>rishisoni1945@gmail.com | LinkedIn: linkedin.com/in/rishi-k-soni |</w:t>
      </w:r>
    </w:p>
    <w:p>
      <w:pPr>
        <w:spacing w:before="200" w:after="80"/>
      </w:pPr>
      <w:r>
        <w:rPr>
          <w:rFonts w:ascii="Calibri" w:hAnsi="Calibri"/>
          <w:b/>
          <w:color w:val="323232"/>
          <w:sz w:val="24"/>
        </w:rPr>
        <w:t>GitHub: github.com/rishisoni90 | +1-248-843-3355</w:t>
      </w:r>
    </w:p>
    <w:p>
      <w:pPr>
        <w:spacing w:before="320" w:after="160"/>
      </w:pPr>
      <w:r>
        <w:rPr>
          <w:rFonts w:ascii="Calibri" w:hAnsi="Calibri"/>
          <w:b/>
          <w:color w:val="004D99"/>
          <w:sz w:val="28"/>
          <w:u w:val="single"/>
        </w:rPr>
        <w:t>ABOUT ME</w:t>
      </w:r>
    </w:p>
    <w:p>
      <w:pPr>
        <w:spacing w:after="8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Results-driven and versatile Software &amp; DevOps Engineer with 5+ years of experience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delivering scalable, cloud-native, and automation-driven solutions across enterprise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environments. Proven expertise in designing distributed systems, implementing CI/CD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pipelines, and integrating quality engineering practices across the full software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development lifecycle.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Skilled in bridging development, DevOps, and automation with emerging AI-driven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engineering practices to optimize system reliability, accelerate delivery, and enable</w:t>
      </w:r>
    </w:p>
    <w:p>
      <w:pPr>
        <w:spacing w:before="200" w:after="80"/>
      </w:pPr>
      <w:r>
        <w:rPr>
          <w:rFonts w:ascii="Calibri" w:hAnsi="Calibri"/>
          <w:b/>
          <w:color w:val="323232"/>
          <w:sz w:val="24"/>
        </w:rPr>
        <w:t>intelligent decision-making. Adept at building secure, high-performance applications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leveraging cloud platforms, infrastructure-as-code, and data-driven validation frameworks.</w:t>
      </w:r>
    </w:p>
    <w:p>
      <w:pPr>
        <w:spacing w:before="320" w:after="160"/>
      </w:pPr>
      <w:r>
        <w:rPr>
          <w:rFonts w:ascii="Calibri" w:hAnsi="Calibri"/>
          <w:b/>
          <w:color w:val="004D99"/>
          <w:sz w:val="28"/>
          <w:u w:val="single"/>
        </w:rPr>
        <w:t>CORE SKILLS</w:t>
      </w:r>
    </w:p>
    <w:p>
      <w:pPr>
        <w:spacing w:after="8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Multiple, Jira, Serverside, Contemporary, Endtoend, Unit, Plsql, Proficiency, Scrum, Relational</w:t>
      </w:r>
    </w:p>
    <w:p>
      <w:pPr>
        <w:spacing w:before="80" w:after="40"/>
      </w:pPr>
      <w:r>
        <w:rPr>
          <w:rFonts w:ascii="Calibri" w:hAnsi="Calibri"/>
          <w:b/>
          <w:color w:val="3C3C3C"/>
          <w:sz w:val="22"/>
        </w:rPr>
        <w:t xml:space="preserve">Programming &amp; Scripting: </w:t>
      </w:r>
      <w:r>
        <w:rPr>
          <w:rFonts w:ascii="Calibri" w:hAnsi="Calibri"/>
          <w:color w:val="505050"/>
          <w:sz w:val="22"/>
        </w:rPr>
        <w:t>Java, TypeScript, JavaScript, Python</w:t>
      </w:r>
    </w:p>
    <w:p>
      <w:pPr>
        <w:spacing w:before="80" w:after="40"/>
      </w:pPr>
      <w:r>
        <w:rPr>
          <w:rFonts w:ascii="Calibri" w:hAnsi="Calibri"/>
          <w:b/>
          <w:color w:val="3C3C3C"/>
          <w:sz w:val="22"/>
        </w:rPr>
        <w:t xml:space="preserve">Backend &amp; APIs: </w:t>
      </w:r>
      <w:r>
        <w:rPr>
          <w:rFonts w:ascii="Calibri" w:hAnsi="Calibri"/>
          <w:color w:val="505050"/>
          <w:sz w:val="22"/>
        </w:rPr>
        <w:t>Spring Boot, Microservices Architecture, RESTful APIs, Event-driven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systems</w:t>
      </w:r>
    </w:p>
    <w:p>
      <w:pPr>
        <w:spacing w:before="80" w:after="40"/>
      </w:pPr>
      <w:r>
        <w:rPr>
          <w:rFonts w:ascii="Calibri" w:hAnsi="Calibri"/>
          <w:b/>
          <w:color w:val="3C3C3C"/>
          <w:sz w:val="22"/>
        </w:rPr>
        <w:t xml:space="preserve">Cloud &amp; Platform Engineering: </w:t>
      </w:r>
      <w:r>
        <w:rPr>
          <w:rFonts w:ascii="Calibri" w:hAnsi="Calibri"/>
          <w:color w:val="505050"/>
          <w:sz w:val="22"/>
        </w:rPr>
        <w:t>AWS (EC2, S3, Lambda, IAM, RDS, VPC, CloudWatch),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Cloud-native architecture</w:t>
      </w:r>
    </w:p>
    <w:p>
      <w:pPr>
        <w:spacing w:before="80" w:after="40"/>
      </w:pPr>
      <w:r>
        <w:rPr>
          <w:rFonts w:ascii="Calibri" w:hAnsi="Calibri"/>
          <w:b/>
          <w:color w:val="3C3C3C"/>
          <w:sz w:val="22"/>
        </w:rPr>
        <w:t xml:space="preserve">DevOps &amp; SRE: </w:t>
      </w:r>
      <w:r>
        <w:rPr>
          <w:rFonts w:ascii="Calibri" w:hAnsi="Calibri"/>
          <w:color w:val="505050"/>
          <w:sz w:val="22"/>
        </w:rPr>
        <w:t>CI/CD (Jenkins), Infrastructure as Code (Terraform, Ansible), Docker,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Kubernetes, Observability, Monitoring</w:t>
      </w:r>
    </w:p>
    <w:p>
      <w:pPr>
        <w:spacing w:before="80" w:after="40"/>
      </w:pPr>
      <w:r>
        <w:rPr>
          <w:rFonts w:ascii="Calibri" w:hAnsi="Calibri"/>
          <w:b/>
          <w:color w:val="3C3C3C"/>
          <w:sz w:val="22"/>
        </w:rPr>
        <w:t xml:space="preserve">Automation &amp; Quality Engineering: </w:t>
      </w:r>
      <w:r>
        <w:rPr>
          <w:rFonts w:ascii="Calibri" w:hAnsi="Calibri"/>
          <w:color w:val="505050"/>
          <w:sz w:val="22"/>
        </w:rPr>
        <w:t>BDD (Cucumber/Gherkin), TDD, Selenium, API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Automation, Test Framework Design</w:t>
      </w:r>
    </w:p>
    <w:p>
      <w:pPr>
        <w:spacing w:before="80" w:after="40"/>
      </w:pPr>
      <w:r>
        <w:rPr>
          <w:rFonts w:ascii="Calibri" w:hAnsi="Calibri"/>
          <w:b/>
          <w:color w:val="3C3C3C"/>
          <w:sz w:val="22"/>
        </w:rPr>
        <w:t xml:space="preserve">Data &amp; Distributed Systems: </w:t>
      </w:r>
      <w:r>
        <w:rPr>
          <w:rFonts w:ascii="Calibri" w:hAnsi="Calibri"/>
          <w:color w:val="505050"/>
          <w:sz w:val="22"/>
        </w:rPr>
        <w:t>SQL, PostgreSQL, Oracle, Data Validation Frameworks,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Large-scale Data Processing</w:t>
      </w:r>
    </w:p>
    <w:p>
      <w:pPr>
        <w:spacing w:before="80" w:after="40"/>
      </w:pPr>
      <w:r>
        <w:rPr>
          <w:rFonts w:ascii="Calibri" w:hAnsi="Calibri"/>
          <w:b/>
          <w:color w:val="3C3C3C"/>
          <w:sz w:val="22"/>
        </w:rPr>
        <w:t xml:space="preserve">Security &amp; Compliance: </w:t>
      </w:r>
      <w:r>
        <w:rPr>
          <w:rFonts w:ascii="Calibri" w:hAnsi="Calibri"/>
          <w:color w:val="505050"/>
          <w:sz w:val="22"/>
        </w:rPr>
        <w:t>Secrets Management (HashiCorp Vault, CyberArk), IAM policies,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Secure DevOps practices</w:t>
      </w:r>
    </w:p>
    <w:p>
      <w:pPr>
        <w:spacing w:before="80" w:after="40"/>
      </w:pPr>
      <w:r>
        <w:rPr>
          <w:rFonts w:ascii="Calibri" w:hAnsi="Calibri"/>
          <w:b/>
          <w:color w:val="3C3C3C"/>
          <w:sz w:val="22"/>
        </w:rPr>
        <w:t xml:space="preserve">AI Tools: </w:t>
      </w:r>
      <w:r>
        <w:rPr>
          <w:rFonts w:ascii="Calibri" w:hAnsi="Calibri"/>
          <w:color w:val="505050"/>
          <w:sz w:val="22"/>
        </w:rPr>
        <w:t>Github Copilot , Claude</w:t>
      </w:r>
    </w:p>
    <w:p>
      <w:pPr>
        <w:spacing w:before="80" w:after="40"/>
      </w:pPr>
      <w:r>
        <w:rPr>
          <w:rFonts w:ascii="Calibri" w:hAnsi="Calibri"/>
          <w:b/>
          <w:color w:val="3C3C3C"/>
          <w:sz w:val="22"/>
        </w:rPr>
        <w:t xml:space="preserve">AI/Modern Engineering (Added Layer): </w:t>
      </w:r>
      <w:r>
        <w:rPr>
          <w:rFonts w:ascii="Calibri" w:hAnsi="Calibri"/>
          <w:color w:val="505050"/>
          <w:sz w:val="22"/>
        </w:rPr>
        <w:t>Intelligent automation, data-driven validation,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workflow optimization, scalable data pipelines</w:t>
      </w:r>
    </w:p>
    <w:p>
      <w:pPr>
        <w:spacing w:before="80" w:after="40"/>
      </w:pPr>
      <w:r>
        <w:rPr>
          <w:rFonts w:ascii="Calibri" w:hAnsi="Calibri"/>
          <w:b/>
          <w:color w:val="3C3C3C"/>
          <w:sz w:val="22"/>
        </w:rPr>
        <w:t xml:space="preserve">Tools: </w:t>
      </w:r>
      <w:r>
        <w:rPr>
          <w:rFonts w:ascii="Calibri" w:hAnsi="Calibri"/>
          <w:color w:val="505050"/>
          <w:sz w:val="22"/>
        </w:rPr>
        <w:t>Git, Maven, Gradle, SonarQube</w:t>
      </w:r>
    </w:p>
    <w:p>
      <w:pPr>
        <w:spacing w:before="320" w:after="160"/>
      </w:pPr>
      <w:r>
        <w:rPr>
          <w:rFonts w:ascii="Calibri" w:hAnsi="Calibri"/>
          <w:b/>
          <w:color w:val="004D99"/>
          <w:sz w:val="28"/>
          <w:u w:val="single"/>
        </w:rPr>
        <w:t>WORK EXPERIENCE</w:t>
      </w:r>
    </w:p>
    <w:p>
      <w:pPr>
        <w:spacing w:after="8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DevOps &amp; Automation Engineer</w:t>
      </w:r>
    </w:p>
    <w:p>
      <w:pPr>
        <w:spacing w:before="200" w:after="80"/>
      </w:pPr>
      <w:r>
        <w:rPr>
          <w:rFonts w:ascii="Calibri" w:hAnsi="Calibri"/>
          <w:b/>
          <w:color w:val="323232"/>
          <w:sz w:val="24"/>
        </w:rPr>
        <w:t>Cognizant | Client: Capital One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Apr 2024 – Present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● Engineered scalable data validation and reconciliation frameworks to process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high-volume transactional datasets, improving data integrity and reducing manual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validation overhead.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● Designed and implemented BDD-based automation frameworks using Cucumber,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enabling cross-functional collaboration and business-readable test scenarios.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● Integrated automated testing pipelines into CI/CD workflows, enabling continuous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validation, faster feedback loops, and early defect detection.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● Developed reusable automation components supporting multi-domain enterprise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data systems, including financial transactions and customer lifecycle processing.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● Automated infrastructure provisioning and configuration using Terraform and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Ansible, improving deployment consistency and operational efficiency.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● Implemented secure secrets management solutions using HashiCorp Vault and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CyberArk, ensuring compliance with enterprise security standards.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● Optimized cloud infrastructure by configuring AWS services (S3, Lambda, IAM,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VPC) with scalability, fault tolerance, and cost-efficiency in mind.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● Enabled observability and production monitoring using CloudWatch, performing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root cause analysis and incident resolution in high-availability systems.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● Contributed to DevOps transformation initiatives, enhancing automation maturity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and deployment velocity across teams.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Full Stack Developer</w:t>
      </w:r>
    </w:p>
    <w:p>
      <w:pPr>
        <w:spacing w:before="200" w:after="80"/>
      </w:pPr>
      <w:r>
        <w:rPr>
          <w:rFonts w:ascii="Calibri" w:hAnsi="Calibri"/>
          <w:b/>
          <w:color w:val="323232"/>
          <w:sz w:val="24"/>
        </w:rPr>
        <w:t>Cognizant | Client: Ford Motor Company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Aug 2021 – Mar 2024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● Developed scalable microservices and backend systems using Java and Spring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Boot to support complex enterprise business logic.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● Built and optimized RESTful APIs for high-throughput data exchange across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distributed systems.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● Designed dynamic front-end modules using JavaScript frameworks to enable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configurable feature management systems.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● Improved application performance by optimizing database queries and schema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design in SQL Server environments.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● Implemented test-driven development (TDD) and automated testing strategies to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enhance code reliability and maintainability.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● Collaborated with DevOps teams to integrate applications into containerized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environments (Docker, Kubernetes) for improved scalability and resilience.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● Contributed to CI/CD adoption, enabling automated builds, testing, and deployment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pipelines.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● Performed code reviews and refactoring, ensuring adherence to clean architecture</w:t>
      </w:r>
    </w:p>
    <w:p>
      <w:pPr>
        <w:spacing w:before="40" w:after="40" w:line="312" w:lineRule="auto"/>
      </w:pPr>
      <w:r>
        <w:rPr>
          <w:rFonts w:ascii="Calibri" w:hAnsi="Calibri"/>
          <w:color w:val="282828"/>
          <w:sz w:val="22"/>
        </w:rPr>
        <w:t>and best practices.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