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jc w:val="center"/>
      </w:pPr>
      <w:r>
        <w:rPr>
          <w:rFonts w:ascii="Arial" w:cs="Arial" w:eastAsia="Arial" w:hAnsi="Arial"/>
          <w:b/>
          <w:bCs/>
          <w:sz w:val="52"/>
          <w:szCs w:val="52"/>
        </w:rPr>
        <w:t xml:space="preserve">Hotel Enquiry &amp; Follow-Up CRM</w:t>
      </w:r>
    </w:p>
    <w:p>
      <w:pPr>
        <w:spacing w:after="80"/>
        <w:jc w:val="center"/>
      </w:pPr>
      <w:r>
        <w:rPr>
          <w:color w:val="444444"/>
          <w:sz w:val="28"/>
          <w:szCs w:val="28"/>
        </w:rPr>
        <w:t xml:space="preserve">A Production-Grade Hotel Operations CRM</w:t>
      </w:r>
    </w:p>
    <w:p>
      <w:pPr>
        <w:spacing w:after="60" w:before="1400"/>
        <w:jc w:val="center"/>
      </w:pPr>
      <w:r>
        <w:rPr>
          <w:b/>
          <w:bCs/>
          <w:sz w:val="28"/>
          <w:szCs w:val="28"/>
        </w:rPr>
        <w:t xml:space="preserve">Project Report</w:t>
      </w:r>
    </w:p>
    <w:p>
      <w:pPr>
        <w:jc w:val="center"/>
      </w:pPr>
      <w:r>
        <w:rPr>
          <w:color w:val="666666"/>
          <w:sz w:val="22"/>
          <w:szCs w:val="22"/>
        </w:rPr>
        <w:t xml:space="preserve">React · Node/Express · PostgreSQL · JWT + RBAC</w:t>
      </w:r>
    </w:p>
    <w:p>
      <w:pPr>
        <w:spacing w:before="120"/>
        <w:jc w:val="center"/>
      </w:pPr>
      <w:r>
        <w:rPr>
          <w:color w:val="666666"/>
          <w:sz w:val="22"/>
          <w:szCs w:val="22"/>
        </w:rPr>
        <w:t xml:space="preserve">Vercel · Render · Neon · GitHub Actions</w:t>
      </w:r>
    </w:p>
    <w:p>
      <w:r>
        <w:br w:type="page"/>
      </w:r>
    </w:p>
    <w:p>
      <w:pPr>
        <w:pStyle w:val="Heading1"/>
      </w:pPr>
      <w:r>
        <w:t xml:space="preserve">Table of 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Problem Statement</w:t>
      </w:r>
    </w:p>
    <w:p>
      <w:pPr>
        <w:spacing w:after="160" w:line="276"/>
        <w:jc w:val="both"/>
      </w:pPr>
      <w:r>
        <w:t xml:space="preserve">The hotel receives guest enquiries across many uncoordinated channels — phone calls, WhatsApp, walk-ins, email, OTAs and the website. These enquiries are recorded informally and scattered across notebooks, chat threads and individual memories. As a result, room requirements, stay dates and budget preferences are routinely lost; follow-ups are delayed or forgotten; and revenue opportunities evaporate because interested guests are never contacted again. Ownership of each enquiry is unclear, there is no history of what was said or promised, and front-desk information is fragmented. Beyond the sales funnel, operations suffer too: room availability is hard to monitor, check-in information is not centralized, room-service and housekeeping requests are not tracked, feedback and complaints are disorganized, corporate and group bookings are difficult to coordinate, loyalty information is missing, shift-handover notes get lost, and management has almost no reporting to measure performance.</w:t>
      </w:r>
    </w:p>
    <w:p>
      <w:pPr>
        <w:pStyle w:val="Heading1"/>
      </w:pPr>
      <w:r>
        <w:t xml:space="preserve">2. Objectives</w:t>
      </w:r>
    </w:p>
    <w:p>
      <w:pPr>
        <w:spacing w:after="160" w:line="276"/>
        <w:jc w:val="both"/>
      </w:pPr>
      <w:r>
        <w:t xml:space="preserve">The system centralizes every guest enquiry into a single pipeline; captures complete room, date and budget requirements; schedules and reminds staff about follow-ups; assigns clear ownership to each enquiry; records a full audit history of every change; and converts qualified enquiries into confirmed bookings without double-booking rooms. It further centralizes check-in, room-service, housekeeping, feedback, complaints, corporate and group bookings, loyalty profiles and shift handovers, and surfaces operational performance through a real-time dashboard and exportable reports. Access is governed by role-based permissions so each staff member sees only what their job requires.</w:t>
      </w:r>
    </w:p>
    <w:p>
      <w:pPr>
        <w:pStyle w:val="Heading1"/>
      </w:pPr>
      <w:r>
        <w:t xml:space="preserve">3. Abstract</w:t>
      </w:r>
    </w:p>
    <w:p>
      <w:pPr>
        <w:spacing w:after="160" w:line="276"/>
        <w:jc w:val="both"/>
      </w:pPr>
      <w:r>
        <w:t xml:space="preserve">The Hotel Enquiry &amp; Follow-Up CRM is a full-stack web application built with React (Vite, TailwindCSS, Recharts) on the front end, Node.js and Express on the back end, and PostgreSQL for persistence. Authentication uses JSON Web Tokens with rotating refresh tokens, and authorization is enforced through role-based access control across six roles. Eighteen functional modules cover the complete guest lifecycle from first enquiry to repeat loyalty stay, plus the operational functions that surround it. The data model is normalized to third normal form with enumerated status types, foreign-key integrity, and a GiST exclusion constraint that makes overlapping bookings on the same room impossible at the database level. The application is designed for cloud deployment with the front end on Vercel, the API on Render, and the database on Neon, with continuous integration via GitHub Actions.</w:t>
      </w:r>
    </w:p>
    <w:p>
      <w:pPr>
        <w:pStyle w:val="Heading1"/>
      </w:pPr>
      <w:r>
        <w:t xml:space="preserve">4. Existing System Analysis</w:t>
      </w:r>
    </w:p>
    <w:p>
      <w:pPr>
        <w:spacing w:after="160" w:line="276"/>
        <w:jc w:val="both"/>
      </w:pPr>
      <w:r>
        <w:t xml:space="preserve">In the current manual process, enquiries live in disconnected places — a phone log, a WhatsApp inbox, sticky notes at the front desk. There is no single source of truth, no reminder mechanism, and no way to see the history of an enquiry or who is responsible for it. Room availability is checked by manually scanning a register, which is error-prone and occasionally results in double bookings. Housekeeping and room-service requests are relayed verbally and frequently dropped. Feedback and complaints are not logged systematically, so recurring problems go unnoticed. Corporate and group bookings are negotiated over email with no structured record. Management has no dashboard, so questions like "how many enquiries converted this month?" or "what is our occupancy?" cannot be answered without tedious manual tallying. The net effect is lost revenue, inconsistent guest experience, and no basis for operational improvement.</w:t>
      </w:r>
    </w:p>
    <w:p>
      <w:pPr>
        <w:pStyle w:val="Heading1"/>
      </w:pPr>
      <w:r>
        <w:t xml:space="preserve">5. Proposed System</w:t>
      </w:r>
    </w:p>
    <w:p>
      <w:pPr>
        <w:spacing w:after="160" w:line="276"/>
        <w:jc w:val="both"/>
      </w:pPr>
      <w:r>
        <w:t xml:space="preserve">The proposed system replaces these fragmented practices with one integrated CRM. Every enquiry, regardless of channel, is entered once and flows through a defined status pipeline (New, Contacted, Interested, Follow-Up Pending, Confirmed, or Cancelled/Lost). Each enquiry carries its full requirement set and is assigned to a named staff member. Follow-ups are scheduled with dates, priorities and reminders, and overdue items are highlighted. Every change is appended to an immutable history timeline. Qualified enquiries convert to bookings against real, conflict-checked room availability. Surrounding modules digitize check-in, room service, housekeeping, feedback, complaints, corporate and group bookings, loyalty, shift handover and reporting. A role-aware dashboard gives management live KPIs and trends, and reports can be exported to CSV.</w:t>
      </w:r>
    </w:p>
    <w:p>
      <w:pPr>
        <w:pStyle w:val="Heading1"/>
      </w:pPr>
      <w:r>
        <w:t xml:space="preserve">6. Literature Survey</w:t>
      </w:r>
    </w:p>
    <w:p>
      <w:pPr>
        <w:spacing w:after="160" w:line="276"/>
        <w:jc w:val="both"/>
      </w:pPr>
      <w:r>
        <w:t xml:space="preserve">Customer Relationship Management systems originated in sales-force automation and have been widely adapted to hospitality, where the "enquiry-to-booking" funnel mirrors the classic lead-to-deal pipeline. Established hospitality platforms (property management systems and channel managers) emphasize centralization, availability management and guest history, but are often heavyweight and costly for small and mid-sized independent hotels. Research on service operations stresses that response speed and systematic follow-up materially improve conversion, and that complaint and feedback tracking are leading indicators of guest retention. The design here draws on these principles — single source of truth, disciplined follow-up, auditable history, and conflict-free inventory — while remaining lightweight, open and deployable on free-tier cloud infrastructure. Technically it follows widely adopted patterns: stateless JWT authentication, RBAC, REST API design, normalized relational schema, and a component-based SPA front end.</w:t>
      </w:r>
    </w:p>
    <w:p>
      <w:pPr>
        <w:pStyle w:val="Heading1"/>
      </w:pPr>
      <w:r>
        <w:t xml:space="preserve">7. System Architecture</w:t>
      </w:r>
    </w:p>
    <w:p>
      <w:pPr>
        <w:spacing w:after="160" w:line="276"/>
        <w:jc w:val="both"/>
      </w:pPr>
      <w:r>
        <w:t xml:space="preserve">The application is a three-tier system. The presentation tier is a React single-page application served statically from Vercel; it manages auth state in a context provider, routes through protected routes that enforce role visibility, and talks to the API through an Axios client with an automatic token-refresh interceptor. The application tier is an Express REST API on Render, organized into routes, middleware (authentication, RBAC, Joi validation, rate limiting, error normalization), and controllers. Straightforward resources are served by a single parameterized CRUD factory, while modules with real business logic — enquiries, follow-ups, bookings, rooms, dashboard and reports — are hand-written. The data tier is PostgreSQL on Neon, accessed exclusively through parameterized queries. Authentication is stateless: a short-lived access token plus a rotating refresh token whose hash is stored server-side so sessions can be revoked. Every error is converted to a consistent JSON envelope, and known PostgreSQL error codes (unique, foreign-key, exclusion, check) are mapped to clean HTTP statuses.</w:t>
      </w:r>
    </w:p>
    <w:p>
      <w:pPr>
        <w:pStyle w:val="Heading1"/>
      </w:pPr>
      <w:r>
        <w:t xml:space="preserve">8. Database Design</w:t>
      </w:r>
    </w:p>
    <w:p>
      <w:pPr>
        <w:spacing w:after="160" w:line="276"/>
        <w:jc w:val="both"/>
      </w:pPr>
      <w:r>
        <w:t xml:space="preserve">The schema is normalized to third normal form. Primary keys are UUIDs generated by gen_random_uuid(). Controlled vocabularies — user roles, enquiry sources and statuses, room and housekeeping statuses, booking, service and complaint statuses, priorities and shift types — are modeled as PostgreSQL enum types to guarantee valid values. Eighteen core tables capture users, guests, rooms, enquiries, follow-ups, enquiry history, bookings, self check-ins, room-service requests, housekeeping tasks, feedback, complaints, corporate bookings, group bookings, shift handovers and refresh tokens. Referential integrity is enforced with foreign keys using appropriate ON DELETE behavior (set-null for soft references such as assigned staff, cascade for owned children such as follow-ups and history, restrict for bookings that must retain their guest and room). Check constraints enforce date ordering and positive quantities. Critically, a GiST exclusion constraint on (room_id, daterange(check_in, check_out)) prevents any two active bookings from overlapping on the same room — true double-booking prevention at the storage layer rather than in fragile application code. Indexes are placed on the status, source, assignment and date columns that drive dashboards and filters, and an updated_at trigger maintains modification timestamps automatically.</w:t>
      </w:r>
    </w:p>
    <w:p>
      <w:pPr>
        <w:pStyle w:val="Heading1"/>
      </w:pPr>
      <w:r>
        <w:t xml:space="preserve">9. API Documentation</w:t>
      </w:r>
    </w:p>
    <w:p>
      <w:pPr>
        <w:spacing w:after="160" w:line="276"/>
        <w:jc w:val="both"/>
      </w:pPr>
      <w:r>
        <w:t xml:space="preserve">The API is RESTful and versioned under /api. Authentication endpoints handle login, token refresh, logout, current-user lookup and admin-only registration. Resource endpoints follow standard conventions: GET for list (with search, filtering and pagination) and detail, POST for create, PUT for update, PATCH for partial state transitions, and DELETE for removal. Domain-specific actions are expressed as sub-resources or PATCH verbs — for example PATCH /enquiries/:id/status, PATCH /enquiries/:id/assign, GET /rooms/availability, POST /bookings/from-enquiry/:id, and PATCH /bookings/:id/check-in and /check-out. All requests are validated with Joi before reaching a controller, and validation failures return HTTP 400 with field-level detail. Successful responses use { success: true, data, meta? }; failures use { success: false, error: { message, details } }. Reports are available at GET /reports/:type with an optional ?format=csv for download. The complete endpoint catalogue is in docs/09_API.md.</w:t>
      </w:r>
    </w:p>
    <w:p>
      <w:pPr>
        <w:pStyle w:val="Heading1"/>
      </w:pPr>
      <w:r>
        <w:t xml:space="preserve">10. Testing Documentation</w:t>
      </w:r>
    </w:p>
    <w:p>
      <w:pPr>
        <w:spacing w:after="160" w:line="276"/>
        <w:jc w:val="both"/>
      </w:pPr>
      <w:r>
        <w:t xml:space="preserve">Testing spans four layers. Unit tests cover pure logic and middleware — token signing and verification, the error factory, role enforcement and request validation — and were executed successfully against the live source modules. Integration and API tests, built with Jest and Supertest, exercise the HTTP surface against a real PostgreSQL test database and verify authentication, RBAC denials, enquiry creation with history logging, validation failures, and the booking-overlap rejection. UI sources are validated by a transform check across every component. The continuous-integration workflow provisions PostgreSQL, runs migrations and the backend suite, and builds the front end on every push and pull request. Representative test cases, edge cases (reversed dates, duplicate keys, oversized bodies, login throttling) and a QA checklist are documented in docs/11_TESTING.md.</w:t>
      </w:r>
    </w:p>
    <w:p>
      <w:pPr>
        <w:pStyle w:val="Heading1"/>
      </w:pPr>
      <w:r>
        <w:t xml:space="preserve">11. Deployment Guide</w:t>
      </w:r>
    </w:p>
    <w:p>
      <w:pPr>
        <w:spacing w:after="160" w:line="276"/>
        <w:jc w:val="both"/>
      </w:pPr>
      <w:r>
        <w:t xml:space="preserve">For local development, a Docker Compose file brings up PostgreSQL, the API and the web app together; alternatively each tier can be run directly with npm after copying the example environment files. In production, the database is a Neon PostgreSQL project (with SSL enabled), the API is a Render web service that runs migrations on build and starts the server, and the front end is a Vercel project pointed at the API URL. Secrets — database URL and JWT signing keys — are supplied as environment variables and never committed. A Git branching strategy (feature and bugfix branches merging into develop, then main for releases) keeps the history clean, and pull requests require passing CI. Full step-by-step instructions are in docs/12_DEPLOYMENT.md.</w:t>
      </w:r>
    </w:p>
    <w:p>
      <w:pPr>
        <w:pStyle w:val="Heading1"/>
      </w:pPr>
      <w:r>
        <w:t xml:space="preserve">12. User Manual</w:t>
      </w:r>
    </w:p>
    <w:p>
      <w:pPr>
        <w:spacing w:after="160" w:line="276"/>
        <w:jc w:val="both"/>
      </w:pPr>
      <w:r>
        <w:t xml:space="preserve">Staff log in with a role account and see a sidebar tailored to their permissions. A front-desk agent's day typically begins by entering new enquiries, then working the pipeline: opening each enquiry to update its status, reading its history, and scheduling follow-ups whose overdue and due-today views keep the queue clear. When a guest is ready to commit, the agent checks availability for the requested dates and converts the enquiry to a booking with one click, which automatically creates or links the guest record and confirms the enquiry. Check-in and check-out are single actions on the booking; check-out automatically flags the room for housekeeping and updates the guest's loyalty totals. Housekeeping, room service, feedback, complaints, corporate and group bookings, guest loyalty profiles, and shift handovers each have a dedicated screen, and managers and accounts staff can generate and export reports. The dashboard provides an at-a-glance view of the whole operation. The complete walkthrough is in docs/13_USER_MANUAL.md.</w:t>
      </w:r>
    </w:p>
    <w:p>
      <w:pPr>
        <w:pStyle w:val="Heading1"/>
      </w:pPr>
      <w:r>
        <w:t xml:space="preserve">13. Future Scope</w:t>
      </w:r>
    </w:p>
    <w:p>
      <w:pPr>
        <w:spacing w:after="160" w:line="276"/>
        <w:jc w:val="both"/>
      </w:pPr>
      <w:r>
        <w:t xml:space="preserve">Natural extensions include direct channel integrations so that WhatsApp, email and OTA enquiries flow in automatically; automated follow-up reminders via email and SMS; an online payment gateway and invoicing tied to bookings; a guest-facing self-service portal and mobile app; configurable dynamic room pricing; richer analytics with forecasting; multi-property support for hotel groups; and a calendar-grid availability view with drag-and-drop reservations. Internationalization, granular per-permission roles, and a notification center would further mature the product.</w:t>
      </w:r>
    </w:p>
    <w:p>
      <w:pPr>
        <w:pStyle w:val="Heading1"/>
      </w:pPr>
      <w:r>
        <w:t xml:space="preserve">14. Conclusion</w:t>
      </w:r>
    </w:p>
    <w:p>
      <w:pPr>
        <w:spacing w:after="160" w:line="276"/>
        <w:jc w:val="both"/>
      </w:pPr>
      <w:r>
        <w:t xml:space="preserve">The Hotel Enquiry &amp; Follow-Up CRM directly addresses every operational gap identified at the outset. It centralizes scattered enquiries, preserves complete requirements and history, enforces disciplined follow-up with clear ownership, and converts interest into confirmed, conflict-free bookings — recovering revenue that previously leaked away. By extending the same system across check-in, housekeeping, room service, feedback, complaints, corporate and group bookings, loyalty and shift handovers, and by giving management live dashboards and exportable reports, it turns fragmented manual practices into a single, auditable, role-secured platform. The architecture is production-oriented, secure by design, and deployable on free-tier cloud infrastructure, making it a practical foundation that a real hotel could adopt and grow.</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Hotel Enquiry &amp; Follow-Up CRM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E40A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2026-06-16T06:11:52.621Z</dcterms:created>
  <dcterms:modified xsi:type="dcterms:W3CDTF">2026-06-16T06:11:52.621Z</dcterms:modified>
</cp:coreProperties>
</file>

<file path=docProps/custom.xml><?xml version="1.0" encoding="utf-8"?>
<Properties xmlns="http://schemas.openxmlformats.org/officeDocument/2006/custom-properties" xmlns:vt="http://schemas.openxmlformats.org/officeDocument/2006/docPropsVTypes"/>
</file>