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93502975"/>
        <w:docPartObj>
          <w:docPartGallery w:val="Cover Pages"/>
          <w:docPartUnique/>
        </w:docPartObj>
      </w:sdtPr>
      <w:sdtEndPr>
        <w:rPr>
          <w:lang w:val="en-US"/>
        </w:rPr>
      </w:sdtEndPr>
      <w:sdtContent>
        <w:p w14:paraId="3BCF7B85" w14:textId="0736F22E" w:rsidR="005F1A92" w:rsidRDefault="005F1A92">
          <w:r>
            <w:rPr>
              <w:noProof/>
            </w:rPr>
            <mc:AlternateContent>
              <mc:Choice Requires="wpg">
                <w:drawing>
                  <wp:anchor distT="0" distB="0" distL="114300" distR="114300" simplePos="0" relativeHeight="251659264" behindDoc="1" locked="0" layoutInCell="1" allowOverlap="1" wp14:anchorId="21C267B9" wp14:editId="674CC2F6">
                    <wp:simplePos x="0" y="0"/>
                    <wp:positionH relativeFrom="page">
                      <wp:align>center</wp:align>
                    </wp:positionH>
                    <wp:positionV relativeFrom="page">
                      <wp:align>center</wp:align>
                    </wp:positionV>
                    <wp:extent cx="6864824" cy="9123528"/>
                    <wp:effectExtent l="0" t="0" r="0" b="0"/>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dk1"/>
                              </a:solidFill>
                              <a:ln>
                                <a:noFill/>
                              </a:ln>
                            </wps:spPr>
                            <wps:style>
                              <a:lnRef idx="0">
                                <a:scrgbClr r="0" g="0" b="0"/>
                              </a:lnRef>
                              <a:fillRef idx="0">
                                <a:scrgbClr r="0" g="0" b="0"/>
                              </a:fillRef>
                              <a:effectRef idx="0">
                                <a:scrgbClr r="0" g="0" b="0"/>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468FBBCB" w14:textId="6DEB1CCE" w:rsidR="005F1A92" w:rsidRDefault="00D71BEE">
                                      <w:pPr>
                                        <w:pStyle w:val="NoSpacing"/>
                                        <w:spacing w:before="120"/>
                                        <w:jc w:val="center"/>
                                        <w:rPr>
                                          <w:color w:val="FFFFFF" w:themeColor="background1"/>
                                        </w:rPr>
                                      </w:pPr>
                                      <w:r>
                                        <w:rPr>
                                          <w:color w:val="FFFFFF" w:themeColor="background1"/>
                                        </w:rPr>
                                        <w:t>RISHIT SHETTY</w:t>
                                      </w:r>
                                    </w:p>
                                  </w:sdtContent>
                                </w:sdt>
                                <w:p w14:paraId="13242BF9" w14:textId="6F39866D" w:rsidR="005F1A92" w:rsidRDefault="008A4106">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EndPr/>
                                    <w:sdtContent>
                                      <w:r w:rsidR="00D71BEE">
                                        <w:rPr>
                                          <w:caps/>
                                          <w:color w:val="FFFFFF" w:themeColor="background1"/>
                                        </w:rPr>
                                        <w:t>(LV</w:t>
                                      </w:r>
                                      <w:r w:rsidR="005813F4">
                                        <w:rPr>
                                          <w:caps/>
                                          <w:color w:val="FFFFFF" w:themeColor="background1"/>
                                        </w:rPr>
                                        <w:t>)</w:t>
                                      </w:r>
                                    </w:sdtContent>
                                  </w:sdt>
                                  <w:r w:rsidR="005F1A92">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EndPr/>
                                    <w:sdtContent>
                                      <w:r w:rsidR="005813F4">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DB7B609" w14:textId="04C5F69C" w:rsidR="005F1A92" w:rsidRDefault="008A4106">
                                  <w:pPr>
                                    <w:pStyle w:val="NoSpacing"/>
                                    <w:jc w:val="center"/>
                                    <w:rPr>
                                      <w:rFonts w:asciiTheme="majorHAnsi" w:eastAsiaTheme="majorEastAsia" w:hAnsiTheme="majorHAnsi" w:cstheme="majorBidi"/>
                                      <w:caps/>
                                      <w:color w:val="156082" w:themeColor="accent1"/>
                                      <w:sz w:val="72"/>
                                      <w:szCs w:val="72"/>
                                    </w:rPr>
                                  </w:pPr>
                                  <w:sdt>
                                    <w:sdtPr>
                                      <w:rPr>
                                        <w:rFonts w:asciiTheme="majorHAnsi" w:eastAsiaTheme="majorEastAsia" w:hAnsiTheme="majorHAnsi" w:cstheme="majorBidi"/>
                                        <w:caps/>
                                        <w:color w:val="156082" w:themeColor="accent1"/>
                                        <w:sz w:val="28"/>
                                        <w:szCs w:val="28"/>
                                      </w:rPr>
                                      <w:alias w:val="Title"/>
                                      <w:tag w:val=""/>
                                      <w:id w:val="-9991715"/>
                                      <w:showingPlcHdr/>
                                      <w:dataBinding w:prefixMappings="xmlns:ns0='http://purl.org/dc/elements/1.1/' xmlns:ns1='http://schemas.openxmlformats.org/package/2006/metadata/core-properties' " w:xpath="/ns1:coreProperties[1]/ns0:title[1]" w:storeItemID="{6C3C8BC8-F283-45AE-878A-BAB7291924A1}"/>
                                      <w:text/>
                                    </w:sdtPr>
                                    <w:sdtEndPr/>
                                    <w:sdtContent>
                                      <w:r w:rsidR="00D71BEE" w:rsidRPr="00D71BEE">
                                        <w:rPr>
                                          <w:rFonts w:asciiTheme="majorHAnsi" w:eastAsiaTheme="majorEastAsia" w:hAnsiTheme="majorHAnsi" w:cstheme="majorBidi"/>
                                          <w:caps/>
                                          <w:color w:val="156082" w:themeColor="accent1"/>
                                          <w:sz w:val="28"/>
                                          <w:szCs w:val="28"/>
                                        </w:rPr>
                                        <w:t xml:space="preserve">     </w:t>
                                      </w:r>
                                    </w:sdtContent>
                                  </w:sdt>
                                  <w:r w:rsidR="00D71BEE" w:rsidRPr="00D71BEE">
                                    <w:rPr>
                                      <w:rFonts w:asciiTheme="majorHAnsi" w:eastAsiaTheme="majorEastAsia" w:hAnsiTheme="majorHAnsi" w:cstheme="majorBidi"/>
                                      <w:caps/>
                                      <w:color w:val="156082" w:themeColor="accent1"/>
                                      <w:sz w:val="36"/>
                                      <w:szCs w:val="36"/>
                                      <w:lang w:val="en-IN"/>
                                    </w:rPr>
                                    <w:t xml:space="preserve">CUSTOM BATTERY MANAGEMENT SYSTEM USING BQ79616 EVM-021 FOR 16-S PRECISION BATTERY </w:t>
                                  </w:r>
                                  <w:proofErr w:type="gramStart"/>
                                  <w:r w:rsidR="00D71BEE" w:rsidRPr="00D71BEE">
                                    <w:rPr>
                                      <w:rFonts w:asciiTheme="majorHAnsi" w:eastAsiaTheme="majorEastAsia" w:hAnsiTheme="majorHAnsi" w:cstheme="majorBidi"/>
                                      <w:caps/>
                                      <w:color w:val="156082" w:themeColor="accent1"/>
                                      <w:sz w:val="36"/>
                                      <w:szCs w:val="36"/>
                                      <w:lang w:val="en-IN"/>
                                    </w:rPr>
                                    <w:t>MONITOR,</w:t>
                                  </w:r>
                                  <w:r w:rsidR="0087756D">
                                    <w:rPr>
                                      <w:rFonts w:asciiTheme="majorHAnsi" w:eastAsiaTheme="majorEastAsia" w:hAnsiTheme="majorHAnsi" w:cstheme="majorBidi"/>
                                      <w:caps/>
                                      <w:color w:val="156082" w:themeColor="accent1"/>
                                      <w:sz w:val="36"/>
                                      <w:szCs w:val="36"/>
                                      <w:lang w:val="en-IN"/>
                                    </w:rPr>
                                    <w:t xml:space="preserve"> </w:t>
                                  </w:r>
                                  <w:r w:rsidR="00D71BEE" w:rsidRPr="00D71BEE">
                                    <w:rPr>
                                      <w:rFonts w:asciiTheme="majorHAnsi" w:eastAsiaTheme="majorEastAsia" w:hAnsiTheme="majorHAnsi" w:cstheme="majorBidi"/>
                                      <w:caps/>
                                      <w:color w:val="156082" w:themeColor="accent1"/>
                                      <w:sz w:val="36"/>
                                      <w:szCs w:val="36"/>
                                      <w:lang w:val="en-IN"/>
                                    </w:rPr>
                                    <w:t xml:space="preserve"> </w:t>
                                  </w:r>
                                  <w:r w:rsidR="00D71BEE" w:rsidRPr="00D71BEE">
                                    <w:rPr>
                                      <w:rFonts w:asciiTheme="majorHAnsi" w:eastAsiaTheme="majorEastAsia" w:hAnsiTheme="majorHAnsi" w:cstheme="majorBidi"/>
                                      <w:caps/>
                                      <w:color w:val="156082" w:themeColor="accent1"/>
                                      <w:sz w:val="36"/>
                                      <w:szCs w:val="36"/>
                                      <w:lang w:val="en-IN"/>
                                    </w:rPr>
                                    <w:t>CELL</w:t>
                                  </w:r>
                                  <w:proofErr w:type="gramEnd"/>
                                  <w:r w:rsidR="00D71BEE" w:rsidRPr="00D71BEE">
                                    <w:rPr>
                                      <w:rFonts w:asciiTheme="majorHAnsi" w:eastAsiaTheme="majorEastAsia" w:hAnsiTheme="majorHAnsi" w:cstheme="majorBidi"/>
                                      <w:caps/>
                                      <w:color w:val="156082" w:themeColor="accent1"/>
                                      <w:sz w:val="36"/>
                                      <w:szCs w:val="36"/>
                                      <w:lang w:val="en-IN"/>
                                    </w:rPr>
                                    <w:t xml:space="preserve"> BALANCING, AND INTEGRATED PROTECTION</w:t>
                                  </w: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1C267B9"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" fillcolor="#c00000"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" fillcolor="black [3200]" stroked="f">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468FBBCB" w14:textId="6DEB1CCE" w:rsidR="005F1A92" w:rsidRDefault="00D71BEE">
                                <w:pPr>
                                  <w:pStyle w:val="NoSpacing"/>
                                  <w:spacing w:before="120"/>
                                  <w:jc w:val="center"/>
                                  <w:rPr>
                                    <w:color w:val="FFFFFF" w:themeColor="background1"/>
                                  </w:rPr>
                                </w:pPr>
                                <w:r>
                                  <w:rPr>
                                    <w:color w:val="FFFFFF" w:themeColor="background1"/>
                                  </w:rPr>
                                  <w:t>RISHIT SHETTY</w:t>
                                </w:r>
                              </w:p>
                            </w:sdtContent>
                          </w:sdt>
                          <w:p w14:paraId="13242BF9" w14:textId="6F39866D" w:rsidR="005F1A92" w:rsidRDefault="008A4106">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EndPr/>
                              <w:sdtContent>
                                <w:r w:rsidR="00D71BEE">
                                  <w:rPr>
                                    <w:caps/>
                                    <w:color w:val="FFFFFF" w:themeColor="background1"/>
                                  </w:rPr>
                                  <w:t>(LV</w:t>
                                </w:r>
                                <w:r w:rsidR="005813F4">
                                  <w:rPr>
                                    <w:caps/>
                                    <w:color w:val="FFFFFF" w:themeColor="background1"/>
                                  </w:rPr>
                                  <w:t>)</w:t>
                                </w:r>
                              </w:sdtContent>
                            </w:sdt>
                            <w:r w:rsidR="005F1A92">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EndPr/>
                              <w:sdtContent>
                                <w:r w:rsidR="005813F4">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p w14:paraId="6DB7B609" w14:textId="04C5F69C" w:rsidR="005F1A92" w:rsidRDefault="008A4106">
                            <w:pPr>
                              <w:pStyle w:val="NoSpacing"/>
                              <w:jc w:val="center"/>
                              <w:rPr>
                                <w:rFonts w:asciiTheme="majorHAnsi" w:eastAsiaTheme="majorEastAsia" w:hAnsiTheme="majorHAnsi" w:cstheme="majorBidi"/>
                                <w:caps/>
                                <w:color w:val="156082" w:themeColor="accent1"/>
                                <w:sz w:val="72"/>
                                <w:szCs w:val="72"/>
                              </w:rPr>
                            </w:pPr>
                            <w:sdt>
                              <w:sdtPr>
                                <w:rPr>
                                  <w:rFonts w:asciiTheme="majorHAnsi" w:eastAsiaTheme="majorEastAsia" w:hAnsiTheme="majorHAnsi" w:cstheme="majorBidi"/>
                                  <w:caps/>
                                  <w:color w:val="156082" w:themeColor="accent1"/>
                                  <w:sz w:val="28"/>
                                  <w:szCs w:val="28"/>
                                </w:rPr>
                                <w:alias w:val="Title"/>
                                <w:tag w:val=""/>
                                <w:id w:val="-9991715"/>
                                <w:showingPlcHdr/>
                                <w:dataBinding w:prefixMappings="xmlns:ns0='http://purl.org/dc/elements/1.1/' xmlns:ns1='http://schemas.openxmlformats.org/package/2006/metadata/core-properties' " w:xpath="/ns1:coreProperties[1]/ns0:title[1]" w:storeItemID="{6C3C8BC8-F283-45AE-878A-BAB7291924A1}"/>
                                <w:text/>
                              </w:sdtPr>
                              <w:sdtEndPr/>
                              <w:sdtContent>
                                <w:r w:rsidR="00D71BEE" w:rsidRPr="00D71BEE">
                                  <w:rPr>
                                    <w:rFonts w:asciiTheme="majorHAnsi" w:eastAsiaTheme="majorEastAsia" w:hAnsiTheme="majorHAnsi" w:cstheme="majorBidi"/>
                                    <w:caps/>
                                    <w:color w:val="156082" w:themeColor="accent1"/>
                                    <w:sz w:val="28"/>
                                    <w:szCs w:val="28"/>
                                  </w:rPr>
                                  <w:t xml:space="preserve">     </w:t>
                                </w:r>
                              </w:sdtContent>
                            </w:sdt>
                            <w:r w:rsidR="00D71BEE" w:rsidRPr="00D71BEE">
                              <w:rPr>
                                <w:rFonts w:asciiTheme="majorHAnsi" w:eastAsiaTheme="majorEastAsia" w:hAnsiTheme="majorHAnsi" w:cstheme="majorBidi"/>
                                <w:caps/>
                                <w:color w:val="156082" w:themeColor="accent1"/>
                                <w:sz w:val="36"/>
                                <w:szCs w:val="36"/>
                                <w:lang w:val="en-IN"/>
                              </w:rPr>
                              <w:t xml:space="preserve">CUSTOM BATTERY MANAGEMENT SYSTEM USING BQ79616 EVM-021 FOR 16-S PRECISION BATTERY </w:t>
                            </w:r>
                            <w:proofErr w:type="gramStart"/>
                            <w:r w:rsidR="00D71BEE" w:rsidRPr="00D71BEE">
                              <w:rPr>
                                <w:rFonts w:asciiTheme="majorHAnsi" w:eastAsiaTheme="majorEastAsia" w:hAnsiTheme="majorHAnsi" w:cstheme="majorBidi"/>
                                <w:caps/>
                                <w:color w:val="156082" w:themeColor="accent1"/>
                                <w:sz w:val="36"/>
                                <w:szCs w:val="36"/>
                                <w:lang w:val="en-IN"/>
                              </w:rPr>
                              <w:t>MONITOR,</w:t>
                            </w:r>
                            <w:r w:rsidR="0087756D">
                              <w:rPr>
                                <w:rFonts w:asciiTheme="majorHAnsi" w:eastAsiaTheme="majorEastAsia" w:hAnsiTheme="majorHAnsi" w:cstheme="majorBidi"/>
                                <w:caps/>
                                <w:color w:val="156082" w:themeColor="accent1"/>
                                <w:sz w:val="36"/>
                                <w:szCs w:val="36"/>
                                <w:lang w:val="en-IN"/>
                              </w:rPr>
                              <w:t xml:space="preserve"> </w:t>
                            </w:r>
                            <w:r w:rsidR="00D71BEE" w:rsidRPr="00D71BEE">
                              <w:rPr>
                                <w:rFonts w:asciiTheme="majorHAnsi" w:eastAsiaTheme="majorEastAsia" w:hAnsiTheme="majorHAnsi" w:cstheme="majorBidi"/>
                                <w:caps/>
                                <w:color w:val="156082" w:themeColor="accent1"/>
                                <w:sz w:val="36"/>
                                <w:szCs w:val="36"/>
                                <w:lang w:val="en-IN"/>
                              </w:rPr>
                              <w:t xml:space="preserve"> </w:t>
                            </w:r>
                            <w:r w:rsidR="00D71BEE" w:rsidRPr="00D71BEE">
                              <w:rPr>
                                <w:rFonts w:asciiTheme="majorHAnsi" w:eastAsiaTheme="majorEastAsia" w:hAnsiTheme="majorHAnsi" w:cstheme="majorBidi"/>
                                <w:caps/>
                                <w:color w:val="156082" w:themeColor="accent1"/>
                                <w:sz w:val="36"/>
                                <w:szCs w:val="36"/>
                                <w:lang w:val="en-IN"/>
                              </w:rPr>
                              <w:t>CELL</w:t>
                            </w:r>
                            <w:proofErr w:type="gramEnd"/>
                            <w:r w:rsidR="00D71BEE" w:rsidRPr="00D71BEE">
                              <w:rPr>
                                <w:rFonts w:asciiTheme="majorHAnsi" w:eastAsiaTheme="majorEastAsia" w:hAnsiTheme="majorHAnsi" w:cstheme="majorBidi"/>
                                <w:caps/>
                                <w:color w:val="156082" w:themeColor="accent1"/>
                                <w:sz w:val="36"/>
                                <w:szCs w:val="36"/>
                                <w:lang w:val="en-IN"/>
                              </w:rPr>
                              <w:t xml:space="preserve"> BALANCING, AND INTEGRATED PROTECTION</w:t>
                            </w:r>
                          </w:p>
                        </w:txbxContent>
                      </v:textbox>
                    </v:shape>
                    <w10:wrap anchorx="page" anchory="page"/>
                  </v:group>
                </w:pict>
              </mc:Fallback>
            </mc:AlternateContent>
          </w:r>
        </w:p>
        <w:p w14:paraId="01CA3CEB" w14:textId="61F57EBD" w:rsidR="005F1A92" w:rsidRDefault="009773CD">
          <w:pPr>
            <w:rPr>
              <w:lang w:val="en-US"/>
            </w:rPr>
          </w:pPr>
          <w:r w:rsidRPr="009773CD">
            <w:rPr>
              <w:noProof/>
              <w:lang w:val="en-US"/>
            </w:rPr>
            <mc:AlternateContent>
              <mc:Choice Requires="wps">
                <w:drawing>
                  <wp:anchor distT="45720" distB="45720" distL="114300" distR="114300" simplePos="0" relativeHeight="251662336" behindDoc="0" locked="0" layoutInCell="1" allowOverlap="1" wp14:anchorId="05488841" wp14:editId="5BA0425E">
                    <wp:simplePos x="0" y="0"/>
                    <wp:positionH relativeFrom="margin">
                      <wp:align>left</wp:align>
                    </wp:positionH>
                    <wp:positionV relativeFrom="paragraph">
                      <wp:posOffset>1255067</wp:posOffset>
                    </wp:positionV>
                    <wp:extent cx="1430020" cy="29464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0594" cy="2946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0F91AFB" w14:textId="4D1F7E05" w:rsidR="009773CD" w:rsidRPr="009773CD" w:rsidRDefault="00D71BEE">
                                <w:pPr>
                                  <w:rPr>
                                    <w:lang w:val="en-US"/>
                                  </w:rPr>
                                </w:pPr>
                                <w:r>
                                  <w:rPr>
                                    <w:lang w:val="en-US"/>
                                  </w:rPr>
                                  <w:t>DOC-HVL26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488841" id="Text Box 2" o:spid="_x0000_s1030" type="#_x0000_t202" style="position:absolute;margin-left:0;margin-top:98.8pt;width:112.6pt;height:23.2pt;z-index:2516623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" filled="f" stroked="f">
                    <v:textbox>
                      <w:txbxContent>
                        <w:p w14:paraId="00F91AFB" w14:textId="4D1F7E05" w:rsidR="009773CD" w:rsidRPr="009773CD" w:rsidRDefault="00D71BEE">
                          <w:pPr>
                            <w:rPr>
                              <w:lang w:val="en-US"/>
                            </w:rPr>
                          </w:pPr>
                          <w:r>
                            <w:rPr>
                              <w:lang w:val="en-US"/>
                            </w:rPr>
                            <w:t>DOC-HVL26</w:t>
                          </w:r>
                        </w:p>
                      </w:txbxContent>
                    </v:textbox>
                    <w10:wrap type="square" anchorx="margin"/>
                  </v:shape>
                </w:pict>
              </mc:Fallback>
            </mc:AlternateContent>
          </w:r>
          <w:r w:rsidR="005813F4">
            <w:rPr>
              <w:noProof/>
              <w:lang w:val="en-US"/>
            </w:rPr>
            <w:drawing>
              <wp:anchor distT="0" distB="0" distL="114300" distR="114300" simplePos="0" relativeHeight="251660288" behindDoc="1" locked="0" layoutInCell="1" allowOverlap="1" wp14:anchorId="299C3E7A" wp14:editId="53C3E3EB">
                <wp:simplePos x="0" y="0"/>
                <wp:positionH relativeFrom="margin">
                  <wp:align>center</wp:align>
                </wp:positionH>
                <wp:positionV relativeFrom="paragraph">
                  <wp:posOffset>6653120</wp:posOffset>
                </wp:positionV>
                <wp:extent cx="3657600" cy="1102592"/>
                <wp:effectExtent l="0" t="0" r="0" b="2540"/>
                <wp:wrapNone/>
                <wp:docPr id="10979464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46471" name="Picture 109794647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57600" cy="1102592"/>
                        </a:xfrm>
                        <a:prstGeom prst="rect">
                          <a:avLst/>
                        </a:prstGeom>
                      </pic:spPr>
                    </pic:pic>
                  </a:graphicData>
                </a:graphic>
                <wp14:sizeRelH relativeFrom="margin">
                  <wp14:pctWidth>0</wp14:pctWidth>
                </wp14:sizeRelH>
                <wp14:sizeRelV relativeFrom="margin">
                  <wp14:pctHeight>0</wp14:pctHeight>
                </wp14:sizeRelV>
              </wp:anchor>
            </w:drawing>
          </w:r>
          <w:r w:rsidR="005F1A92">
            <w:rPr>
              <w:lang w:val="en-US"/>
            </w:rPr>
            <w:br w:type="page"/>
          </w:r>
        </w:p>
      </w:sdtContent>
    </w:sdt>
    <w:p w14:paraId="35D14567" w14:textId="4326B550" w:rsidR="00D71BEE" w:rsidRDefault="00D71BEE" w:rsidP="005B27F0">
      <w:pPr>
        <w:rPr>
          <w:lang w:val="en-US"/>
        </w:rPr>
      </w:pPr>
    </w:p>
    <w:p w14:paraId="452DB389" w14:textId="77777777" w:rsidR="00D71BEE" w:rsidRDefault="00D71BEE" w:rsidP="00D71BEE">
      <w:pPr>
        <w:rPr>
          <w:lang w:val="en-US"/>
        </w:rPr>
      </w:pPr>
    </w:p>
    <w:p w14:paraId="01107820" w14:textId="77777777" w:rsidR="0087756D" w:rsidRPr="0087756D" w:rsidRDefault="0087756D" w:rsidP="0087756D"/>
    <w:p w14:paraId="6FDD1AB2" w14:textId="77777777" w:rsidR="0087756D" w:rsidRPr="0087756D" w:rsidRDefault="0087756D" w:rsidP="0087756D">
      <w:r w:rsidRPr="0087756D">
        <w:t>INTRODUCTION</w:t>
      </w:r>
    </w:p>
    <w:p w14:paraId="10560BEA" w14:textId="77777777" w:rsidR="0087756D" w:rsidRPr="0087756D" w:rsidRDefault="0087756D" w:rsidP="0087756D"/>
    <w:p w14:paraId="5013C894" w14:textId="77777777" w:rsidR="0087756D" w:rsidRPr="0087756D" w:rsidRDefault="0087756D" w:rsidP="0087756D">
      <w:r w:rsidRPr="0087756D">
        <w:t xml:space="preserve">BQ79616 is a </w:t>
      </w:r>
      <w:proofErr w:type="gramStart"/>
      <w:r w:rsidRPr="0087756D">
        <w:t>64 pin</w:t>
      </w:r>
      <w:proofErr w:type="gramEnd"/>
      <w:r w:rsidRPr="0087756D">
        <w:t xml:space="preserve"> precision battery monitoring integrated circuit. It helps in cell voltage measurement, temperature </w:t>
      </w:r>
      <w:proofErr w:type="gramStart"/>
      <w:r w:rsidRPr="0087756D">
        <w:t>monitoring ,</w:t>
      </w:r>
      <w:proofErr w:type="gramEnd"/>
      <w:r w:rsidRPr="0087756D">
        <w:t xml:space="preserve"> hardware protection and inter-device communication.</w:t>
      </w:r>
    </w:p>
    <w:p w14:paraId="2202B4ED" w14:textId="43F2A91D" w:rsidR="0087756D" w:rsidRPr="0087756D" w:rsidRDefault="0087756D" w:rsidP="0087756D">
      <w:r w:rsidRPr="0087756D">
        <w:t xml:space="preserve">The purpose of using this in our BMS is that we stack several cells in HV for acquiring high voltage. BQ79616 can read a maximum of 16 cells simultaneously and provide MCUs accurate details for State </w:t>
      </w:r>
      <w:proofErr w:type="gramStart"/>
      <w:r w:rsidRPr="0087756D">
        <w:t>Of</w:t>
      </w:r>
      <w:proofErr w:type="gramEnd"/>
      <w:r w:rsidRPr="0087756D">
        <w:t xml:space="preserve"> Charge (SOC) calculation within 128 microseconds. It has built in OV/UV comparators, which work separately from ADC. If the digital side fails, </w:t>
      </w:r>
      <w:proofErr w:type="spellStart"/>
      <w:r w:rsidRPr="0087756D">
        <w:t>analog</w:t>
      </w:r>
      <w:proofErr w:type="spellEnd"/>
      <w:r w:rsidRPr="0087756D">
        <w:t xml:space="preserve"> still protects the hardware.</w:t>
      </w:r>
    </w:p>
    <w:p w14:paraId="5CE3B5CC" w14:textId="77777777" w:rsidR="0087756D" w:rsidRDefault="0087756D" w:rsidP="0087756D">
      <w:r w:rsidRPr="0087756D">
        <w:t>This device supports capacitive, capacitive-choke, and transformer isolation types. ADC has a low-pass filter for noise reduction (IN built).</w:t>
      </w:r>
    </w:p>
    <w:p w14:paraId="17931E2D" w14:textId="77777777" w:rsidR="0087756D" w:rsidRPr="0087756D" w:rsidRDefault="0087756D" w:rsidP="0087756D"/>
    <w:p w14:paraId="26C23AD0" w14:textId="0F262F2B" w:rsidR="0087756D" w:rsidRPr="0087756D" w:rsidRDefault="0087756D" w:rsidP="0087756D">
      <w:pPr>
        <w:jc w:val="center"/>
      </w:pPr>
      <w:r w:rsidRPr="0087756D">
        <w:drawing>
          <wp:inline distT="0" distB="0" distL="0" distR="0" wp14:anchorId="471B6578" wp14:editId="01F95115">
            <wp:extent cx="4171950" cy="3676650"/>
            <wp:effectExtent l="0" t="0" r="0" b="0"/>
            <wp:docPr id="1733218791" name="Picture 8" descr="The image shows a schematic diagram with various GPIO (General Purpose Input/Output) pins, voltage levels, and pin numbers, indicating a complex electronic component layou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18791" name="Picture 8" descr="The image shows a schematic diagram with various GPIO (General Purpose Input/Output) pins, voltage levels, and pin numbers, indicating a complex electronic component layou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71950" cy="3676650"/>
                    </a:xfrm>
                    <a:prstGeom prst="rect">
                      <a:avLst/>
                    </a:prstGeom>
                    <a:noFill/>
                    <a:ln>
                      <a:noFill/>
                    </a:ln>
                  </pic:spPr>
                </pic:pic>
              </a:graphicData>
            </a:graphic>
          </wp:inline>
        </w:drawing>
      </w:r>
    </w:p>
    <w:p w14:paraId="039F3246" w14:textId="77777777" w:rsidR="00D71BEE" w:rsidRPr="00D71BEE" w:rsidRDefault="00D71BEE" w:rsidP="00D71BEE">
      <w:pPr>
        <w:rPr>
          <w:lang w:val="en-US"/>
        </w:rPr>
      </w:pPr>
    </w:p>
    <w:p w14:paraId="363E5838" w14:textId="77777777" w:rsidR="00CE293C" w:rsidRDefault="00CE293C" w:rsidP="0087756D">
      <w:pPr>
        <w:rPr>
          <w:lang w:val="en-US"/>
        </w:rPr>
      </w:pPr>
    </w:p>
    <w:p w14:paraId="788E623B" w14:textId="164B82E7" w:rsidR="0087756D" w:rsidRPr="0087756D" w:rsidRDefault="0087756D" w:rsidP="0087756D">
      <w:r w:rsidRPr="0087756D">
        <w:lastRenderedPageBreak/>
        <w:t>WAKE UP</w:t>
      </w:r>
    </w:p>
    <w:p w14:paraId="095B5D8F" w14:textId="77777777" w:rsidR="0087756D" w:rsidRPr="0087756D" w:rsidRDefault="0087756D" w:rsidP="0087756D"/>
    <w:p w14:paraId="1120EEA0" w14:textId="77777777" w:rsidR="0087756D" w:rsidRPr="0087756D" w:rsidRDefault="0087756D" w:rsidP="0087756D">
      <w:r w:rsidRPr="0087756D">
        <w:t xml:space="preserve">It is the conversion of the lower power state of the device to ACTIVE </w:t>
      </w:r>
      <w:proofErr w:type="gramStart"/>
      <w:r w:rsidRPr="0087756D">
        <w:t>mode ,</w:t>
      </w:r>
      <w:proofErr w:type="gramEnd"/>
      <w:r w:rsidRPr="0087756D">
        <w:t xml:space="preserve"> where all functions are operational.</w:t>
      </w:r>
    </w:p>
    <w:p w14:paraId="376F2207" w14:textId="77777777" w:rsidR="0087756D" w:rsidRPr="0087756D" w:rsidRDefault="0087756D" w:rsidP="0087756D">
      <w:r w:rsidRPr="0087756D">
        <w:t>SLEEP2ACTIVE (SLEEP TO ACTIVE) 250-300 microseconds.</w:t>
      </w:r>
    </w:p>
    <w:p w14:paraId="3D793F55" w14:textId="77777777" w:rsidR="0087756D" w:rsidRPr="0087756D" w:rsidRDefault="0087756D" w:rsidP="0087756D">
      <w:r w:rsidRPr="0087756D">
        <w:t>WAKE TONE (SHUTDOWN TO ACTIVE) 2-2.5 milliseconds.</w:t>
      </w:r>
    </w:p>
    <w:p w14:paraId="6F7F8315" w14:textId="77777777" w:rsidR="0087756D" w:rsidRPr="0087756D" w:rsidRDefault="0087756D" w:rsidP="0087756D"/>
    <w:p w14:paraId="09D4A95A" w14:textId="77777777" w:rsidR="0087756D" w:rsidRPr="0087756D" w:rsidRDefault="0087756D" w:rsidP="0087756D">
      <w:r w:rsidRPr="0087756D">
        <w:t>Steps for SHUTDOWN TO ACTIVE </w:t>
      </w:r>
    </w:p>
    <w:p w14:paraId="3E71AAC0" w14:textId="77777777" w:rsidR="0087756D" w:rsidRPr="0087756D" w:rsidRDefault="0087756D" w:rsidP="0087756D">
      <w:pPr>
        <w:numPr>
          <w:ilvl w:val="0"/>
          <w:numId w:val="1"/>
        </w:numPr>
      </w:pPr>
      <w:r w:rsidRPr="0087756D">
        <w:t>Hold Rx LOW for 2-2.5 milliseconds (</w:t>
      </w:r>
      <w:proofErr w:type="spellStart"/>
      <w:r w:rsidRPr="0087756D">
        <w:t>t</w:t>
      </w:r>
      <w:r w:rsidRPr="0087756D">
        <w:rPr>
          <w:vertAlign w:val="subscript"/>
        </w:rPr>
        <w:t>HLD_WAKE</w:t>
      </w:r>
      <w:proofErr w:type="spellEnd"/>
      <w:r w:rsidRPr="0087756D">
        <w:t>)</w:t>
      </w:r>
    </w:p>
    <w:p w14:paraId="29B06569" w14:textId="77777777" w:rsidR="0087756D" w:rsidRPr="0087756D" w:rsidRDefault="0087756D" w:rsidP="0087756D">
      <w:pPr>
        <w:numPr>
          <w:ilvl w:val="0"/>
          <w:numId w:val="1"/>
        </w:numPr>
      </w:pPr>
      <w:r w:rsidRPr="0087756D">
        <w:t>Release Rx to HIGH (pull up)</w:t>
      </w:r>
    </w:p>
    <w:p w14:paraId="6F2F48EE" w14:textId="77777777" w:rsidR="0087756D" w:rsidRPr="0087756D" w:rsidRDefault="0087756D" w:rsidP="0087756D">
      <w:pPr>
        <w:numPr>
          <w:ilvl w:val="0"/>
          <w:numId w:val="1"/>
        </w:numPr>
      </w:pPr>
      <w:r w:rsidRPr="0087756D">
        <w:t>Takes 6-10 milliseconds for IC transitioning</w:t>
      </w:r>
    </w:p>
    <w:p w14:paraId="040DBFDC" w14:textId="77777777" w:rsidR="0087756D" w:rsidRPr="0087756D" w:rsidRDefault="0087756D" w:rsidP="0087756D">
      <w:pPr>
        <w:numPr>
          <w:ilvl w:val="0"/>
          <w:numId w:val="1"/>
        </w:numPr>
      </w:pPr>
      <w:r w:rsidRPr="0087756D">
        <w:t>Ready for communication</w:t>
      </w:r>
    </w:p>
    <w:p w14:paraId="1E8615E5" w14:textId="77777777" w:rsidR="0087756D" w:rsidRPr="0087756D" w:rsidRDefault="0087756D" w:rsidP="0087756D">
      <w:pPr>
        <w:numPr>
          <w:ilvl w:val="0"/>
          <w:numId w:val="1"/>
        </w:numPr>
      </w:pPr>
      <w:r w:rsidRPr="0087756D">
        <w:t>ACTIVE Mode</w:t>
      </w:r>
    </w:p>
    <w:p w14:paraId="1902A3CC" w14:textId="77777777" w:rsidR="0087756D" w:rsidRPr="0087756D" w:rsidRDefault="0087756D" w:rsidP="0087756D"/>
    <w:p w14:paraId="15528607" w14:textId="77777777" w:rsidR="0087756D" w:rsidRPr="0087756D" w:rsidRDefault="0087756D" w:rsidP="0087756D">
      <w:r w:rsidRPr="0087756D">
        <w:t>Steps for SLEEP TO ACTIVE </w:t>
      </w:r>
    </w:p>
    <w:p w14:paraId="19EC87DF" w14:textId="77777777" w:rsidR="0087756D" w:rsidRPr="0087756D" w:rsidRDefault="0087756D" w:rsidP="0087756D">
      <w:pPr>
        <w:numPr>
          <w:ilvl w:val="0"/>
          <w:numId w:val="2"/>
        </w:numPr>
      </w:pPr>
      <w:r w:rsidRPr="0087756D">
        <w:t> Hold Rx LOW for 250-300 microseconds </w:t>
      </w:r>
    </w:p>
    <w:p w14:paraId="22253ADF" w14:textId="77777777" w:rsidR="0087756D" w:rsidRPr="0087756D" w:rsidRDefault="0087756D" w:rsidP="0087756D">
      <w:pPr>
        <w:numPr>
          <w:ilvl w:val="0"/>
          <w:numId w:val="2"/>
        </w:numPr>
      </w:pPr>
      <w:r w:rsidRPr="0087756D">
        <w:t> Release Rx to HIGH (pull up)</w:t>
      </w:r>
    </w:p>
    <w:p w14:paraId="09505415" w14:textId="77777777" w:rsidR="0087756D" w:rsidRPr="0087756D" w:rsidRDefault="0087756D" w:rsidP="0087756D">
      <w:pPr>
        <w:numPr>
          <w:ilvl w:val="0"/>
          <w:numId w:val="2"/>
        </w:numPr>
      </w:pPr>
      <w:r w:rsidRPr="0087756D">
        <w:t> Wait for 300 microseconds</w:t>
      </w:r>
    </w:p>
    <w:p w14:paraId="69B65FA6" w14:textId="77777777" w:rsidR="0087756D" w:rsidRPr="0087756D" w:rsidRDefault="0087756D" w:rsidP="0087756D">
      <w:pPr>
        <w:numPr>
          <w:ilvl w:val="0"/>
          <w:numId w:val="2"/>
        </w:numPr>
      </w:pPr>
      <w:r w:rsidRPr="0087756D">
        <w:t>  Ready for communication</w:t>
      </w:r>
    </w:p>
    <w:p w14:paraId="14806216" w14:textId="77777777" w:rsidR="0087756D" w:rsidRPr="0087756D" w:rsidRDefault="0087756D" w:rsidP="0087756D">
      <w:pPr>
        <w:numPr>
          <w:ilvl w:val="0"/>
          <w:numId w:val="2"/>
        </w:numPr>
      </w:pPr>
      <w:r w:rsidRPr="0087756D">
        <w:t>  ACTIVE Mode</w:t>
      </w:r>
    </w:p>
    <w:p w14:paraId="1C3FA65C" w14:textId="77777777" w:rsidR="0087756D" w:rsidRPr="0087756D" w:rsidRDefault="0087756D" w:rsidP="0087756D"/>
    <w:p w14:paraId="50DDCC05" w14:textId="77777777" w:rsidR="0087756D" w:rsidRPr="0087756D" w:rsidRDefault="0087756D" w:rsidP="0087756D">
      <w:r w:rsidRPr="0087756D">
        <w:t>We woke up the IC in both closed and open conditions of the DIP switches. Out of which open condition was the favourable one to not use resistor ladder and access the actual 10s cells.</w:t>
      </w:r>
    </w:p>
    <w:p w14:paraId="67E8C949" w14:textId="77777777" w:rsidR="0087756D" w:rsidRPr="0087756D" w:rsidRDefault="0087756D" w:rsidP="0087756D"/>
    <w:p w14:paraId="687EDDD1" w14:textId="34B78D80" w:rsidR="0087756D" w:rsidRDefault="0087756D" w:rsidP="0087756D">
      <w:proofErr w:type="gramStart"/>
      <w:r w:rsidRPr="0087756D">
        <w:t>NOTE</w:t>
      </w:r>
      <w:r>
        <w:t xml:space="preserve"> </w:t>
      </w:r>
      <w:r w:rsidRPr="0087756D">
        <w:t>:</w:t>
      </w:r>
      <w:proofErr w:type="gramEnd"/>
      <w:r w:rsidRPr="0087756D">
        <w:t>-</w:t>
      </w:r>
      <w:r>
        <w:t xml:space="preserve"> </w:t>
      </w:r>
      <w:r w:rsidRPr="0087756D">
        <w:t>TX OF MCU IS CONNECTED TO USB 2ANY TX WHICH IS INTERNALLY CONNECTED TO BQs RX</w:t>
      </w:r>
    </w:p>
    <w:p w14:paraId="5D4C8D5E" w14:textId="69357DB0" w:rsidR="00CE293C" w:rsidRDefault="00CE293C" w:rsidP="00CE293C">
      <w:pPr>
        <w:jc w:val="center"/>
      </w:pPr>
      <w:r>
        <w:rPr>
          <w:noProof/>
          <w:color w:val="000000"/>
          <w:sz w:val="30"/>
          <w:szCs w:val="30"/>
          <w:bdr w:val="none" w:sz="0" w:space="0" w:color="auto" w:frame="1"/>
        </w:rPr>
        <w:lastRenderedPageBreak/>
        <w:drawing>
          <wp:inline distT="0" distB="0" distL="0" distR="0" wp14:anchorId="24D75323" wp14:editId="70F83A70">
            <wp:extent cx="5734050" cy="1993900"/>
            <wp:effectExtent l="0" t="0" r="0" b="6350"/>
            <wp:docPr id="1391515057" name="Picture 9" descr="The image displays a table, Table 4-4, listing pin names and their corresponding descriptions for a specific compon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15057" name="Picture 9" descr="The image displays a table, Table 4-4, listing pin names and their corresponding descriptions for a specific componen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4050" cy="1993900"/>
                    </a:xfrm>
                    <a:prstGeom prst="rect">
                      <a:avLst/>
                    </a:prstGeom>
                    <a:noFill/>
                    <a:ln>
                      <a:noFill/>
                    </a:ln>
                  </pic:spPr>
                </pic:pic>
              </a:graphicData>
            </a:graphic>
          </wp:inline>
        </w:drawing>
      </w:r>
    </w:p>
    <w:p w14:paraId="666FFADF" w14:textId="02EF6D56" w:rsidR="00CE293C" w:rsidRDefault="00CE293C" w:rsidP="00CE293C">
      <w:pPr>
        <w:jc w:val="center"/>
      </w:pPr>
      <w:r>
        <w:rPr>
          <w:noProof/>
          <w:color w:val="000000"/>
          <w:sz w:val="30"/>
          <w:szCs w:val="30"/>
          <w:bdr w:val="none" w:sz="0" w:space="0" w:color="auto" w:frame="1"/>
        </w:rPr>
        <w:drawing>
          <wp:inline distT="0" distB="0" distL="0" distR="0" wp14:anchorId="373850E4" wp14:editId="43F11066">
            <wp:extent cx="4559300" cy="5080000"/>
            <wp:effectExtent l="0" t="0" r="0" b="6350"/>
            <wp:docPr id="2008717306" name="Picture 10" descr="The image displays a snippet of Arduino code that sets up a pin for transmitting data, sends a pulse, and waits for data from another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717306" name="Picture 10" descr="The image displays a snippet of Arduino code that sets up a pin for transmitting data, sends a pulse, and waits for data from another devic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59300" cy="5080000"/>
                    </a:xfrm>
                    <a:prstGeom prst="rect">
                      <a:avLst/>
                    </a:prstGeom>
                    <a:noFill/>
                    <a:ln>
                      <a:noFill/>
                    </a:ln>
                  </pic:spPr>
                </pic:pic>
              </a:graphicData>
            </a:graphic>
          </wp:inline>
        </w:drawing>
      </w:r>
    </w:p>
    <w:p w14:paraId="25EB0379" w14:textId="5B1E53A8" w:rsidR="00CE293C" w:rsidRPr="0087756D" w:rsidRDefault="00CE293C" w:rsidP="00CE293C">
      <w:pPr>
        <w:jc w:val="center"/>
      </w:pPr>
      <w:r w:rsidRPr="00CE293C">
        <w:t>This code snippet is for Arduino Mega 2560 through which we woke up IC</w:t>
      </w:r>
    </w:p>
    <w:p w14:paraId="2CCF9DA2" w14:textId="77777777" w:rsidR="00D71BEE" w:rsidRPr="00D71BEE" w:rsidRDefault="00D71BEE" w:rsidP="00D71BEE">
      <w:pPr>
        <w:rPr>
          <w:lang w:val="en-US"/>
        </w:rPr>
      </w:pPr>
    </w:p>
    <w:p w14:paraId="13D936C5" w14:textId="7D6C366B" w:rsidR="00D71BEE" w:rsidRDefault="00CE293C" w:rsidP="000E2563">
      <w:pPr>
        <w:jc w:val="center"/>
        <w:rPr>
          <w:lang w:val="en-US"/>
        </w:rPr>
      </w:pPr>
      <w:r>
        <w:rPr>
          <w:noProof/>
          <w:color w:val="000000"/>
          <w:sz w:val="30"/>
          <w:szCs w:val="30"/>
          <w:bdr w:val="none" w:sz="0" w:space="0" w:color="auto" w:frame="1"/>
        </w:rPr>
        <w:lastRenderedPageBreak/>
        <w:drawing>
          <wp:inline distT="0" distB="0" distL="0" distR="0" wp14:anchorId="5B11F438" wp14:editId="72BCFF6A">
            <wp:extent cx="5734050" cy="5803900"/>
            <wp:effectExtent l="0" t="0" r="0" b="6350"/>
            <wp:docPr id="19192671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267131"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4050" cy="5803900"/>
                    </a:xfrm>
                    <a:prstGeom prst="rect">
                      <a:avLst/>
                    </a:prstGeom>
                    <a:noFill/>
                    <a:ln>
                      <a:noFill/>
                    </a:ln>
                  </pic:spPr>
                </pic:pic>
              </a:graphicData>
            </a:graphic>
          </wp:inline>
        </w:drawing>
      </w:r>
    </w:p>
    <w:p w14:paraId="1E81D72E" w14:textId="58CF00EA" w:rsidR="000E2563" w:rsidRPr="00D71BEE" w:rsidRDefault="000E2563" w:rsidP="000E2563">
      <w:pPr>
        <w:jc w:val="center"/>
        <w:rPr>
          <w:lang w:val="en-US"/>
        </w:rPr>
      </w:pPr>
      <w:r w:rsidRPr="000E2563">
        <w:t>This code snippet is for STM32F103C8T6 (Blue Pill) through which IC woke up</w:t>
      </w:r>
    </w:p>
    <w:p w14:paraId="794D5DC9" w14:textId="77777777" w:rsidR="00D71BEE" w:rsidRPr="00D71BEE" w:rsidRDefault="00D71BEE" w:rsidP="00D71BEE">
      <w:pPr>
        <w:rPr>
          <w:lang w:val="en-US"/>
        </w:rPr>
      </w:pPr>
    </w:p>
    <w:p w14:paraId="200E1574" w14:textId="77777777" w:rsidR="00D71BEE" w:rsidRPr="00D71BEE" w:rsidRDefault="00D71BEE" w:rsidP="00D71BEE">
      <w:pPr>
        <w:rPr>
          <w:lang w:val="en-US"/>
        </w:rPr>
      </w:pPr>
    </w:p>
    <w:p w14:paraId="2BD30E20" w14:textId="77777777" w:rsidR="00D71BEE" w:rsidRPr="00D71BEE" w:rsidRDefault="00D71BEE" w:rsidP="00D71BEE">
      <w:pPr>
        <w:rPr>
          <w:lang w:val="en-US"/>
        </w:rPr>
      </w:pPr>
    </w:p>
    <w:p w14:paraId="3B08F64A" w14:textId="77777777" w:rsidR="00D71BEE" w:rsidRPr="00D71BEE" w:rsidRDefault="00D71BEE" w:rsidP="00D71BEE">
      <w:pPr>
        <w:rPr>
          <w:lang w:val="en-US"/>
        </w:rPr>
      </w:pPr>
    </w:p>
    <w:p w14:paraId="03EAEC52" w14:textId="77777777" w:rsidR="00D71BEE" w:rsidRPr="00D71BEE" w:rsidRDefault="00D71BEE" w:rsidP="00D71BEE">
      <w:pPr>
        <w:rPr>
          <w:lang w:val="en-US"/>
        </w:rPr>
      </w:pPr>
    </w:p>
    <w:p w14:paraId="3FE11D74" w14:textId="77777777" w:rsidR="00D71BEE" w:rsidRDefault="00D71BEE" w:rsidP="00D71BEE">
      <w:pPr>
        <w:rPr>
          <w:lang w:val="en-US"/>
        </w:rPr>
      </w:pPr>
    </w:p>
    <w:p w14:paraId="065A8D46" w14:textId="77777777" w:rsidR="000E2563" w:rsidRPr="000E2563" w:rsidRDefault="000E2563" w:rsidP="000E2563">
      <w:r w:rsidRPr="000E2563">
        <w:lastRenderedPageBreak/>
        <w:t>DAISY CHAIN COMMUNICATION</w:t>
      </w:r>
    </w:p>
    <w:p w14:paraId="5AEA6316" w14:textId="77777777" w:rsidR="000E2563" w:rsidRPr="000E2563" w:rsidRDefault="000E2563" w:rsidP="000E2563"/>
    <w:p w14:paraId="6CE826B8" w14:textId="77777777" w:rsidR="000E2563" w:rsidRPr="000E2563" w:rsidRDefault="000E2563" w:rsidP="000E2563">
      <w:r w:rsidRPr="000E2563">
        <w:t xml:space="preserve">The daisy chain communication interface on the bq7961X family of devices is a proprietary protocol developed by Texas Instruments. It is designed using differential </w:t>
      </w:r>
      <w:proofErr w:type="spellStart"/>
      <w:r w:rsidRPr="000E2563">
        <w:t>signaling</w:t>
      </w:r>
      <w:proofErr w:type="spellEnd"/>
      <w:r w:rsidRPr="000E2563">
        <w:t xml:space="preserve"> to minimize Electro-Magnetic Susceptibility (EMS) and strengthen Bulk Current Injection (BCI) immunity. The differential communication transmits complement data on the COM*P and COM*N pins, respectively. This interface is bi-directional and half duplex, and, therefore, has a transmitter (TX) and receiver (RX) on the COMH (high -side) and COML (low-side) interfaces</w:t>
      </w:r>
    </w:p>
    <w:p w14:paraId="212257FB" w14:textId="3D9D0B88" w:rsidR="000E2563" w:rsidRPr="000E2563" w:rsidRDefault="000E2563" w:rsidP="000E2563">
      <w:r w:rsidRPr="000E2563">
        <w:drawing>
          <wp:inline distT="0" distB="0" distL="0" distR="0" wp14:anchorId="1BE39F14" wp14:editId="68D44718">
            <wp:extent cx="5537200" cy="3943350"/>
            <wp:effectExtent l="0" t="0" r="6350" b="0"/>
            <wp:docPr id="73219297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92972"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37200" cy="3943350"/>
                    </a:xfrm>
                    <a:prstGeom prst="rect">
                      <a:avLst/>
                    </a:prstGeom>
                    <a:noFill/>
                    <a:ln>
                      <a:noFill/>
                    </a:ln>
                  </pic:spPr>
                </pic:pic>
              </a:graphicData>
            </a:graphic>
          </wp:inline>
        </w:drawing>
      </w:r>
    </w:p>
    <w:p w14:paraId="402A4E44" w14:textId="46254019" w:rsidR="000E2563" w:rsidRPr="000E2563" w:rsidRDefault="000E2563" w:rsidP="000E2563">
      <w:r w:rsidRPr="000E2563">
        <w:br/>
        <w:t xml:space="preserve">BYTE </w:t>
      </w:r>
      <w:proofErr w:type="gramStart"/>
      <w:r w:rsidRPr="000E2563">
        <w:t>DIVISION:-</w:t>
      </w:r>
      <w:proofErr w:type="gramEnd"/>
    </w:p>
    <w:p w14:paraId="32096C15" w14:textId="77777777" w:rsidR="000E2563" w:rsidRPr="000E2563" w:rsidRDefault="000E2563" w:rsidP="000E2563">
      <w:r w:rsidRPr="000E2563">
        <w:t>0.5 BIT PREAMBLE</w:t>
      </w:r>
    </w:p>
    <w:p w14:paraId="2E843241" w14:textId="77777777" w:rsidR="000E2563" w:rsidRPr="000E2563" w:rsidRDefault="000E2563" w:rsidP="000E2563">
      <w:r w:rsidRPr="000E2563">
        <w:t>0.5 BIT POSTAMBLE</w:t>
      </w:r>
    </w:p>
    <w:p w14:paraId="2088AC2D" w14:textId="77777777" w:rsidR="000E2563" w:rsidRPr="000E2563" w:rsidRDefault="000E2563" w:rsidP="000E2563">
      <w:r w:rsidRPr="000E2563">
        <w:t xml:space="preserve">2 </w:t>
      </w:r>
      <w:proofErr w:type="gramStart"/>
      <w:r w:rsidRPr="000E2563">
        <w:t>BITS  SYNC</w:t>
      </w:r>
      <w:proofErr w:type="gramEnd"/>
    </w:p>
    <w:p w14:paraId="3641F58B" w14:textId="77777777" w:rsidR="000E2563" w:rsidRPr="000E2563" w:rsidRDefault="000E2563" w:rsidP="000E2563">
      <w:r w:rsidRPr="000E2563">
        <w:t xml:space="preserve">8 </w:t>
      </w:r>
      <w:proofErr w:type="gramStart"/>
      <w:r w:rsidRPr="000E2563">
        <w:t>BITS  DATA</w:t>
      </w:r>
      <w:proofErr w:type="gramEnd"/>
    </w:p>
    <w:p w14:paraId="1B759C02" w14:textId="77777777" w:rsidR="000E2563" w:rsidRPr="000E2563" w:rsidRDefault="000E2563" w:rsidP="000E2563">
      <w:r w:rsidRPr="000E2563">
        <w:t>1 BIT    BYTE ERROR</w:t>
      </w:r>
    </w:p>
    <w:p w14:paraId="09EEA949" w14:textId="77777777" w:rsidR="000E2563" w:rsidRPr="000E2563" w:rsidRDefault="000E2563" w:rsidP="000E2563">
      <w:r w:rsidRPr="000E2563">
        <w:t>1 BIT    START OF FRAME</w:t>
      </w:r>
    </w:p>
    <w:p w14:paraId="23E0FD9C" w14:textId="77777777" w:rsidR="000E2563" w:rsidRPr="000E2563" w:rsidRDefault="000E2563" w:rsidP="000E2563">
      <w:r w:rsidRPr="000E2563">
        <w:lastRenderedPageBreak/>
        <w:t xml:space="preserve">COMMUNICATION FRAME   </w:t>
      </w:r>
      <w:proofErr w:type="gramStart"/>
      <w:r w:rsidRPr="000E2563">
        <w:t>ANATOMY:-</w:t>
      </w:r>
      <w:proofErr w:type="gramEnd"/>
    </w:p>
    <w:p w14:paraId="096E03F8" w14:textId="77777777" w:rsidR="000E2563" w:rsidRPr="000E2563" w:rsidRDefault="000E2563" w:rsidP="000E2563">
      <w:r w:rsidRPr="000E2563">
        <w:t>INIT 1 BYTE</w:t>
      </w:r>
    </w:p>
    <w:p w14:paraId="5C9B00B5" w14:textId="77777777" w:rsidR="000E2563" w:rsidRPr="000E2563" w:rsidRDefault="000E2563" w:rsidP="000E2563">
      <w:r w:rsidRPr="000E2563">
        <w:t>DEV ADDR 1 BYTE</w:t>
      </w:r>
    </w:p>
    <w:p w14:paraId="417701C3" w14:textId="77777777" w:rsidR="000E2563" w:rsidRPr="000E2563" w:rsidRDefault="000E2563" w:rsidP="000E2563">
      <w:r w:rsidRPr="000E2563">
        <w:t>REG ADDR 2 BYTE</w:t>
      </w:r>
    </w:p>
    <w:p w14:paraId="0D8B5FCC" w14:textId="77777777" w:rsidR="000E2563" w:rsidRPr="000E2563" w:rsidRDefault="000E2563" w:rsidP="000E2563">
      <w:r w:rsidRPr="000E2563">
        <w:t>CRC (CYCLIC REDUNDANCY CHECK) 2 BYTE</w:t>
      </w:r>
    </w:p>
    <w:p w14:paraId="36E6D34D" w14:textId="77777777" w:rsidR="000E2563" w:rsidRDefault="000E2563" w:rsidP="000E2563">
      <w:r w:rsidRPr="000E2563">
        <w:t>DATA VARIABLE SIZE</w:t>
      </w:r>
    </w:p>
    <w:p w14:paraId="0C6FD641" w14:textId="77777777" w:rsidR="00866ACE" w:rsidRPr="00866ACE" w:rsidRDefault="00866ACE" w:rsidP="00866ACE">
      <w:r w:rsidRPr="00866ACE">
        <w:br/>
      </w:r>
      <w:r w:rsidRPr="00866ACE">
        <w:br/>
      </w:r>
    </w:p>
    <w:p w14:paraId="397B2280" w14:textId="77777777" w:rsidR="00866ACE" w:rsidRPr="00866ACE" w:rsidRDefault="00866ACE" w:rsidP="00866ACE">
      <w:r w:rsidRPr="00866ACE">
        <w:t>STM32F103C8T6 CONFIGURATIONS</w:t>
      </w:r>
    </w:p>
    <w:p w14:paraId="43E76CC1" w14:textId="77777777" w:rsidR="00866ACE" w:rsidRPr="00866ACE" w:rsidRDefault="00866ACE" w:rsidP="00866ACE">
      <w:r w:rsidRPr="00866ACE">
        <w:t>PA9-USART 1 TX -Asynchronous</w:t>
      </w:r>
    </w:p>
    <w:p w14:paraId="2044034E" w14:textId="77777777" w:rsidR="00866ACE" w:rsidRPr="00866ACE" w:rsidRDefault="00866ACE" w:rsidP="00866ACE">
      <w:r w:rsidRPr="00866ACE">
        <w:t>PA10-USART 1 RX-Asynchronous</w:t>
      </w:r>
    </w:p>
    <w:p w14:paraId="6C3F7CFB" w14:textId="77777777" w:rsidR="00866ACE" w:rsidRPr="00866ACE" w:rsidRDefault="00866ACE" w:rsidP="00866ACE">
      <w:r w:rsidRPr="00866ACE">
        <w:t>PD0- RCC_OSC_IN</w:t>
      </w:r>
    </w:p>
    <w:p w14:paraId="5AAAAB7C" w14:textId="77777777" w:rsidR="00866ACE" w:rsidRPr="00866ACE" w:rsidRDefault="00866ACE" w:rsidP="00866ACE">
      <w:r w:rsidRPr="00866ACE">
        <w:t>PD1-RCC_OCC_OUT</w:t>
      </w:r>
    </w:p>
    <w:p w14:paraId="60818917" w14:textId="77777777" w:rsidR="00866ACE" w:rsidRPr="00866ACE" w:rsidRDefault="00866ACE" w:rsidP="00866ACE">
      <w:r w:rsidRPr="00866ACE">
        <w:t>PC13-GPIO OUTPUT</w:t>
      </w:r>
    </w:p>
    <w:p w14:paraId="64751769" w14:textId="77777777" w:rsidR="00866ACE" w:rsidRPr="00866ACE" w:rsidRDefault="00866ACE" w:rsidP="00866ACE"/>
    <w:p w14:paraId="7B101219" w14:textId="77777777" w:rsidR="00866ACE" w:rsidRPr="00866ACE" w:rsidRDefault="00866ACE" w:rsidP="00866ACE">
      <w:r w:rsidRPr="00866ACE">
        <w:t xml:space="preserve">To go through our entire code kindly click on the link to get redirected to our </w:t>
      </w:r>
      <w:proofErr w:type="spellStart"/>
      <w:r w:rsidRPr="00866ACE">
        <w:t>github</w:t>
      </w:r>
      <w:proofErr w:type="spellEnd"/>
      <w:r w:rsidRPr="00866ACE">
        <w:t xml:space="preserve"> </w:t>
      </w:r>
      <w:proofErr w:type="gramStart"/>
      <w:r w:rsidRPr="00866ACE">
        <w:t>repository :</w:t>
      </w:r>
      <w:proofErr w:type="gramEnd"/>
      <w:r w:rsidRPr="00866ACE">
        <w:t>-</w:t>
      </w:r>
    </w:p>
    <w:p w14:paraId="32934C0F" w14:textId="77777777" w:rsidR="00866ACE" w:rsidRPr="00866ACE" w:rsidRDefault="00866ACE" w:rsidP="00866ACE">
      <w:hyperlink r:id="rId14" w:history="1">
        <w:r w:rsidRPr="00866ACE">
          <w:rPr>
            <w:rStyle w:val="Hyperlink"/>
          </w:rPr>
          <w:t>https://github.com/rishit1317/BMS-Using-BQ79616-EVM-021-.git</w:t>
        </w:r>
      </w:hyperlink>
    </w:p>
    <w:p w14:paraId="57D9A268" w14:textId="77777777" w:rsidR="00866ACE" w:rsidRPr="00866ACE" w:rsidRDefault="00866ACE" w:rsidP="00866ACE"/>
    <w:p w14:paraId="53384A25" w14:textId="77777777" w:rsidR="00866ACE" w:rsidRPr="00866ACE" w:rsidRDefault="00866ACE" w:rsidP="00866ACE">
      <w:r w:rsidRPr="00866ACE">
        <w:t xml:space="preserve">HARDWARE EVM-021 </w:t>
      </w:r>
      <w:proofErr w:type="gramStart"/>
      <w:r w:rsidRPr="00866ACE">
        <w:t>CONFIGURATIONS:-</w:t>
      </w:r>
      <w:proofErr w:type="gramEnd"/>
    </w:p>
    <w:p w14:paraId="31814988" w14:textId="77777777" w:rsidR="00866ACE" w:rsidRPr="00866ACE" w:rsidRDefault="00866ACE" w:rsidP="00866ACE">
      <w:r w:rsidRPr="00866ACE">
        <w:t>J21 J18 J2 are populated</w:t>
      </w:r>
    </w:p>
    <w:p w14:paraId="47EEA2F3" w14:textId="77777777" w:rsidR="00866ACE" w:rsidRPr="00866ACE" w:rsidRDefault="00866ACE" w:rsidP="00866ACE">
      <w:r w:rsidRPr="00866ACE">
        <w:t>J1 is open</w:t>
      </w:r>
    </w:p>
    <w:p w14:paraId="28EE1520" w14:textId="77777777" w:rsidR="00866ACE" w:rsidRPr="00866ACE" w:rsidRDefault="00866ACE" w:rsidP="00866ACE">
      <w:r w:rsidRPr="00866ACE">
        <w:t>We are using only 7 cells for testing therefore cell 8 to cell 16 must be populated with cell 7</w:t>
      </w:r>
    </w:p>
    <w:p w14:paraId="50AD4617" w14:textId="35FF420C" w:rsidR="00866ACE" w:rsidRPr="00866ACE" w:rsidRDefault="00866ACE" w:rsidP="00866ACE">
      <w:r w:rsidRPr="00866ACE">
        <w:lastRenderedPageBreak/>
        <w:drawing>
          <wp:inline distT="0" distB="0" distL="0" distR="0" wp14:anchorId="1CF4E473" wp14:editId="2EEC1097">
            <wp:extent cx="5734050" cy="1778000"/>
            <wp:effectExtent l="0" t="0" r="0" b="0"/>
            <wp:docPr id="752832670" name="Picture 27" descr="The image displays a pinout diagram for a microcontroller, showing various connections, including digital isolators, pull-ups, and LED indicat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32670" name="Picture 27" descr="The image displays a pinout diagram for a microcontroller, showing various connections, including digital isolators, pull-ups, and LED indicator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4050" cy="1778000"/>
                    </a:xfrm>
                    <a:prstGeom prst="rect">
                      <a:avLst/>
                    </a:prstGeom>
                    <a:noFill/>
                    <a:ln>
                      <a:noFill/>
                    </a:ln>
                  </pic:spPr>
                </pic:pic>
              </a:graphicData>
            </a:graphic>
          </wp:inline>
        </w:drawing>
      </w:r>
    </w:p>
    <w:p w14:paraId="2266B58D" w14:textId="77777777" w:rsidR="00866ACE" w:rsidRPr="00866ACE" w:rsidRDefault="00866ACE" w:rsidP="00866ACE">
      <w:r w:rsidRPr="00866ACE">
        <w:t xml:space="preserve">PWR Testing and Populated with Cell </w:t>
      </w:r>
      <w:proofErr w:type="gramStart"/>
      <w:r w:rsidRPr="00866ACE">
        <w:t>7  according</w:t>
      </w:r>
      <w:proofErr w:type="gramEnd"/>
      <w:r w:rsidRPr="00866ACE">
        <w:t xml:space="preserve"> to this </w:t>
      </w:r>
    </w:p>
    <w:p w14:paraId="594FA9DA" w14:textId="1AC1DB0F" w:rsidR="00866ACE" w:rsidRDefault="00866ACE" w:rsidP="00866ACE">
      <w:r w:rsidRPr="00866ACE">
        <w:drawing>
          <wp:inline distT="0" distB="0" distL="0" distR="0" wp14:anchorId="79ECCC8A" wp14:editId="055E8695">
            <wp:extent cx="6645910" cy="2317687"/>
            <wp:effectExtent l="0" t="0" r="2540" b="6985"/>
            <wp:docPr id="415158226" name="Picture 26" descr="The image shows a circuit diagram with instructions for connecting a power supply to an EVM (Electronic Vehicle Module) using a resistor ladder or direct connection, with specific terminals and testpoints for proper power and ground suppl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58226" name="Picture 26" descr="The image shows a circuit diagram with instructions for connecting a power supply to an EVM (Electronic Vehicle Module) using a resistor ladder or direct connection, with specific terminals and testpoints for proper power and ground supply.&#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9005" cy="2318766"/>
                    </a:xfrm>
                    <a:prstGeom prst="rect">
                      <a:avLst/>
                    </a:prstGeom>
                    <a:noFill/>
                    <a:ln>
                      <a:noFill/>
                    </a:ln>
                  </pic:spPr>
                </pic:pic>
              </a:graphicData>
            </a:graphic>
          </wp:inline>
        </w:drawing>
      </w:r>
    </w:p>
    <w:p w14:paraId="75D42B77" w14:textId="32485C6B" w:rsidR="00866ACE" w:rsidRPr="00866ACE" w:rsidRDefault="00866ACE" w:rsidP="00866ACE">
      <w:r w:rsidRPr="00866ACE">
        <w:rPr>
          <w:b/>
          <w:bCs/>
        </w:rPr>
        <w:t xml:space="preserve"> </w:t>
      </w:r>
      <w:r w:rsidRPr="00866ACE">
        <w:t>DIP Switches (Cell Input Selection)</w:t>
      </w:r>
    </w:p>
    <w:p w14:paraId="6794600D" w14:textId="77777777" w:rsidR="00866ACE" w:rsidRPr="00866ACE" w:rsidRDefault="00866ACE" w:rsidP="00866ACE">
      <w:r w:rsidRPr="00866ACE">
        <w:t>The EVM-021 has DIP switches that control whether the resistor ladder (built-in dummy cells for bench testing) or external battery cells are connected to the voltage sensing inputs (VC0–VC16).</w:t>
      </w:r>
    </w:p>
    <w:tbl>
      <w:tblPr>
        <w:tblW w:w="10203" w:type="dxa"/>
        <w:tblCellMar>
          <w:top w:w="15" w:type="dxa"/>
          <w:left w:w="15" w:type="dxa"/>
          <w:bottom w:w="15" w:type="dxa"/>
          <w:right w:w="15" w:type="dxa"/>
        </w:tblCellMar>
        <w:tblLook w:val="04A0" w:firstRow="1" w:lastRow="0" w:firstColumn="1" w:lastColumn="0" w:noHBand="0" w:noVBand="1"/>
      </w:tblPr>
      <w:tblGrid>
        <w:gridCol w:w="2136"/>
        <w:gridCol w:w="3553"/>
        <w:gridCol w:w="4514"/>
      </w:tblGrid>
      <w:tr w:rsidR="00866ACE" w:rsidRPr="00866ACE" w14:paraId="70012776" w14:textId="77777777" w:rsidTr="00866ACE">
        <w:trPr>
          <w:tblHeader/>
        </w:trPr>
        <w:tc>
          <w:tcPr>
            <w:tcW w:w="0" w:type="auto"/>
            <w:tcBorders>
              <w:top w:val="single" w:sz="2" w:space="0" w:color="262626"/>
              <w:left w:val="single" w:sz="2" w:space="0" w:color="262626"/>
              <w:bottom w:val="single" w:sz="12" w:space="0" w:color="333333"/>
              <w:right w:val="single" w:sz="2" w:space="0" w:color="262626"/>
            </w:tcBorders>
            <w:noWrap/>
            <w:tcMar>
              <w:top w:w="180" w:type="dxa"/>
              <w:left w:w="240" w:type="dxa"/>
              <w:bottom w:w="180" w:type="dxa"/>
              <w:right w:w="240" w:type="dxa"/>
            </w:tcMar>
            <w:vAlign w:val="center"/>
            <w:hideMark/>
          </w:tcPr>
          <w:p w14:paraId="4235C909" w14:textId="77777777" w:rsidR="00866ACE" w:rsidRPr="00866ACE" w:rsidRDefault="00866ACE" w:rsidP="00866ACE">
            <w:pPr>
              <w:rPr>
                <w:b/>
                <w:bCs/>
              </w:rPr>
            </w:pPr>
            <w:r w:rsidRPr="00866ACE">
              <w:rPr>
                <w:b/>
                <w:bCs/>
              </w:rPr>
              <w:t>DIP Switch State</w:t>
            </w:r>
          </w:p>
        </w:tc>
        <w:tc>
          <w:tcPr>
            <w:tcW w:w="0" w:type="auto"/>
            <w:tcBorders>
              <w:top w:val="single" w:sz="2" w:space="0" w:color="262626"/>
              <w:left w:val="single" w:sz="2" w:space="0" w:color="262626"/>
              <w:bottom w:val="single" w:sz="12" w:space="0" w:color="333333"/>
              <w:right w:val="single" w:sz="2" w:space="0" w:color="262626"/>
            </w:tcBorders>
            <w:noWrap/>
            <w:tcMar>
              <w:top w:w="180" w:type="dxa"/>
              <w:left w:w="240" w:type="dxa"/>
              <w:bottom w:w="180" w:type="dxa"/>
              <w:right w:w="240" w:type="dxa"/>
            </w:tcMar>
            <w:vAlign w:val="center"/>
            <w:hideMark/>
          </w:tcPr>
          <w:p w14:paraId="246E30D8" w14:textId="77777777" w:rsidR="00866ACE" w:rsidRPr="00866ACE" w:rsidRDefault="00866ACE" w:rsidP="00866ACE">
            <w:pPr>
              <w:rPr>
                <w:b/>
                <w:bCs/>
              </w:rPr>
            </w:pPr>
            <w:r w:rsidRPr="00866ACE">
              <w:rPr>
                <w:b/>
                <w:bCs/>
              </w:rPr>
              <w:t>Connection</w:t>
            </w:r>
          </w:p>
        </w:tc>
        <w:tc>
          <w:tcPr>
            <w:tcW w:w="4514" w:type="dxa"/>
            <w:tcBorders>
              <w:top w:val="single" w:sz="2" w:space="0" w:color="262626"/>
              <w:left w:val="single" w:sz="2" w:space="0" w:color="262626"/>
              <w:bottom w:val="single" w:sz="12" w:space="0" w:color="333333"/>
              <w:right w:val="single" w:sz="2" w:space="0" w:color="262626"/>
            </w:tcBorders>
            <w:noWrap/>
            <w:tcMar>
              <w:top w:w="180" w:type="dxa"/>
              <w:left w:w="240" w:type="dxa"/>
              <w:bottom w:w="180" w:type="dxa"/>
              <w:right w:w="240" w:type="dxa"/>
            </w:tcMar>
            <w:vAlign w:val="center"/>
            <w:hideMark/>
          </w:tcPr>
          <w:p w14:paraId="32548864" w14:textId="77777777" w:rsidR="00866ACE" w:rsidRPr="00866ACE" w:rsidRDefault="00866ACE" w:rsidP="00866ACE">
            <w:pPr>
              <w:rPr>
                <w:b/>
                <w:bCs/>
              </w:rPr>
            </w:pPr>
            <w:r w:rsidRPr="00866ACE">
              <w:rPr>
                <w:b/>
                <w:bCs/>
              </w:rPr>
              <w:t>Use Case</w:t>
            </w:r>
          </w:p>
        </w:tc>
      </w:tr>
      <w:tr w:rsidR="00866ACE" w:rsidRPr="00866ACE" w14:paraId="0A25BDC3" w14:textId="77777777" w:rsidTr="00866ACE">
        <w:tc>
          <w:tcPr>
            <w:tcW w:w="0" w:type="auto"/>
            <w:tcBorders>
              <w:top w:val="single" w:sz="2" w:space="0" w:color="262626"/>
              <w:left w:val="single" w:sz="2" w:space="0" w:color="262626"/>
              <w:bottom w:val="single" w:sz="2" w:space="0" w:color="262626"/>
              <w:right w:val="single" w:sz="2" w:space="0" w:color="262626"/>
            </w:tcBorders>
            <w:tcMar>
              <w:top w:w="180" w:type="dxa"/>
              <w:left w:w="240" w:type="dxa"/>
              <w:bottom w:w="180" w:type="dxa"/>
              <w:right w:w="240" w:type="dxa"/>
            </w:tcMar>
            <w:hideMark/>
          </w:tcPr>
          <w:p w14:paraId="7753D07A" w14:textId="77777777" w:rsidR="00866ACE" w:rsidRPr="00866ACE" w:rsidRDefault="00866ACE" w:rsidP="00866ACE">
            <w:r w:rsidRPr="00866ACE">
              <w:rPr>
                <w:b/>
                <w:bCs/>
              </w:rPr>
              <w:t>CLOSED</w:t>
            </w:r>
          </w:p>
        </w:tc>
        <w:tc>
          <w:tcPr>
            <w:tcW w:w="0" w:type="auto"/>
            <w:tcBorders>
              <w:top w:val="single" w:sz="2" w:space="0" w:color="262626"/>
              <w:left w:val="single" w:sz="2" w:space="0" w:color="262626"/>
              <w:bottom w:val="single" w:sz="2" w:space="0" w:color="262626"/>
              <w:right w:val="single" w:sz="2" w:space="0" w:color="262626"/>
            </w:tcBorders>
            <w:tcMar>
              <w:top w:w="180" w:type="dxa"/>
              <w:left w:w="240" w:type="dxa"/>
              <w:bottom w:w="180" w:type="dxa"/>
              <w:right w:w="240" w:type="dxa"/>
            </w:tcMar>
            <w:hideMark/>
          </w:tcPr>
          <w:p w14:paraId="6571C6D6" w14:textId="77777777" w:rsidR="00866ACE" w:rsidRPr="00866ACE" w:rsidRDefault="00866ACE" w:rsidP="00866ACE">
            <w:r w:rsidRPr="00866ACE">
              <w:t>Resistor ladder connected to VC pins</w:t>
            </w:r>
          </w:p>
        </w:tc>
        <w:tc>
          <w:tcPr>
            <w:tcW w:w="4514" w:type="dxa"/>
            <w:tcBorders>
              <w:top w:val="single" w:sz="2" w:space="0" w:color="262626"/>
              <w:left w:val="single" w:sz="2" w:space="0" w:color="262626"/>
              <w:bottom w:val="single" w:sz="2" w:space="0" w:color="262626"/>
              <w:right w:val="single" w:sz="2" w:space="0" w:color="262626"/>
            </w:tcBorders>
            <w:tcMar>
              <w:top w:w="180" w:type="dxa"/>
              <w:left w:w="240" w:type="dxa"/>
              <w:bottom w:w="180" w:type="dxa"/>
              <w:right w:w="240" w:type="dxa"/>
            </w:tcMar>
            <w:hideMark/>
          </w:tcPr>
          <w:p w14:paraId="58E5FCF2" w14:textId="77777777" w:rsidR="00866ACE" w:rsidRPr="00866ACE" w:rsidRDefault="00866ACE" w:rsidP="00866ACE">
            <w:r w:rsidRPr="00866ACE">
              <w:t>Bench testing with internal dummy resistors — no real cells needed</w:t>
            </w:r>
          </w:p>
        </w:tc>
      </w:tr>
      <w:tr w:rsidR="00866ACE" w:rsidRPr="00866ACE" w14:paraId="2AC12BCA" w14:textId="77777777" w:rsidTr="00866ACE">
        <w:tc>
          <w:tcPr>
            <w:tcW w:w="0" w:type="auto"/>
            <w:tcBorders>
              <w:top w:val="single" w:sz="2" w:space="0" w:color="262626"/>
              <w:left w:val="single" w:sz="2" w:space="0" w:color="262626"/>
              <w:bottom w:val="single" w:sz="2" w:space="0" w:color="262626"/>
              <w:right w:val="single" w:sz="2" w:space="0" w:color="262626"/>
            </w:tcBorders>
            <w:tcMar>
              <w:top w:w="180" w:type="dxa"/>
              <w:left w:w="240" w:type="dxa"/>
              <w:bottom w:w="180" w:type="dxa"/>
              <w:right w:w="240" w:type="dxa"/>
            </w:tcMar>
            <w:hideMark/>
          </w:tcPr>
          <w:p w14:paraId="64EDA041" w14:textId="77777777" w:rsidR="00866ACE" w:rsidRPr="00866ACE" w:rsidRDefault="00866ACE" w:rsidP="00866ACE">
            <w:r w:rsidRPr="00866ACE">
              <w:rPr>
                <w:b/>
                <w:bCs/>
              </w:rPr>
              <w:t>OPEN</w:t>
            </w:r>
          </w:p>
        </w:tc>
        <w:tc>
          <w:tcPr>
            <w:tcW w:w="0" w:type="auto"/>
            <w:tcBorders>
              <w:top w:val="single" w:sz="2" w:space="0" w:color="262626"/>
              <w:left w:val="single" w:sz="2" w:space="0" w:color="262626"/>
              <w:bottom w:val="single" w:sz="2" w:space="0" w:color="262626"/>
              <w:right w:val="single" w:sz="2" w:space="0" w:color="262626"/>
            </w:tcBorders>
            <w:tcMar>
              <w:top w:w="180" w:type="dxa"/>
              <w:left w:w="240" w:type="dxa"/>
              <w:bottom w:w="180" w:type="dxa"/>
              <w:right w:w="240" w:type="dxa"/>
            </w:tcMar>
            <w:hideMark/>
          </w:tcPr>
          <w:p w14:paraId="0B29C338" w14:textId="77777777" w:rsidR="00866ACE" w:rsidRPr="00866ACE" w:rsidRDefault="00866ACE" w:rsidP="00866ACE">
            <w:r w:rsidRPr="00866ACE">
              <w:t>External battery cells connected to VC pins</w:t>
            </w:r>
          </w:p>
        </w:tc>
        <w:tc>
          <w:tcPr>
            <w:tcW w:w="4514" w:type="dxa"/>
            <w:tcBorders>
              <w:top w:val="single" w:sz="2" w:space="0" w:color="262626"/>
              <w:left w:val="single" w:sz="2" w:space="0" w:color="262626"/>
              <w:bottom w:val="single" w:sz="2" w:space="0" w:color="262626"/>
              <w:right w:val="single" w:sz="2" w:space="0" w:color="262626"/>
            </w:tcBorders>
            <w:tcMar>
              <w:top w:w="180" w:type="dxa"/>
              <w:left w:w="240" w:type="dxa"/>
              <w:bottom w:w="180" w:type="dxa"/>
              <w:right w:w="240" w:type="dxa"/>
            </w:tcMar>
            <w:hideMark/>
          </w:tcPr>
          <w:p w14:paraId="5C32FA82" w14:textId="1D0E4C8A" w:rsidR="00866ACE" w:rsidRPr="00866ACE" w:rsidRDefault="00866ACE" w:rsidP="00866ACE">
            <w:r w:rsidRPr="00866ACE">
              <w:t xml:space="preserve">Real cell stack </w:t>
            </w:r>
          </w:p>
        </w:tc>
      </w:tr>
    </w:tbl>
    <w:p w14:paraId="1B3134B7" w14:textId="77777777" w:rsidR="00866ACE" w:rsidRPr="00866ACE" w:rsidRDefault="00866ACE" w:rsidP="00866ACE"/>
    <w:p w14:paraId="3B207ADC" w14:textId="5690EB3A" w:rsidR="00866ACE" w:rsidRPr="000E2563" w:rsidRDefault="00866ACE" w:rsidP="000E2563">
      <w:r>
        <w:rPr>
          <w:noProof/>
        </w:rPr>
        <w:lastRenderedPageBreak/>
        <w:drawing>
          <wp:inline distT="0" distB="0" distL="0" distR="0" wp14:anchorId="109CE112" wp14:editId="49BFFF03">
            <wp:extent cx="6482281" cy="7195185"/>
            <wp:effectExtent l="0" t="0" r="0" b="5715"/>
            <wp:docPr id="1066143071" name="Picture 28" descr="The image depicts a circuit diagram with various components like resistors, capacitors, and integrated circuits, connected to a bread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43071" name="Picture 28" descr="The image depicts a circuit diagram with various components like resistors, capacitors, and integrated circuits, connected to a breadboard.&#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485684" cy="7198962"/>
                    </a:xfrm>
                    <a:prstGeom prst="rect">
                      <a:avLst/>
                    </a:prstGeom>
                  </pic:spPr>
                </pic:pic>
              </a:graphicData>
            </a:graphic>
          </wp:inline>
        </w:drawing>
      </w:r>
    </w:p>
    <w:p w14:paraId="6F4F4065" w14:textId="77777777" w:rsidR="00D71BEE" w:rsidRDefault="00D71BEE" w:rsidP="00D71BEE">
      <w:pPr>
        <w:rPr>
          <w:lang w:val="en-US"/>
        </w:rPr>
      </w:pPr>
    </w:p>
    <w:p w14:paraId="25E299A6" w14:textId="3430848C" w:rsidR="00D71BEE" w:rsidRDefault="00D71BEE" w:rsidP="00D71BEE">
      <w:pPr>
        <w:rPr>
          <w:lang w:val="en-US"/>
        </w:rPr>
      </w:pPr>
      <w:r w:rsidRPr="00D71BEE">
        <w:rPr>
          <w:lang w:val="en-US"/>
        </w:rPr>
        <w:br w:type="page"/>
      </w:r>
    </w:p>
    <w:p w14:paraId="235E257E" w14:textId="77777777" w:rsidR="007001E4" w:rsidRPr="007001E4" w:rsidRDefault="007001E4" w:rsidP="007001E4">
      <w:r w:rsidRPr="007001E4">
        <w:rPr>
          <w:b/>
          <w:bCs/>
        </w:rPr>
        <w:lastRenderedPageBreak/>
        <w:t> </w:t>
      </w:r>
      <w:r w:rsidRPr="007001E4">
        <w:t>Isolation Blocks</w:t>
      </w:r>
    </w:p>
    <w:p w14:paraId="6DD11A8D" w14:textId="77777777" w:rsidR="007001E4" w:rsidRPr="007001E4" w:rsidRDefault="007001E4" w:rsidP="007001E4">
      <w:r w:rsidRPr="007001E4">
        <w:t>The EVM-021 uses digital isolators on three critical signal paths to provide galvanic isolation between the high-voltage battery domain and the low-voltage MCU domain:</w:t>
      </w:r>
    </w:p>
    <w:p w14:paraId="09F493E1" w14:textId="77777777" w:rsidR="007001E4" w:rsidRPr="007001E4" w:rsidRDefault="007001E4" w:rsidP="007001E4">
      <w:r w:rsidRPr="007001E4">
        <w:rPr>
          <w:b/>
          <w:bCs/>
        </w:rPr>
        <w:t>1. UART RX Path — J21</w:t>
      </w:r>
    </w:p>
    <w:p w14:paraId="06D9CD93" w14:textId="77777777" w:rsidR="007001E4" w:rsidRPr="007001E4" w:rsidRDefault="007001E4" w:rsidP="007001E4">
      <w:r w:rsidRPr="007001E4">
        <w:t xml:space="preserve">BQ79616 </w:t>
      </w:r>
      <w:proofErr w:type="gramStart"/>
      <w:r w:rsidRPr="007001E4">
        <w:t>TX  →</w:t>
      </w:r>
      <w:proofErr w:type="gramEnd"/>
      <w:r w:rsidRPr="007001E4">
        <w:t xml:space="preserve">  Digital </w:t>
      </w:r>
      <w:proofErr w:type="gramStart"/>
      <w:r w:rsidRPr="007001E4">
        <w:t>Isolator  →</w:t>
      </w:r>
      <w:proofErr w:type="gramEnd"/>
      <w:r w:rsidRPr="007001E4">
        <w:t xml:space="preserve">  J21 (1-2</w:t>
      </w:r>
      <w:proofErr w:type="gramStart"/>
      <w:r w:rsidRPr="007001E4">
        <w:t>)  →</w:t>
      </w:r>
      <w:proofErr w:type="gramEnd"/>
      <w:r w:rsidRPr="007001E4">
        <w:t xml:space="preserve">  J15 pin 7 (USB2ANY RX / MCU RX)</w:t>
      </w:r>
    </w:p>
    <w:p w14:paraId="6CB021AB" w14:textId="77777777" w:rsidR="007001E4" w:rsidRPr="007001E4" w:rsidRDefault="007001E4" w:rsidP="007001E4">
      <w:pPr>
        <w:numPr>
          <w:ilvl w:val="0"/>
          <w:numId w:val="3"/>
        </w:numPr>
      </w:pPr>
      <w:r w:rsidRPr="007001E4">
        <w:t>Isolates the TX data from the bq79616 going back to the host MCU</w:t>
      </w:r>
    </w:p>
    <w:p w14:paraId="3C088FD6" w14:textId="77777777" w:rsidR="007001E4" w:rsidRPr="007001E4" w:rsidRDefault="007001E4" w:rsidP="007001E4">
      <w:r w:rsidRPr="007001E4">
        <w:rPr>
          <w:b/>
          <w:bCs/>
        </w:rPr>
        <w:t>2. UART TX Path — J18</w:t>
      </w:r>
    </w:p>
    <w:p w14:paraId="2F82E22E" w14:textId="77777777" w:rsidR="007001E4" w:rsidRPr="007001E4" w:rsidRDefault="007001E4" w:rsidP="007001E4">
      <w:r w:rsidRPr="007001E4">
        <w:t xml:space="preserve">MCU </w:t>
      </w:r>
      <w:proofErr w:type="gramStart"/>
      <w:r w:rsidRPr="007001E4">
        <w:t>TX  →</w:t>
      </w:r>
      <w:proofErr w:type="gramEnd"/>
      <w:r w:rsidRPr="007001E4">
        <w:t xml:space="preserve">  J15 pin 8 (USB2ANY </w:t>
      </w:r>
      <w:proofErr w:type="gramStart"/>
      <w:r w:rsidRPr="007001E4">
        <w:t>TX)  →</w:t>
      </w:r>
      <w:proofErr w:type="gramEnd"/>
      <w:r w:rsidRPr="007001E4">
        <w:t xml:space="preserve">  Digital </w:t>
      </w:r>
      <w:proofErr w:type="gramStart"/>
      <w:r w:rsidRPr="007001E4">
        <w:t>Isolator  →</w:t>
      </w:r>
      <w:proofErr w:type="gramEnd"/>
      <w:r w:rsidRPr="007001E4">
        <w:t xml:space="preserve">  J18 (1-2</w:t>
      </w:r>
      <w:proofErr w:type="gramStart"/>
      <w:r w:rsidRPr="007001E4">
        <w:t>)  →</w:t>
      </w:r>
      <w:proofErr w:type="gramEnd"/>
      <w:r w:rsidRPr="007001E4">
        <w:t xml:space="preserve">  BQ79616 RX</w:t>
      </w:r>
    </w:p>
    <w:p w14:paraId="4B2BC598" w14:textId="77777777" w:rsidR="007001E4" w:rsidRPr="007001E4" w:rsidRDefault="007001E4" w:rsidP="007001E4">
      <w:pPr>
        <w:numPr>
          <w:ilvl w:val="0"/>
          <w:numId w:val="4"/>
        </w:numPr>
      </w:pPr>
      <w:r w:rsidRPr="007001E4">
        <w:t>Isolates the command data from the MCU going into the bq79616</w:t>
      </w:r>
    </w:p>
    <w:p w14:paraId="69482B9D" w14:textId="77777777" w:rsidR="007001E4" w:rsidRPr="007001E4" w:rsidRDefault="007001E4" w:rsidP="007001E4">
      <w:r w:rsidRPr="007001E4">
        <w:rPr>
          <w:b/>
          <w:bCs/>
        </w:rPr>
        <w:t xml:space="preserve">3. </w:t>
      </w:r>
      <w:proofErr w:type="spellStart"/>
      <w:r w:rsidRPr="007001E4">
        <w:rPr>
          <w:b/>
          <w:bCs/>
        </w:rPr>
        <w:t>nFAULT</w:t>
      </w:r>
      <w:proofErr w:type="spellEnd"/>
      <w:r w:rsidRPr="007001E4">
        <w:rPr>
          <w:b/>
          <w:bCs/>
        </w:rPr>
        <w:t xml:space="preserve"> Signal — J2</w:t>
      </w:r>
    </w:p>
    <w:p w14:paraId="10BE063F" w14:textId="3714E1DC" w:rsidR="007001E4" w:rsidRPr="007001E4" w:rsidRDefault="007001E4" w:rsidP="007001E4">
      <w:r w:rsidRPr="007001E4">
        <w:t xml:space="preserve">BQ79616 </w:t>
      </w:r>
      <w:proofErr w:type="spellStart"/>
      <w:proofErr w:type="gramStart"/>
      <w:r w:rsidRPr="007001E4">
        <w:t>nFAULT</w:t>
      </w:r>
      <w:proofErr w:type="spellEnd"/>
      <w:r w:rsidRPr="007001E4">
        <w:t xml:space="preserve">  →</w:t>
      </w:r>
      <w:proofErr w:type="gramEnd"/>
      <w:r w:rsidRPr="007001E4">
        <w:t xml:space="preserve">  J2 (1-2</w:t>
      </w:r>
      <w:proofErr w:type="gramStart"/>
      <w:r w:rsidRPr="007001E4">
        <w:t>)  →</w:t>
      </w:r>
      <w:proofErr w:type="gramEnd"/>
      <w:r w:rsidRPr="007001E4">
        <w:t xml:space="preserve">  Digital Isolator </w:t>
      </w:r>
      <w:proofErr w:type="gramStart"/>
      <w:r w:rsidRPr="007001E4">
        <w:t>→  J</w:t>
      </w:r>
      <w:proofErr w:type="gramEnd"/>
      <w:r w:rsidRPr="007001E4">
        <w:t>15 pin 3 (to MCU)</w:t>
      </w:r>
    </w:p>
    <w:p w14:paraId="65025B0D" w14:textId="77777777" w:rsidR="007001E4" w:rsidRDefault="007001E4" w:rsidP="007001E4">
      <w:pPr>
        <w:numPr>
          <w:ilvl w:val="0"/>
          <w:numId w:val="5"/>
        </w:numPr>
      </w:pPr>
      <w:r w:rsidRPr="007001E4">
        <w:t>Provides an isolated fault indicator to the host — critical for safety</w:t>
      </w:r>
    </w:p>
    <w:p w14:paraId="4F3A0D50" w14:textId="77777777" w:rsidR="007001E4" w:rsidRDefault="007001E4" w:rsidP="007001E4"/>
    <w:p w14:paraId="05EDAD8D" w14:textId="77777777" w:rsidR="007001E4" w:rsidRPr="007001E4" w:rsidRDefault="007001E4" w:rsidP="007001E4"/>
    <w:p w14:paraId="0A279F78" w14:textId="77777777" w:rsidR="007001E4" w:rsidRPr="007001E4" w:rsidRDefault="007001E4" w:rsidP="007001E4">
      <w:proofErr w:type="gramStart"/>
      <w:r w:rsidRPr="007001E4">
        <w:t>ISSUES:-</w:t>
      </w:r>
      <w:proofErr w:type="gramEnd"/>
    </w:p>
    <w:p w14:paraId="2D1D61C5" w14:textId="77777777" w:rsidR="007001E4" w:rsidRPr="007001E4" w:rsidRDefault="007001E4" w:rsidP="007001E4">
      <w:pPr>
        <w:numPr>
          <w:ilvl w:val="0"/>
          <w:numId w:val="6"/>
        </w:numPr>
      </w:pPr>
      <w:r w:rsidRPr="007001E4">
        <w:t>PA9 is able to transmit signals but during reception we receive a timeout error.</w:t>
      </w:r>
    </w:p>
    <w:p w14:paraId="5B3C8C5A" w14:textId="77777777" w:rsidR="007001E4" w:rsidRPr="007001E4" w:rsidRDefault="007001E4" w:rsidP="007001E4">
      <w:pPr>
        <w:numPr>
          <w:ilvl w:val="0"/>
          <w:numId w:val="6"/>
        </w:numPr>
      </w:pPr>
      <w:r w:rsidRPr="007001E4">
        <w:t>PA10 is unable to receive the PARTID that we are transmitting after following the required steps given in the datasheet</w:t>
      </w:r>
    </w:p>
    <w:p w14:paraId="3CE1372E" w14:textId="77777777" w:rsidR="007001E4" w:rsidRPr="007001E4" w:rsidRDefault="007001E4" w:rsidP="007001E4">
      <w:pPr>
        <w:numPr>
          <w:ilvl w:val="0"/>
          <w:numId w:val="6"/>
        </w:numPr>
      </w:pPr>
      <w:proofErr w:type="spellStart"/>
      <w:r w:rsidRPr="007001E4">
        <w:t>Autoaddressing</w:t>
      </w:r>
      <w:proofErr w:type="spellEnd"/>
      <w:r w:rsidRPr="007001E4">
        <w:t xml:space="preserve"> has been performed just for checking if IC wakes up in daisy chain communication and it did wake up but still the communication error establishment persists.</w:t>
      </w:r>
    </w:p>
    <w:p w14:paraId="270EBB6D" w14:textId="77777777" w:rsidR="007001E4" w:rsidRPr="007001E4" w:rsidRDefault="007001E4" w:rsidP="007001E4">
      <w:pPr>
        <w:numPr>
          <w:ilvl w:val="0"/>
          <w:numId w:val="6"/>
        </w:numPr>
      </w:pPr>
      <w:proofErr w:type="gramStart"/>
      <w:r w:rsidRPr="007001E4">
        <w:t>Also</w:t>
      </w:r>
      <w:proofErr w:type="gramEnd"/>
      <w:r w:rsidRPr="007001E4">
        <w:t xml:space="preserve"> on Arduino Mega 2560 serial monitor when we set the baud rate on serial monitor to 1Mbps we see boxes instead of actual </w:t>
      </w:r>
      <w:proofErr w:type="spellStart"/>
      <w:proofErr w:type="gramStart"/>
      <w:r w:rsidRPr="007001E4">
        <w:t>words.When</w:t>
      </w:r>
      <w:proofErr w:type="spellEnd"/>
      <w:proofErr w:type="gramEnd"/>
      <w:r w:rsidRPr="007001E4">
        <w:t xml:space="preserve"> we switch to 115200 bauds/sec we could see the actual words.</w:t>
      </w:r>
    </w:p>
    <w:p w14:paraId="7B3904A8" w14:textId="77777777" w:rsidR="007001E4" w:rsidRPr="007001E4" w:rsidRDefault="007001E4" w:rsidP="007001E4">
      <w:pPr>
        <w:numPr>
          <w:ilvl w:val="0"/>
          <w:numId w:val="6"/>
        </w:numPr>
      </w:pPr>
      <w:r w:rsidRPr="007001E4">
        <w:t xml:space="preserve">Major problem is the UART establishment between the IC and </w:t>
      </w:r>
      <w:proofErr w:type="spellStart"/>
      <w:proofErr w:type="gramStart"/>
      <w:r w:rsidRPr="007001E4">
        <w:t>MCU,we</w:t>
      </w:r>
      <w:proofErr w:type="spellEnd"/>
      <w:proofErr w:type="gramEnd"/>
      <w:r w:rsidRPr="007001E4">
        <w:t xml:space="preserve"> think we are transmitting the right frames but ultimately the IC is ignoring all the frames</w:t>
      </w:r>
    </w:p>
    <w:p w14:paraId="5574ACD9" w14:textId="0215D369" w:rsidR="007001E4" w:rsidRPr="007001E4" w:rsidRDefault="007001E4" w:rsidP="007001E4">
      <w:pPr>
        <w:numPr>
          <w:ilvl w:val="0"/>
          <w:numId w:val="6"/>
        </w:numPr>
      </w:pPr>
      <w:r w:rsidRPr="007001E4">
        <w:t xml:space="preserve">We have thought of switching to SPI communication protocol but would require an additional Bridge Device along with </w:t>
      </w:r>
      <w:r w:rsidR="00854CE7">
        <w:t>S</w:t>
      </w:r>
      <w:r w:rsidRPr="007001E4">
        <w:t xml:space="preserve">tack </w:t>
      </w:r>
      <w:r w:rsidR="00854CE7">
        <w:t>D</w:t>
      </w:r>
      <w:r w:rsidRPr="007001E4">
        <w:t>evices</w:t>
      </w:r>
    </w:p>
    <w:p w14:paraId="7817D892" w14:textId="77777777" w:rsidR="007001E4" w:rsidRPr="007001E4" w:rsidRDefault="007001E4" w:rsidP="007001E4"/>
    <w:p w14:paraId="45DC4DC7" w14:textId="77777777" w:rsidR="007001E4" w:rsidRPr="007001E4" w:rsidRDefault="007001E4" w:rsidP="007001E4">
      <w:r w:rsidRPr="007001E4">
        <w:t xml:space="preserve">We have added a sufficient </w:t>
      </w:r>
      <w:proofErr w:type="gramStart"/>
      <w:r w:rsidRPr="007001E4">
        <w:t>amount</w:t>
      </w:r>
      <w:proofErr w:type="gramEnd"/>
      <w:r w:rsidRPr="007001E4">
        <w:t xml:space="preserve"> of comments for proper understanding of the code.</w:t>
      </w:r>
    </w:p>
    <w:p w14:paraId="40EBDB06" w14:textId="77777777" w:rsidR="007001E4" w:rsidRPr="007001E4" w:rsidRDefault="007001E4" w:rsidP="007001E4">
      <w:proofErr w:type="gramStart"/>
      <w:r w:rsidRPr="007001E4">
        <w:t>Also</w:t>
      </w:r>
      <w:proofErr w:type="gramEnd"/>
      <w:r w:rsidRPr="007001E4">
        <w:t xml:space="preserve"> for your reference you may go through the documents for frame sending and software design which is present in the </w:t>
      </w:r>
      <w:proofErr w:type="spellStart"/>
      <w:r w:rsidRPr="007001E4">
        <w:t>github</w:t>
      </w:r>
      <w:proofErr w:type="spellEnd"/>
      <w:r w:rsidRPr="007001E4">
        <w:t xml:space="preserve"> repo.</w:t>
      </w:r>
    </w:p>
    <w:p w14:paraId="5DEA84F9" w14:textId="3F41127C" w:rsidR="00AF2E24" w:rsidRDefault="007001E4" w:rsidP="00D71BEE">
      <w:r>
        <w:lastRenderedPageBreak/>
        <w:t>RESOURCES</w:t>
      </w:r>
    </w:p>
    <w:p w14:paraId="440C7A17" w14:textId="3B10E32F" w:rsidR="00AF2E24" w:rsidRDefault="00AF2E24" w:rsidP="00D71BEE">
      <w:hyperlink r:id="rId18" w:history="1">
        <w:r w:rsidRPr="00AF2E24">
          <w:rPr>
            <w:rStyle w:val="Hyperlink"/>
          </w:rPr>
          <w:t>BQ79616 DATASHEET</w:t>
        </w:r>
      </w:hyperlink>
    </w:p>
    <w:p w14:paraId="164B7CA3" w14:textId="47A22199" w:rsidR="00AF2E24" w:rsidRDefault="00AF2E24" w:rsidP="00D71BEE">
      <w:hyperlink r:id="rId19" w:history="1">
        <w:r w:rsidRPr="00AF2E24">
          <w:rPr>
            <w:rStyle w:val="Hyperlink"/>
          </w:rPr>
          <w:t>BQ79616 EVM021 EVALUATION MODULE</w:t>
        </w:r>
      </w:hyperlink>
    </w:p>
    <w:p w14:paraId="3C8C8892" w14:textId="57AB6B8D" w:rsidR="00AF2E24" w:rsidRDefault="00AF2E24" w:rsidP="00D71BEE">
      <w:hyperlink r:id="rId20" w:history="1">
        <w:r w:rsidRPr="00AF2E24">
          <w:rPr>
            <w:rStyle w:val="Hyperlink"/>
          </w:rPr>
          <w:t>BQ79616 EVM021 CONTROL MODULE</w:t>
        </w:r>
      </w:hyperlink>
    </w:p>
    <w:p w14:paraId="3BFEE8E9" w14:textId="3488DC3C" w:rsidR="00AF2E24" w:rsidRDefault="00AF2E24" w:rsidP="00D71BEE">
      <w:hyperlink r:id="rId21" w:history="1">
        <w:r w:rsidRPr="00AF2E24">
          <w:rPr>
            <w:rStyle w:val="Hyperlink"/>
          </w:rPr>
          <w:t>DAISY CHAIN IMPLEMENTATION</w:t>
        </w:r>
      </w:hyperlink>
    </w:p>
    <w:p w14:paraId="789315B8" w14:textId="4A5BCAA7" w:rsidR="00AF2E24" w:rsidRDefault="00AF2E24" w:rsidP="00D71BEE">
      <w:hyperlink r:id="rId22" w:history="1">
        <w:r w:rsidRPr="00AF2E24">
          <w:rPr>
            <w:rStyle w:val="Hyperlink"/>
          </w:rPr>
          <w:t>BQ79616 FRAME SENDING AND SOFTWARE DESIGN</w:t>
        </w:r>
      </w:hyperlink>
    </w:p>
    <w:p w14:paraId="4DD04FFB" w14:textId="5AC2B22E" w:rsidR="00D71BEE" w:rsidRPr="00854CE7" w:rsidRDefault="00AF2E24">
      <w:hyperlink r:id="rId23" w:history="1">
        <w:r w:rsidRPr="00AF2E24">
          <w:rPr>
            <w:rStyle w:val="Hyperlink"/>
          </w:rPr>
          <w:t>GITHUB REPOSITORY</w:t>
        </w:r>
      </w:hyperlink>
    </w:p>
    <w:sectPr w:rsidR="00D71BEE" w:rsidRPr="00854CE7" w:rsidSect="005F1A92">
      <w:headerReference w:type="default" r:id="rId24"/>
      <w:footerReference w:type="default" r:id="rId25"/>
      <w:pgSz w:w="11906" w:h="16838" w:code="9"/>
      <w:pgMar w:top="720" w:right="720" w:bottom="720" w:left="720" w:header="709" w:footer="709"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EBD58" w14:textId="77777777" w:rsidR="008A4106" w:rsidRDefault="008A4106" w:rsidP="005F1A92">
      <w:pPr>
        <w:spacing w:after="0" w:line="240" w:lineRule="auto"/>
      </w:pPr>
      <w:r>
        <w:separator/>
      </w:r>
    </w:p>
  </w:endnote>
  <w:endnote w:type="continuationSeparator" w:id="0">
    <w:p w14:paraId="417F2AC6" w14:textId="77777777" w:rsidR="008A4106" w:rsidRDefault="008A4106" w:rsidP="005F1A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8044713"/>
      <w:docPartObj>
        <w:docPartGallery w:val="Page Numbers (Bottom of Page)"/>
        <w:docPartUnique/>
      </w:docPartObj>
    </w:sdtPr>
    <w:sdtEndPr>
      <w:rPr>
        <w:noProof/>
      </w:rPr>
    </w:sdtEndPr>
    <w:sdtContent>
      <w:p w14:paraId="53BFDE94" w14:textId="36BD4A99" w:rsidR="005F1A92" w:rsidRDefault="005F1A9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7C4A44B" w14:textId="77777777" w:rsidR="00D71BEE" w:rsidRPr="009773CD" w:rsidRDefault="00D71BEE" w:rsidP="00D71BEE">
    <w:pPr>
      <w:rPr>
        <w:lang w:val="en-US"/>
      </w:rPr>
    </w:pPr>
    <w:r>
      <w:rPr>
        <w:lang w:val="en-US"/>
      </w:rPr>
      <w:t>DOC-HVL26</w:t>
    </w:r>
  </w:p>
  <w:p w14:paraId="48B980D2" w14:textId="09D83DB9" w:rsidR="005F1A92" w:rsidRDefault="005F1A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9FC0A" w14:textId="77777777" w:rsidR="008A4106" w:rsidRDefault="008A4106" w:rsidP="005F1A92">
      <w:pPr>
        <w:spacing w:after="0" w:line="240" w:lineRule="auto"/>
      </w:pPr>
      <w:r>
        <w:separator/>
      </w:r>
    </w:p>
  </w:footnote>
  <w:footnote w:type="continuationSeparator" w:id="0">
    <w:p w14:paraId="0BB725AB" w14:textId="77777777" w:rsidR="008A4106" w:rsidRDefault="008A4106" w:rsidP="005F1A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42175" w14:textId="7A2A4398" w:rsidR="0087756D" w:rsidRDefault="0087756D" w:rsidP="0087756D">
    <w:r w:rsidRPr="0087756D">
      <w:rPr>
        <w:rFonts w:asciiTheme="majorHAnsi" w:eastAsiaTheme="majorEastAsia" w:hAnsiTheme="majorHAnsi" w:cstheme="majorBidi"/>
        <w:caps/>
        <w:noProof/>
        <w:color w:val="156082" w:themeColor="accent1"/>
        <w:sz w:val="28"/>
        <w:szCs w:val="28"/>
      </w:rPr>
      <mc:AlternateContent>
        <mc:Choice Requires="wps">
          <w:drawing>
            <wp:anchor distT="45720" distB="45720" distL="114300" distR="114300" simplePos="0" relativeHeight="251662336" behindDoc="0" locked="0" layoutInCell="1" allowOverlap="1" wp14:anchorId="117F89A3" wp14:editId="2E7BC774">
              <wp:simplePos x="0" y="0"/>
              <wp:positionH relativeFrom="column">
                <wp:posOffset>1390650</wp:posOffset>
              </wp:positionH>
              <wp:positionV relativeFrom="paragraph">
                <wp:posOffset>635</wp:posOffset>
              </wp:positionV>
              <wp:extent cx="4019550" cy="603250"/>
              <wp:effectExtent l="0" t="0" r="19050" b="25400"/>
              <wp:wrapSquare wrapText="bothSides"/>
              <wp:docPr id="19297288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9550" cy="603250"/>
                      </a:xfrm>
                      <a:prstGeom prst="rect">
                        <a:avLst/>
                      </a:prstGeom>
                      <a:solidFill>
                        <a:srgbClr val="FFFFFF"/>
                      </a:solidFill>
                      <a:ln w="9525">
                        <a:solidFill>
                          <a:srgbClr val="000000"/>
                        </a:solidFill>
                        <a:miter lim="800000"/>
                        <a:headEnd/>
                        <a:tailEnd/>
                      </a:ln>
                    </wps:spPr>
                    <wps:txbx>
                      <w:txbxContent>
                        <w:p w14:paraId="3C1D0298" w14:textId="77777777" w:rsidR="0087756D" w:rsidRPr="0087756D" w:rsidRDefault="0087756D" w:rsidP="0087756D">
                          <w:pPr>
                            <w:pStyle w:val="NoSpacing"/>
                            <w:jc w:val="center"/>
                            <w:rPr>
                              <w:rFonts w:asciiTheme="majorHAnsi" w:eastAsiaTheme="majorEastAsia" w:hAnsiTheme="majorHAnsi" w:cstheme="majorBidi"/>
                              <w:caps/>
                              <w:color w:val="156082" w:themeColor="accent1"/>
                            </w:rPr>
                          </w:pPr>
                          <w:sdt>
                            <w:sdtPr>
                              <w:rPr>
                                <w:rFonts w:asciiTheme="majorHAnsi" w:eastAsiaTheme="majorEastAsia" w:hAnsiTheme="majorHAnsi" w:cstheme="majorBidi"/>
                                <w:caps/>
                                <w:color w:val="156082" w:themeColor="accent1"/>
                                <w:sz w:val="28"/>
                                <w:szCs w:val="28"/>
                              </w:rPr>
                              <w:alias w:val="Title"/>
                              <w:tag w:val=""/>
                              <w:id w:val="-937281164"/>
                              <w:showingPlcHdr/>
                              <w:dataBinding w:prefixMappings="xmlns:ns0='http://purl.org/dc/elements/1.1/' xmlns:ns1='http://schemas.openxmlformats.org/package/2006/metadata/core-properties' " w:xpath="/ns1:coreProperties[1]/ns0:title[1]" w:storeItemID="{6C3C8BC8-F283-45AE-878A-BAB7291924A1}"/>
                              <w:text/>
                            </w:sdtPr>
                            <w:sdtEndPr>
                              <w:rPr>
                                <w:sz w:val="22"/>
                                <w:szCs w:val="22"/>
                              </w:rPr>
                            </w:sdtEndPr>
                            <w:sdtContent>
                              <w:r w:rsidRPr="0087756D">
                                <w:rPr>
                                  <w:rFonts w:asciiTheme="majorHAnsi" w:eastAsiaTheme="majorEastAsia" w:hAnsiTheme="majorHAnsi" w:cstheme="majorBidi"/>
                                  <w:caps/>
                                  <w:color w:val="156082" w:themeColor="accent1"/>
                                </w:rPr>
                                <w:t xml:space="preserve">     </w:t>
                              </w:r>
                            </w:sdtContent>
                          </w:sdt>
                          <w:r w:rsidRPr="0087756D">
                            <w:rPr>
                              <w:rFonts w:asciiTheme="majorHAnsi" w:eastAsiaTheme="majorEastAsia" w:hAnsiTheme="majorHAnsi" w:cstheme="majorBidi"/>
                              <w:caps/>
                              <w:color w:val="156082" w:themeColor="accent1"/>
                              <w:lang w:val="en-IN"/>
                            </w:rPr>
                            <w:t xml:space="preserve">CUSTOM BATTERY MANAGEMENT SYSTEM USING BQ79616 EVM-021 FOR 16-S PRECISION BATTERY </w:t>
                          </w:r>
                          <w:proofErr w:type="gramStart"/>
                          <w:r w:rsidRPr="0087756D">
                            <w:rPr>
                              <w:rFonts w:asciiTheme="majorHAnsi" w:eastAsiaTheme="majorEastAsia" w:hAnsiTheme="majorHAnsi" w:cstheme="majorBidi"/>
                              <w:caps/>
                              <w:color w:val="156082" w:themeColor="accent1"/>
                              <w:lang w:val="en-IN"/>
                            </w:rPr>
                            <w:t>MONITOR,  CELL</w:t>
                          </w:r>
                          <w:proofErr w:type="gramEnd"/>
                          <w:r w:rsidRPr="0087756D">
                            <w:rPr>
                              <w:rFonts w:asciiTheme="majorHAnsi" w:eastAsiaTheme="majorEastAsia" w:hAnsiTheme="majorHAnsi" w:cstheme="majorBidi"/>
                              <w:caps/>
                              <w:color w:val="156082" w:themeColor="accent1"/>
                              <w:lang w:val="en-IN"/>
                            </w:rPr>
                            <w:t xml:space="preserve"> BALANCING, AND INTEGRATED PROTECTION</w:t>
                          </w:r>
                        </w:p>
                        <w:p w14:paraId="5ED5C528" w14:textId="3A0C98F1" w:rsidR="0087756D" w:rsidRDefault="0087756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17F89A3" id="_x0000_t202" coordsize="21600,21600" o:spt="202" path="m,l,21600r21600,l21600,xe">
              <v:stroke joinstyle="miter"/>
              <v:path gradientshapeok="t" o:connecttype="rect"/>
            </v:shapetype>
            <v:shape id="_x0000_s1031" type="#_x0000_t202" style="position:absolute;margin-left:109.5pt;margin-top:.05pt;width:316.5pt;height:47.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">
              <v:textbox>
                <w:txbxContent>
                  <w:p w14:paraId="3C1D0298" w14:textId="77777777" w:rsidR="0087756D" w:rsidRPr="0087756D" w:rsidRDefault="0087756D" w:rsidP="0087756D">
                    <w:pPr>
                      <w:pStyle w:val="NoSpacing"/>
                      <w:jc w:val="center"/>
                      <w:rPr>
                        <w:rFonts w:asciiTheme="majorHAnsi" w:eastAsiaTheme="majorEastAsia" w:hAnsiTheme="majorHAnsi" w:cstheme="majorBidi"/>
                        <w:caps/>
                        <w:color w:val="156082" w:themeColor="accent1"/>
                      </w:rPr>
                    </w:pPr>
                    <w:sdt>
                      <w:sdtPr>
                        <w:rPr>
                          <w:rFonts w:asciiTheme="majorHAnsi" w:eastAsiaTheme="majorEastAsia" w:hAnsiTheme="majorHAnsi" w:cstheme="majorBidi"/>
                          <w:caps/>
                          <w:color w:val="156082" w:themeColor="accent1"/>
                          <w:sz w:val="28"/>
                          <w:szCs w:val="28"/>
                        </w:rPr>
                        <w:alias w:val="Title"/>
                        <w:tag w:val=""/>
                        <w:id w:val="-937281164"/>
                        <w:showingPlcHdr/>
                        <w:dataBinding w:prefixMappings="xmlns:ns0='http://purl.org/dc/elements/1.1/' xmlns:ns1='http://schemas.openxmlformats.org/package/2006/metadata/core-properties' " w:xpath="/ns1:coreProperties[1]/ns0:title[1]" w:storeItemID="{6C3C8BC8-F283-45AE-878A-BAB7291924A1}"/>
                        <w:text/>
                      </w:sdtPr>
                      <w:sdtEndPr>
                        <w:rPr>
                          <w:sz w:val="22"/>
                          <w:szCs w:val="22"/>
                        </w:rPr>
                      </w:sdtEndPr>
                      <w:sdtContent>
                        <w:r w:rsidRPr="0087756D">
                          <w:rPr>
                            <w:rFonts w:asciiTheme="majorHAnsi" w:eastAsiaTheme="majorEastAsia" w:hAnsiTheme="majorHAnsi" w:cstheme="majorBidi"/>
                            <w:caps/>
                            <w:color w:val="156082" w:themeColor="accent1"/>
                          </w:rPr>
                          <w:t xml:space="preserve">     </w:t>
                        </w:r>
                      </w:sdtContent>
                    </w:sdt>
                    <w:r w:rsidRPr="0087756D">
                      <w:rPr>
                        <w:rFonts w:asciiTheme="majorHAnsi" w:eastAsiaTheme="majorEastAsia" w:hAnsiTheme="majorHAnsi" w:cstheme="majorBidi"/>
                        <w:caps/>
                        <w:color w:val="156082" w:themeColor="accent1"/>
                        <w:lang w:val="en-IN"/>
                      </w:rPr>
                      <w:t xml:space="preserve">CUSTOM BATTERY MANAGEMENT SYSTEM USING BQ79616 EVM-021 FOR 16-S PRECISION BATTERY </w:t>
                    </w:r>
                    <w:proofErr w:type="gramStart"/>
                    <w:r w:rsidRPr="0087756D">
                      <w:rPr>
                        <w:rFonts w:asciiTheme="majorHAnsi" w:eastAsiaTheme="majorEastAsia" w:hAnsiTheme="majorHAnsi" w:cstheme="majorBidi"/>
                        <w:caps/>
                        <w:color w:val="156082" w:themeColor="accent1"/>
                        <w:lang w:val="en-IN"/>
                      </w:rPr>
                      <w:t>MONITOR,  CELL</w:t>
                    </w:r>
                    <w:proofErr w:type="gramEnd"/>
                    <w:r w:rsidRPr="0087756D">
                      <w:rPr>
                        <w:rFonts w:asciiTheme="majorHAnsi" w:eastAsiaTheme="majorEastAsia" w:hAnsiTheme="majorHAnsi" w:cstheme="majorBidi"/>
                        <w:caps/>
                        <w:color w:val="156082" w:themeColor="accent1"/>
                        <w:lang w:val="en-IN"/>
                      </w:rPr>
                      <w:t xml:space="preserve"> BALANCING, AND INTEGRATED PROTECTION</w:t>
                    </w:r>
                  </w:p>
                  <w:p w14:paraId="5ED5C528" w14:textId="3A0C98F1" w:rsidR="0087756D" w:rsidRDefault="0087756D"/>
                </w:txbxContent>
              </v:textbox>
              <w10:wrap type="square"/>
            </v:shape>
          </w:pict>
        </mc:Fallback>
      </mc:AlternateContent>
    </w:r>
    <w:r w:rsidR="005F1A92">
      <w:rPr>
        <w:noProof/>
      </w:rPr>
      <mc:AlternateContent>
        <mc:Choice Requires="wps">
          <w:drawing>
            <wp:anchor distT="0" distB="0" distL="114300" distR="114300" simplePos="0" relativeHeight="251659264" behindDoc="0" locked="0" layoutInCell="1" allowOverlap="1" wp14:anchorId="1B01D6D9" wp14:editId="63B7C3F7">
              <wp:simplePos x="0" y="0"/>
              <wp:positionH relativeFrom="column">
                <wp:posOffset>5875587</wp:posOffset>
              </wp:positionH>
              <wp:positionV relativeFrom="paragraph">
                <wp:posOffset>-140377</wp:posOffset>
              </wp:positionV>
              <wp:extent cx="358140" cy="475148"/>
              <wp:effectExtent l="0" t="0" r="3810" b="1270"/>
              <wp:wrapNone/>
              <wp:docPr id="1149409526" name="Rectangle 2"/>
              <wp:cNvGraphicFramePr/>
              <a:graphic xmlns:a="http://schemas.openxmlformats.org/drawingml/2006/main">
                <a:graphicData uri="http://schemas.microsoft.com/office/word/2010/wordprocessingShape">
                  <wps:wsp>
                    <wps:cNvSpPr/>
                    <wps:spPr>
                      <a:xfrm>
                        <a:off x="0" y="0"/>
                        <a:ext cx="358140" cy="475148"/>
                      </a:xfrm>
                      <a:prstGeom prst="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0781B5" id="Rectangle 2" o:spid="_x0000_s1026" style="position:absolute;margin-left:462.65pt;margin-top:-11.05pt;width:28.2pt;height:37.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" fillcolor="black [3213]" stroked="f" strokeweight="1pt"/>
          </w:pict>
        </mc:Fallback>
      </mc:AlternateContent>
    </w:r>
    <w:r w:rsidR="005F1A92">
      <w:rPr>
        <w:noProof/>
      </w:rPr>
      <mc:AlternateContent>
        <mc:Choice Requires="wps">
          <w:drawing>
            <wp:anchor distT="0" distB="0" distL="114300" distR="114300" simplePos="0" relativeHeight="251660288" behindDoc="0" locked="0" layoutInCell="1" allowOverlap="1" wp14:anchorId="791CABCA" wp14:editId="2CF60215">
              <wp:simplePos x="0" y="0"/>
              <wp:positionH relativeFrom="margin">
                <wp:align>right</wp:align>
              </wp:positionH>
              <wp:positionV relativeFrom="paragraph">
                <wp:posOffset>-140377</wp:posOffset>
              </wp:positionV>
              <wp:extent cx="335280" cy="471055"/>
              <wp:effectExtent l="0" t="0" r="7620" b="5715"/>
              <wp:wrapNone/>
              <wp:docPr id="381577392" name="Rectangle 3"/>
              <wp:cNvGraphicFramePr/>
              <a:graphic xmlns:a="http://schemas.openxmlformats.org/drawingml/2006/main">
                <a:graphicData uri="http://schemas.microsoft.com/office/word/2010/wordprocessingShape">
                  <wps:wsp>
                    <wps:cNvSpPr/>
                    <wps:spPr>
                      <a:xfrm>
                        <a:off x="0" y="0"/>
                        <a:ext cx="335280" cy="471055"/>
                      </a:xfrm>
                      <a:prstGeom prst="rect">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32F7D9" id="Rectangle 3" o:spid="_x0000_s1026" style="position:absolute;margin-left:-24.8pt;margin-top:-11.05pt;width:26.4pt;height:37.1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" fillcolor="#e00" stroked="f" strokeweight="1pt">
              <w10:wrap anchorx="margin"/>
            </v:rect>
          </w:pict>
        </mc:Fallback>
      </mc:AlternateContent>
    </w:r>
    <w:r w:rsidR="005F1A92">
      <w:rPr>
        <w:noProof/>
      </w:rPr>
      <w:drawing>
        <wp:anchor distT="0" distB="0" distL="114300" distR="114300" simplePos="0" relativeHeight="251658240" behindDoc="1" locked="0" layoutInCell="1" allowOverlap="1" wp14:anchorId="77CB5BF5" wp14:editId="500157B7">
          <wp:simplePos x="0" y="0"/>
          <wp:positionH relativeFrom="margin">
            <wp:posOffset>-76200</wp:posOffset>
          </wp:positionH>
          <wp:positionV relativeFrom="paragraph">
            <wp:posOffset>-168275</wp:posOffset>
          </wp:positionV>
          <wp:extent cx="556260" cy="561340"/>
          <wp:effectExtent l="0" t="0" r="0" b="0"/>
          <wp:wrapNone/>
          <wp:docPr id="255885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46222" name="Picture 467946222"/>
                  <pic:cNvPicPr/>
                </pic:nvPicPr>
                <pic:blipFill>
                  <a:blip r:embed="rId1">
                    <a:extLst>
                      <a:ext uri="{28A0092B-C50C-407E-A947-70E740481C1C}">
                        <a14:useLocalDpi xmlns:a14="http://schemas.microsoft.com/office/drawing/2010/main" val="0"/>
                      </a:ext>
                    </a:extLst>
                  </a:blip>
                  <a:stretch>
                    <a:fillRect/>
                  </a:stretch>
                </pic:blipFill>
                <pic:spPr>
                  <a:xfrm>
                    <a:off x="0" y="0"/>
                    <a:ext cx="556260" cy="561340"/>
                  </a:xfrm>
                  <a:prstGeom prst="rect">
                    <a:avLst/>
                  </a:prstGeom>
                </pic:spPr>
              </pic:pic>
            </a:graphicData>
          </a:graphic>
          <wp14:sizeRelH relativeFrom="margin">
            <wp14:pctWidth>0</wp14:pctWidth>
          </wp14:sizeRelH>
          <wp14:sizeRelV relativeFrom="margin">
            <wp14:pctHeight>0</wp14:pctHeight>
          </wp14:sizeRelV>
        </wp:anchor>
      </w:drawing>
    </w:r>
    <w:r w:rsidRPr="0087756D">
      <w:rPr>
        <w:rFonts w:asciiTheme="majorHAnsi" w:eastAsiaTheme="majorEastAsia" w:hAnsiTheme="majorHAnsi" w:cstheme="majorBidi"/>
        <w:caps/>
        <w:color w:val="156082" w:themeColor="accent1"/>
        <w:sz w:val="28"/>
        <w:szCs w:val="28"/>
      </w:rPr>
      <w:t xml:space="preserve"> </w:t>
    </w:r>
    <w:sdt>
      <w:sdtPr>
        <w:rPr>
          <w:rFonts w:asciiTheme="majorHAnsi" w:eastAsiaTheme="majorEastAsia" w:hAnsiTheme="majorHAnsi" w:cstheme="majorBidi"/>
          <w:caps/>
          <w:color w:val="156082" w:themeColor="accent1"/>
          <w:sz w:val="28"/>
          <w:szCs w:val="28"/>
        </w:rPr>
        <w:alias w:val="Title"/>
        <w:tag w:val=""/>
        <w:id w:val="-619996835"/>
        <w:showingPlcHdr/>
        <w:dataBinding w:prefixMappings="xmlns:ns0='http://purl.org/dc/elements/1.1/' xmlns:ns1='http://schemas.openxmlformats.org/package/2006/metadata/core-properties' " w:xpath="/ns1:coreProperties[1]/ns0:title[1]" w:storeItemID="{6C3C8BC8-F283-45AE-878A-BAB7291924A1}"/>
        <w:text/>
      </w:sdtPr>
      <w:sdtContent>
        <w:r w:rsidRPr="00D71BEE">
          <w:rPr>
            <w:rFonts w:asciiTheme="majorHAnsi" w:eastAsiaTheme="majorEastAsia" w:hAnsiTheme="majorHAnsi" w:cstheme="majorBidi"/>
            <w:caps/>
            <w:color w:val="156082" w:themeColor="accent1"/>
            <w:sz w:val="28"/>
            <w:szCs w:val="28"/>
          </w:rPr>
          <w:t xml:space="preserve">     </w:t>
        </w:r>
      </w:sdtContent>
    </w:sdt>
    <w:r>
      <w:rPr>
        <w:rFonts w:asciiTheme="majorHAnsi" w:eastAsiaTheme="majorEastAsia" w:hAnsiTheme="majorHAnsi" w:cstheme="majorBidi"/>
        <w:caps/>
        <w:color w:val="156082" w:themeColor="accent1"/>
        <w:sz w:val="28"/>
        <w:szCs w:val="28"/>
      </w:rPr>
      <w:t xml:space="preserve">        </w:t>
    </w:r>
  </w:p>
  <w:p w14:paraId="6AFD48E7" w14:textId="0694390F" w:rsidR="0087756D" w:rsidRDefault="0087756D" w:rsidP="0087756D">
    <w:pPr>
      <w:pStyle w:val="NoSpacing"/>
      <w:jc w:val="center"/>
      <w:rPr>
        <w:rFonts w:asciiTheme="majorHAnsi" w:eastAsiaTheme="majorEastAsia" w:hAnsiTheme="majorHAnsi" w:cstheme="majorBidi"/>
        <w:caps/>
        <w:color w:val="156082" w:themeColor="accent1"/>
        <w:sz w:val="72"/>
        <w:szCs w:val="72"/>
      </w:rPr>
    </w:pPr>
  </w:p>
  <w:p w14:paraId="5FE02A20" w14:textId="11E2BB8F" w:rsidR="005F1A92" w:rsidRDefault="005F1A92" w:rsidP="005F1A92">
    <w:pPr>
      <w:pStyle w:val="Header"/>
      <w:tabs>
        <w:tab w:val="clear" w:pos="4513"/>
        <w:tab w:val="clear" w:pos="9026"/>
        <w:tab w:val="left" w:pos="1644"/>
      </w:tabs>
      <w:jc w:val="center"/>
    </w:pPr>
  </w:p>
  <w:p w14:paraId="5C2209C3" w14:textId="77777777" w:rsidR="005F1A92" w:rsidRDefault="005F1A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9A3"/>
    <w:multiLevelType w:val="multilevel"/>
    <w:tmpl w:val="80E8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E791913"/>
    <w:multiLevelType w:val="multilevel"/>
    <w:tmpl w:val="64C6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92F042F"/>
    <w:multiLevelType w:val="multilevel"/>
    <w:tmpl w:val="37AAF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0C0A53"/>
    <w:multiLevelType w:val="multilevel"/>
    <w:tmpl w:val="6ED2C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3BF13E3"/>
    <w:multiLevelType w:val="multilevel"/>
    <w:tmpl w:val="23CED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740C3E"/>
    <w:multiLevelType w:val="multilevel"/>
    <w:tmpl w:val="AAC60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9337281">
    <w:abstractNumId w:val="4"/>
  </w:num>
  <w:num w:numId="2" w16cid:durableId="462232879">
    <w:abstractNumId w:val="2"/>
  </w:num>
  <w:num w:numId="3" w16cid:durableId="2003655078">
    <w:abstractNumId w:val="3"/>
  </w:num>
  <w:num w:numId="4" w16cid:durableId="578564169">
    <w:abstractNumId w:val="0"/>
  </w:num>
  <w:num w:numId="5" w16cid:durableId="1686205316">
    <w:abstractNumId w:val="1"/>
  </w:num>
  <w:num w:numId="6" w16cid:durableId="13243170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A92"/>
    <w:rsid w:val="00032F11"/>
    <w:rsid w:val="0005761F"/>
    <w:rsid w:val="000A0768"/>
    <w:rsid w:val="000E2563"/>
    <w:rsid w:val="00182B47"/>
    <w:rsid w:val="004257D4"/>
    <w:rsid w:val="0047044F"/>
    <w:rsid w:val="005813F4"/>
    <w:rsid w:val="005A2B4D"/>
    <w:rsid w:val="005B27F0"/>
    <w:rsid w:val="005F1A92"/>
    <w:rsid w:val="006039E7"/>
    <w:rsid w:val="0061718E"/>
    <w:rsid w:val="00685D76"/>
    <w:rsid w:val="007001E4"/>
    <w:rsid w:val="007163CB"/>
    <w:rsid w:val="00725CAC"/>
    <w:rsid w:val="00784EB8"/>
    <w:rsid w:val="00854CE7"/>
    <w:rsid w:val="00866ACE"/>
    <w:rsid w:val="0087756D"/>
    <w:rsid w:val="008A4106"/>
    <w:rsid w:val="00944FF7"/>
    <w:rsid w:val="009773CD"/>
    <w:rsid w:val="009F3DA6"/>
    <w:rsid w:val="00AF2E24"/>
    <w:rsid w:val="00B420E8"/>
    <w:rsid w:val="00BC1E2E"/>
    <w:rsid w:val="00BD11DD"/>
    <w:rsid w:val="00BF1132"/>
    <w:rsid w:val="00CE293C"/>
    <w:rsid w:val="00D71BEE"/>
    <w:rsid w:val="00E86F8C"/>
    <w:rsid w:val="00EE206C"/>
    <w:rsid w:val="00F15727"/>
    <w:rsid w:val="00F942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25774D"/>
  <w15:chartTrackingRefBased/>
  <w15:docId w15:val="{00AC1AE2-368A-452C-B399-57D6AFD9D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1A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1A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1A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A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A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A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A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A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A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A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1A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1A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A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A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A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A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A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A92"/>
    <w:rPr>
      <w:rFonts w:eastAsiaTheme="majorEastAsia" w:cstheme="majorBidi"/>
      <w:color w:val="272727" w:themeColor="text1" w:themeTint="D8"/>
    </w:rPr>
  </w:style>
  <w:style w:type="paragraph" w:styleId="Title">
    <w:name w:val="Title"/>
    <w:basedOn w:val="Normal"/>
    <w:next w:val="Normal"/>
    <w:link w:val="TitleChar"/>
    <w:uiPriority w:val="10"/>
    <w:qFormat/>
    <w:rsid w:val="005F1A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A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A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A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A92"/>
    <w:pPr>
      <w:spacing w:before="160"/>
      <w:jc w:val="center"/>
    </w:pPr>
    <w:rPr>
      <w:i/>
      <w:iCs/>
      <w:color w:val="404040" w:themeColor="text1" w:themeTint="BF"/>
    </w:rPr>
  </w:style>
  <w:style w:type="character" w:customStyle="1" w:styleId="QuoteChar">
    <w:name w:val="Quote Char"/>
    <w:basedOn w:val="DefaultParagraphFont"/>
    <w:link w:val="Quote"/>
    <w:uiPriority w:val="29"/>
    <w:rsid w:val="005F1A92"/>
    <w:rPr>
      <w:i/>
      <w:iCs/>
      <w:color w:val="404040" w:themeColor="text1" w:themeTint="BF"/>
    </w:rPr>
  </w:style>
  <w:style w:type="paragraph" w:styleId="ListParagraph">
    <w:name w:val="List Paragraph"/>
    <w:basedOn w:val="Normal"/>
    <w:uiPriority w:val="34"/>
    <w:qFormat/>
    <w:rsid w:val="005F1A92"/>
    <w:pPr>
      <w:ind w:left="720"/>
      <w:contextualSpacing/>
    </w:pPr>
  </w:style>
  <w:style w:type="character" w:styleId="IntenseEmphasis">
    <w:name w:val="Intense Emphasis"/>
    <w:basedOn w:val="DefaultParagraphFont"/>
    <w:uiPriority w:val="21"/>
    <w:qFormat/>
    <w:rsid w:val="005F1A92"/>
    <w:rPr>
      <w:i/>
      <w:iCs/>
      <w:color w:val="0F4761" w:themeColor="accent1" w:themeShade="BF"/>
    </w:rPr>
  </w:style>
  <w:style w:type="paragraph" w:styleId="IntenseQuote">
    <w:name w:val="Intense Quote"/>
    <w:basedOn w:val="Normal"/>
    <w:next w:val="Normal"/>
    <w:link w:val="IntenseQuoteChar"/>
    <w:uiPriority w:val="30"/>
    <w:qFormat/>
    <w:rsid w:val="005F1A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A92"/>
    <w:rPr>
      <w:i/>
      <w:iCs/>
      <w:color w:val="0F4761" w:themeColor="accent1" w:themeShade="BF"/>
    </w:rPr>
  </w:style>
  <w:style w:type="character" w:styleId="IntenseReference">
    <w:name w:val="Intense Reference"/>
    <w:basedOn w:val="DefaultParagraphFont"/>
    <w:uiPriority w:val="32"/>
    <w:qFormat/>
    <w:rsid w:val="005F1A92"/>
    <w:rPr>
      <w:b/>
      <w:bCs/>
      <w:smallCaps/>
      <w:color w:val="0F4761" w:themeColor="accent1" w:themeShade="BF"/>
      <w:spacing w:val="5"/>
    </w:rPr>
  </w:style>
  <w:style w:type="paragraph" w:styleId="Header">
    <w:name w:val="header"/>
    <w:basedOn w:val="Normal"/>
    <w:link w:val="HeaderChar"/>
    <w:uiPriority w:val="99"/>
    <w:unhideWhenUsed/>
    <w:rsid w:val="005F1A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1A92"/>
  </w:style>
  <w:style w:type="paragraph" w:styleId="Footer">
    <w:name w:val="footer"/>
    <w:basedOn w:val="Normal"/>
    <w:link w:val="FooterChar"/>
    <w:uiPriority w:val="99"/>
    <w:unhideWhenUsed/>
    <w:rsid w:val="005F1A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1A92"/>
  </w:style>
  <w:style w:type="paragraph" w:styleId="NoSpacing">
    <w:name w:val="No Spacing"/>
    <w:link w:val="NoSpacingChar"/>
    <w:uiPriority w:val="1"/>
    <w:qFormat/>
    <w:rsid w:val="005F1A92"/>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5F1A92"/>
    <w:rPr>
      <w:rFonts w:eastAsiaTheme="minorEastAsia"/>
      <w:kern w:val="0"/>
      <w:lang w:val="en-US"/>
      <w14:ligatures w14:val="none"/>
    </w:rPr>
  </w:style>
  <w:style w:type="table" w:styleId="TableGrid">
    <w:name w:val="Table Grid"/>
    <w:basedOn w:val="TableNormal"/>
    <w:uiPriority w:val="39"/>
    <w:rsid w:val="00944F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86F8C"/>
    <w:pPr>
      <w:spacing w:after="200" w:line="240" w:lineRule="auto"/>
    </w:pPr>
    <w:rPr>
      <w:i/>
      <w:iCs/>
      <w:color w:val="0E2841" w:themeColor="text2"/>
      <w:sz w:val="18"/>
      <w:szCs w:val="18"/>
    </w:rPr>
  </w:style>
  <w:style w:type="character" w:styleId="Hyperlink">
    <w:name w:val="Hyperlink"/>
    <w:basedOn w:val="DefaultParagraphFont"/>
    <w:uiPriority w:val="99"/>
    <w:unhideWhenUsed/>
    <w:rsid w:val="00CE293C"/>
    <w:rPr>
      <w:color w:val="467886" w:themeColor="hyperlink"/>
      <w:u w:val="single"/>
    </w:rPr>
  </w:style>
  <w:style w:type="character" w:styleId="UnresolvedMention">
    <w:name w:val="Unresolved Mention"/>
    <w:basedOn w:val="DefaultParagraphFont"/>
    <w:uiPriority w:val="99"/>
    <w:semiHidden/>
    <w:unhideWhenUsed/>
    <w:rsid w:val="00CE293C"/>
    <w:rPr>
      <w:color w:val="605E5C"/>
      <w:shd w:val="clear" w:color="auto" w:fill="E1DFDD"/>
    </w:rPr>
  </w:style>
  <w:style w:type="character" w:styleId="FollowedHyperlink">
    <w:name w:val="FollowedHyperlink"/>
    <w:basedOn w:val="DefaultParagraphFont"/>
    <w:uiPriority w:val="99"/>
    <w:semiHidden/>
    <w:unhideWhenUsed/>
    <w:rsid w:val="00AF2E2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file:///C:\Users\Rishit\OneDrive\Documents\BMS%20BQ79616\BQ79616%20Datasheet.pdf"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file:///C:\Users\Rishit\OneDrive\Documents\BMS%20BQ79616\Daisy%20Chain%20Implementation.pdf"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jpe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file:///C:\Users\Rishit\OneDrive\Documents\BMS%20BQ79616\Control%20Module.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github.com/rishit1317/BMS-Using-BQ79616-EVM-021-.git" TargetMode="External"/><Relationship Id="rId10" Type="http://schemas.openxmlformats.org/officeDocument/2006/relationships/image" Target="media/image3.png"/><Relationship Id="rId19" Type="http://schemas.openxmlformats.org/officeDocument/2006/relationships/hyperlink" Target="file:///C:\Users\Rishit\OneDrive\Documents\BMS%20BQ79616\Evaluation%20Module.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rishit1317/BMS-Using-BQ79616-EVM-021-.git" TargetMode="External"/><Relationship Id="rId22" Type="http://schemas.openxmlformats.org/officeDocument/2006/relationships/hyperlink" Target="file:///C:\Users\Rishit\OneDrive\Documents\BMS%20BQ79616\Frame%20Sending%20and%20Software%20Design.pdf"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73AAD2-F660-4DDF-8577-6E68DA5FEC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905</Words>
  <Characters>5164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(LV)</Company>
  <LinksUpToDate>false</LinksUpToDate>
  <CharactersWithSpaces>6057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RISHIT SHETTY</dc:creator>
  <cp:keywords/>
  <dc:description/>
  <cp:lastModifiedBy>Rishit Shetty</cp:lastModifiedBy>
  <cp:revision>2</cp:revision>
  <dcterms:created xsi:type="dcterms:W3CDTF">2026-05-29T12:39:00Z</dcterms:created>
  <dcterms:modified xsi:type="dcterms:W3CDTF">2026-05-29T12:39:00Z</dcterms:modified>
</cp:coreProperties>
</file>