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349D" w14:textId="257E285D" w:rsidR="001A4A39" w:rsidRDefault="001A4A39" w:rsidP="001A4A39">
      <w:pPr>
        <w:rPr>
          <w:rStyle w:val="Strong"/>
          <w:rFonts w:ascii="SimSun" w:eastAsia="SimSun" w:hAnsi="SimSun" w:cs="SimSun"/>
          <w:sz w:val="56"/>
          <w:szCs w:val="56"/>
          <w:lang w:val="en-GB"/>
        </w:rPr>
      </w:pPr>
      <w:r w:rsidRPr="001A4A39">
        <w:pict w14:anchorId="1A039B23">
          <v:rect id="_x0000_i1067" style="width:0;height:1.5pt" o:hralign="center" o:hrstd="t" o:hr="t" fillcolor="#a0a0a0" stroked="f"/>
        </w:pict>
      </w:r>
      <w:r w:rsidRPr="001A4A39">
        <w:rPr>
          <w:rFonts w:ascii="SimSun" w:eastAsia="SimSun" w:hAnsi="SimSun" w:cs="SimSun"/>
          <w:sz w:val="56"/>
          <w:szCs w:val="56"/>
        </w:rPr>
        <w:t xml:space="preserve"> </w:t>
      </w:r>
      <w:r>
        <w:rPr>
          <w:rFonts w:ascii="Segoe UI Emoji" w:eastAsia="SimSun" w:hAnsi="Segoe UI Emoji" w:cs="Segoe UI Emoji"/>
          <w:sz w:val="56"/>
          <w:szCs w:val="56"/>
        </w:rPr>
        <w:t>📄</w:t>
      </w:r>
      <w:r>
        <w:rPr>
          <w:rFonts w:ascii="SimSun" w:eastAsia="SimSun" w:hAnsi="SimSun" w:cs="SimSun"/>
          <w:sz w:val="56"/>
          <w:szCs w:val="56"/>
        </w:rPr>
        <w:t xml:space="preserve"> </w:t>
      </w:r>
      <w:r>
        <w:rPr>
          <w:rStyle w:val="Strong"/>
          <w:rFonts w:ascii="SimSun" w:eastAsia="SimSun" w:hAnsi="SimSun" w:cs="SimSun"/>
          <w:sz w:val="56"/>
          <w:szCs w:val="56"/>
        </w:rPr>
        <w:t>Malware Analysis Report</w:t>
      </w:r>
    </w:p>
    <w:p w14:paraId="2B17751A" w14:textId="78790B89" w:rsidR="001A4A39" w:rsidRPr="001A4A39" w:rsidRDefault="001A4A39" w:rsidP="001A4A39">
      <w:r>
        <w:rPr>
          <w:rStyle w:val="Strong"/>
          <w:rFonts w:ascii="SimSun" w:eastAsia="SimSun" w:hAnsi="SimSun" w:cs="SimSun"/>
          <w:sz w:val="24"/>
          <w:szCs w:val="24"/>
        </w:rPr>
        <w:t>Name: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Rishita Yadav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Style w:val="Strong"/>
          <w:rFonts w:ascii="Segoe UI Emoji" w:eastAsia="SimSun" w:hAnsi="Segoe UI Emoji" w:cs="Segoe UI Emoji"/>
          <w:sz w:val="24"/>
          <w:szCs w:val="24"/>
        </w:rPr>
        <w:t>🆔</w:t>
      </w:r>
      <w:r>
        <w:rPr>
          <w:rStyle w:val="Strong"/>
          <w:rFonts w:ascii="SimSun" w:eastAsia="SimSun" w:hAnsi="SimSun" w:cs="SimSun"/>
          <w:sz w:val="24"/>
          <w:szCs w:val="24"/>
        </w:rPr>
        <w:t xml:space="preserve"> Intern ID:</w:t>
      </w:r>
      <w:r>
        <w:rPr>
          <w:rFonts w:ascii="SimSun" w:eastAsia="SimSun" w:hAnsi="SimSun" w:cs="SimSun"/>
          <w:sz w:val="24"/>
          <w:szCs w:val="24"/>
        </w:rPr>
        <w:t xml:space="preserve"> 1</w:t>
      </w:r>
      <w:r>
        <w:rPr>
          <w:rFonts w:ascii="SimSun" w:eastAsia="SimSun" w:hAnsi="SimSun" w:cs="SimSun"/>
          <w:sz w:val="24"/>
          <w:szCs w:val="24"/>
        </w:rPr>
        <w:t>33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Style w:val="Strong"/>
          <w:rFonts w:ascii="Segoe UI Emoji" w:eastAsia="SimSun" w:hAnsi="Segoe UI Emoji" w:cs="Segoe UI Emoji"/>
          <w:sz w:val="24"/>
          <w:szCs w:val="24"/>
        </w:rPr>
        <w:t>🔍</w:t>
      </w:r>
      <w:r>
        <w:rPr>
          <w:rStyle w:val="Strong"/>
          <w:rFonts w:ascii="SimSun" w:eastAsia="SimSun" w:hAnsi="SimSun" w:cs="SimSun"/>
          <w:sz w:val="24"/>
          <w:szCs w:val="24"/>
        </w:rPr>
        <w:t xml:space="preserve"> Assigned Malware: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 w:rsidRPr="001A4A39">
        <w:rPr>
          <w:rFonts w:ascii="SimSun" w:eastAsia="SimSun" w:hAnsi="SimSun" w:cs="SimSun"/>
          <w:sz w:val="24"/>
          <w:szCs w:val="24"/>
        </w:rPr>
        <w:t xml:space="preserve">HW32.Packed.  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Style w:val="Strong"/>
          <w:rFonts w:ascii="Segoe UI Emoji" w:eastAsia="SimSun" w:hAnsi="Segoe UI Emoji" w:cs="Segoe UI Emoji"/>
          <w:sz w:val="24"/>
          <w:szCs w:val="24"/>
        </w:rPr>
        <w:t>🔑</w:t>
      </w:r>
      <w:r>
        <w:rPr>
          <w:rStyle w:val="Strong"/>
          <w:rFonts w:ascii="SimSun" w:eastAsia="SimSun" w:hAnsi="SimSun" w:cs="SimSun"/>
          <w:sz w:val="24"/>
          <w:szCs w:val="24"/>
        </w:rPr>
        <w:t xml:space="preserve"> SHA256 Hash:</w:t>
      </w:r>
      <w:r>
        <w:rPr>
          <w:rFonts w:ascii="SimSun" w:eastAsia="SimSun" w:hAnsi="SimSun" w:cs="SimSun"/>
          <w:sz w:val="24"/>
          <w:szCs w:val="24"/>
        </w:rPr>
        <w:br/>
      </w:r>
    </w:p>
    <w:p w14:paraId="3DF42C81" w14:textId="77777777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t>1. Overview</w:t>
      </w:r>
    </w:p>
    <w:p w14:paraId="5B5C2455" w14:textId="6F428951" w:rsidR="001A4A39" w:rsidRPr="001A4A39" w:rsidRDefault="001A4A39" w:rsidP="001A4A39">
      <w:r w:rsidRPr="001A4A39">
        <w:t>This report analy</w:t>
      </w:r>
      <w:r>
        <w:t>si</w:t>
      </w:r>
      <w:r w:rsidRPr="001A4A39">
        <w:t>s the suspicious file identified by the SHA-256 hash:</w:t>
      </w:r>
    </w:p>
    <w:p w14:paraId="78EAB80D" w14:textId="77777777" w:rsidR="001A4A39" w:rsidRPr="001A4A39" w:rsidRDefault="001A4A39" w:rsidP="001A4A39">
      <w:r w:rsidRPr="001A4A39">
        <w:rPr>
          <w:b/>
          <w:bCs/>
        </w:rPr>
        <w:t>SHA-256:</w:t>
      </w:r>
      <w:r w:rsidRPr="001A4A39">
        <w:br/>
        <w:t>70d06bd4e6a91b60bc8515e327fa1f9fb7ac82125e3c8a06359b5bb3f96e48f3</w:t>
      </w:r>
    </w:p>
    <w:p w14:paraId="5FA3CF7E" w14:textId="77777777" w:rsidR="001A4A39" w:rsidRPr="001A4A39" w:rsidRDefault="001A4A39" w:rsidP="001A4A39">
      <w:r w:rsidRPr="001A4A39">
        <w:t xml:space="preserve">The file has been detected as a variant of the </w:t>
      </w:r>
      <w:r w:rsidRPr="001A4A39">
        <w:rPr>
          <w:b/>
          <w:bCs/>
        </w:rPr>
        <w:t>Emotet malware family</w:t>
      </w:r>
      <w:r w:rsidRPr="001A4A39">
        <w:t xml:space="preserve">, a sophisticated Trojan widely known for its role as a </w:t>
      </w:r>
      <w:r w:rsidRPr="001A4A39">
        <w:rPr>
          <w:b/>
          <w:bCs/>
        </w:rPr>
        <w:t>dropper for other malware</w:t>
      </w:r>
      <w:r w:rsidRPr="001A4A39">
        <w:t>, including ransomware.</w:t>
      </w:r>
    </w:p>
    <w:p w14:paraId="2A5C0FE2" w14:textId="77777777" w:rsidR="001A4A39" w:rsidRPr="001A4A39" w:rsidRDefault="001A4A39" w:rsidP="001A4A39">
      <w:r w:rsidRPr="001A4A39">
        <w:pict w14:anchorId="17634610">
          <v:rect id="_x0000_i1068" style="width:0;height:1.5pt" o:hralign="center" o:hrstd="t" o:hr="t" fillcolor="#a0a0a0" stroked="f"/>
        </w:pict>
      </w:r>
    </w:p>
    <w:p w14:paraId="28DA154A" w14:textId="77777777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t>2. Summary of Findings</w:t>
      </w:r>
    </w:p>
    <w:p w14:paraId="516F7699" w14:textId="77777777" w:rsidR="001A4A39" w:rsidRPr="001A4A39" w:rsidRDefault="001A4A39" w:rsidP="001A4A39">
      <w:pPr>
        <w:numPr>
          <w:ilvl w:val="0"/>
          <w:numId w:val="1"/>
        </w:numPr>
      </w:pPr>
      <w:r w:rsidRPr="001A4A39">
        <w:t xml:space="preserve">The identified file belongs to the </w:t>
      </w:r>
      <w:r w:rsidRPr="001A4A39">
        <w:rPr>
          <w:b/>
          <w:bCs/>
        </w:rPr>
        <w:t>Emotet Trojan</w:t>
      </w:r>
      <w:r w:rsidRPr="001A4A39">
        <w:t xml:space="preserve"> family.</w:t>
      </w:r>
    </w:p>
    <w:p w14:paraId="3C25A6B2" w14:textId="77777777" w:rsidR="001A4A39" w:rsidRPr="001A4A39" w:rsidRDefault="001A4A39" w:rsidP="001A4A39">
      <w:pPr>
        <w:numPr>
          <w:ilvl w:val="0"/>
          <w:numId w:val="1"/>
        </w:numPr>
      </w:pPr>
      <w:r w:rsidRPr="001A4A39">
        <w:t>Emotet is frequently used to establish persistence on a system, steal information, and facilitate secondary infections with ransomware or other malware.</w:t>
      </w:r>
    </w:p>
    <w:p w14:paraId="0B78CFB6" w14:textId="77777777" w:rsidR="001A4A39" w:rsidRPr="001A4A39" w:rsidRDefault="001A4A39" w:rsidP="001A4A39">
      <w:pPr>
        <w:numPr>
          <w:ilvl w:val="0"/>
          <w:numId w:val="1"/>
        </w:numPr>
      </w:pPr>
      <w:r w:rsidRPr="001A4A39">
        <w:t xml:space="preserve">The malware communicates with a </w:t>
      </w:r>
      <w:r w:rsidRPr="001A4A39">
        <w:rPr>
          <w:b/>
          <w:bCs/>
        </w:rPr>
        <w:t>Command &amp; Control (C2) server</w:t>
      </w:r>
      <w:r w:rsidRPr="001A4A39">
        <w:t>, allowing remote attackers to execute malicious activities.</w:t>
      </w:r>
    </w:p>
    <w:p w14:paraId="34C532D0" w14:textId="77777777" w:rsidR="001A4A39" w:rsidRPr="001A4A39" w:rsidRDefault="001A4A39" w:rsidP="001A4A39">
      <w:r w:rsidRPr="001A4A39">
        <w:pict w14:anchorId="56839E11">
          <v:rect id="_x0000_i1069" style="width:0;height:1.5pt" o:hralign="center" o:hrstd="t" o:hr="t" fillcolor="#a0a0a0" stroked="f"/>
        </w:pict>
      </w:r>
    </w:p>
    <w:p w14:paraId="0C3B2A29" w14:textId="606813D2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t xml:space="preserve">3. Potential </w:t>
      </w:r>
      <w:proofErr w:type="spellStart"/>
      <w:r w:rsidRPr="001A4A39">
        <w:rPr>
          <w:b/>
          <w:bCs/>
        </w:rPr>
        <w:t>Behavior</w:t>
      </w:r>
      <w:r>
        <w:rPr>
          <w:b/>
          <w:bCs/>
        </w:rPr>
        <w:t>s</w:t>
      </w:r>
      <w:proofErr w:type="spellEnd"/>
      <w:r w:rsidRPr="001A4A39">
        <w:rPr>
          <w:b/>
          <w:bCs/>
        </w:rPr>
        <w:t xml:space="preserve"> &amp; Indicators</w:t>
      </w:r>
    </w:p>
    <w:p w14:paraId="54CD1D24" w14:textId="77777777" w:rsidR="001A4A39" w:rsidRPr="001A4A39" w:rsidRDefault="001A4A39" w:rsidP="001A4A39">
      <w:r w:rsidRPr="001A4A39">
        <w:t xml:space="preserve">The </w:t>
      </w:r>
      <w:proofErr w:type="spellStart"/>
      <w:r w:rsidRPr="001A4A39">
        <w:t>analyzed</w:t>
      </w:r>
      <w:proofErr w:type="spellEnd"/>
      <w:r w:rsidRPr="001A4A39">
        <w:t xml:space="preserve"> sample exhibited the following </w:t>
      </w:r>
      <w:proofErr w:type="spellStart"/>
      <w:r w:rsidRPr="001A4A39">
        <w:t>behaviors</w:t>
      </w:r>
      <w:proofErr w:type="spellEnd"/>
      <w:r w:rsidRPr="001A4A39">
        <w:t>:</w:t>
      </w:r>
    </w:p>
    <w:p w14:paraId="5BE3DB66" w14:textId="77777777" w:rsidR="001A4A39" w:rsidRPr="001A4A39" w:rsidRDefault="001A4A39" w:rsidP="001A4A39">
      <w:pPr>
        <w:numPr>
          <w:ilvl w:val="0"/>
          <w:numId w:val="2"/>
        </w:numPr>
      </w:pPr>
      <w:r w:rsidRPr="001A4A39">
        <w:rPr>
          <w:b/>
          <w:bCs/>
        </w:rPr>
        <w:t>Persistence Mechanism</w:t>
      </w:r>
    </w:p>
    <w:p w14:paraId="4F64B26B" w14:textId="77777777" w:rsidR="001A4A39" w:rsidRPr="001A4A39" w:rsidRDefault="001A4A39" w:rsidP="001A4A39">
      <w:pPr>
        <w:numPr>
          <w:ilvl w:val="1"/>
          <w:numId w:val="2"/>
        </w:numPr>
      </w:pPr>
      <w:r w:rsidRPr="001A4A39">
        <w:t>Creates a scheduled task to maintain persistence after reboot.</w:t>
      </w:r>
    </w:p>
    <w:p w14:paraId="651D8EF5" w14:textId="77777777" w:rsidR="001A4A39" w:rsidRPr="001A4A39" w:rsidRDefault="001A4A39" w:rsidP="001A4A39">
      <w:pPr>
        <w:numPr>
          <w:ilvl w:val="0"/>
          <w:numId w:val="2"/>
        </w:numPr>
      </w:pPr>
      <w:r w:rsidRPr="001A4A39">
        <w:rPr>
          <w:b/>
          <w:bCs/>
        </w:rPr>
        <w:t>Command &amp; Control (C2) Communication</w:t>
      </w:r>
    </w:p>
    <w:p w14:paraId="3A022FE9" w14:textId="77777777" w:rsidR="001A4A39" w:rsidRPr="001A4A39" w:rsidRDefault="001A4A39" w:rsidP="001A4A39">
      <w:pPr>
        <w:numPr>
          <w:ilvl w:val="1"/>
          <w:numId w:val="2"/>
        </w:numPr>
      </w:pPr>
      <w:r w:rsidRPr="001A4A39">
        <w:t>Connects to a malicious C2 server:</w:t>
      </w:r>
      <w:r w:rsidRPr="001A4A39">
        <w:br/>
        <w:t>dds000.top</w:t>
      </w:r>
    </w:p>
    <w:p w14:paraId="00F4CE7F" w14:textId="77777777" w:rsidR="001A4A39" w:rsidRPr="001A4A39" w:rsidRDefault="001A4A39" w:rsidP="001A4A39">
      <w:pPr>
        <w:numPr>
          <w:ilvl w:val="0"/>
          <w:numId w:val="2"/>
        </w:numPr>
      </w:pPr>
      <w:r w:rsidRPr="001A4A39">
        <w:rPr>
          <w:b/>
          <w:bCs/>
        </w:rPr>
        <w:t>System Reconnaissance</w:t>
      </w:r>
    </w:p>
    <w:p w14:paraId="4AA2913D" w14:textId="77777777" w:rsidR="001A4A39" w:rsidRPr="001A4A39" w:rsidRDefault="001A4A39" w:rsidP="001A4A39">
      <w:pPr>
        <w:numPr>
          <w:ilvl w:val="1"/>
          <w:numId w:val="2"/>
        </w:numPr>
      </w:pPr>
      <w:r w:rsidRPr="001A4A39">
        <w:t>Enumerates system information to gather details about the host environment.</w:t>
      </w:r>
    </w:p>
    <w:p w14:paraId="59AAA65B" w14:textId="77777777" w:rsidR="001A4A39" w:rsidRPr="001A4A39" w:rsidRDefault="001A4A39" w:rsidP="001A4A39">
      <w:pPr>
        <w:numPr>
          <w:ilvl w:val="0"/>
          <w:numId w:val="2"/>
        </w:numPr>
      </w:pPr>
      <w:proofErr w:type="spellStart"/>
      <w:r w:rsidRPr="001A4A39">
        <w:rPr>
          <w:b/>
          <w:bCs/>
        </w:rPr>
        <w:t>Defense</w:t>
      </w:r>
      <w:proofErr w:type="spellEnd"/>
      <w:r w:rsidRPr="001A4A39">
        <w:rPr>
          <w:b/>
          <w:bCs/>
        </w:rPr>
        <w:t xml:space="preserve"> Evasion</w:t>
      </w:r>
    </w:p>
    <w:p w14:paraId="02BCC428" w14:textId="77777777" w:rsidR="001A4A39" w:rsidRPr="001A4A39" w:rsidRDefault="001A4A39" w:rsidP="001A4A39">
      <w:pPr>
        <w:numPr>
          <w:ilvl w:val="1"/>
          <w:numId w:val="2"/>
        </w:numPr>
      </w:pPr>
      <w:r w:rsidRPr="001A4A39">
        <w:t>Attempts to disable or bypass installed security software.</w:t>
      </w:r>
    </w:p>
    <w:p w14:paraId="1EBDF6DE" w14:textId="77777777" w:rsidR="001A4A39" w:rsidRPr="001A4A39" w:rsidRDefault="001A4A39" w:rsidP="001A4A39">
      <w:r w:rsidRPr="001A4A39">
        <w:pict w14:anchorId="1253CC3E">
          <v:rect id="_x0000_i1070" style="width:0;height:1.5pt" o:hralign="center" o:hrstd="t" o:hr="t" fillcolor="#a0a0a0" stroked="f"/>
        </w:pict>
      </w:r>
    </w:p>
    <w:p w14:paraId="78B46F4D" w14:textId="77777777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lastRenderedPageBreak/>
        <w:t>4. Threat Impact</w:t>
      </w:r>
    </w:p>
    <w:p w14:paraId="3D1EC6D9" w14:textId="77777777" w:rsidR="001A4A39" w:rsidRPr="001A4A39" w:rsidRDefault="001A4A39" w:rsidP="001A4A39">
      <w:pPr>
        <w:numPr>
          <w:ilvl w:val="0"/>
          <w:numId w:val="3"/>
        </w:numPr>
      </w:pPr>
      <w:r w:rsidRPr="001A4A39">
        <w:rPr>
          <w:b/>
          <w:bCs/>
        </w:rPr>
        <w:t>Data Theft:</w:t>
      </w:r>
      <w:r w:rsidRPr="001A4A39">
        <w:t xml:space="preserve"> Sensitive user and system information may be exfiltrated.</w:t>
      </w:r>
    </w:p>
    <w:p w14:paraId="60BF3FA2" w14:textId="77777777" w:rsidR="001A4A39" w:rsidRPr="001A4A39" w:rsidRDefault="001A4A39" w:rsidP="001A4A39">
      <w:pPr>
        <w:numPr>
          <w:ilvl w:val="0"/>
          <w:numId w:val="3"/>
        </w:numPr>
      </w:pPr>
      <w:r w:rsidRPr="001A4A39">
        <w:rPr>
          <w:b/>
          <w:bCs/>
        </w:rPr>
        <w:t>Secondary Malware Infections:</w:t>
      </w:r>
      <w:r w:rsidRPr="001A4A39">
        <w:t xml:space="preserve"> Emotet is commonly used as a loader, which can deploy additional malware such as ransomware (e.g., Ryuk, Conti).</w:t>
      </w:r>
    </w:p>
    <w:p w14:paraId="23F90AA9" w14:textId="77777777" w:rsidR="001A4A39" w:rsidRPr="001A4A39" w:rsidRDefault="001A4A39" w:rsidP="001A4A39">
      <w:pPr>
        <w:numPr>
          <w:ilvl w:val="0"/>
          <w:numId w:val="3"/>
        </w:numPr>
      </w:pPr>
      <w:r w:rsidRPr="001A4A39">
        <w:rPr>
          <w:b/>
          <w:bCs/>
        </w:rPr>
        <w:t>System Compromise:</w:t>
      </w:r>
      <w:r w:rsidRPr="001A4A39">
        <w:t xml:space="preserve"> Attackers gain remote access to execute arbitrary commands.</w:t>
      </w:r>
    </w:p>
    <w:p w14:paraId="241AC2F3" w14:textId="77777777" w:rsidR="001A4A39" w:rsidRPr="001A4A39" w:rsidRDefault="001A4A39" w:rsidP="001A4A39">
      <w:pPr>
        <w:numPr>
          <w:ilvl w:val="0"/>
          <w:numId w:val="3"/>
        </w:numPr>
      </w:pPr>
      <w:r w:rsidRPr="001A4A39">
        <w:rPr>
          <w:b/>
          <w:bCs/>
        </w:rPr>
        <w:t>Business Disruption:</w:t>
      </w:r>
      <w:r w:rsidRPr="001A4A39">
        <w:t xml:space="preserve"> Persistence and evasion techniques make remediation more difficult, increasing downtime and recovery costs.</w:t>
      </w:r>
    </w:p>
    <w:p w14:paraId="31B597AE" w14:textId="77777777" w:rsidR="001A4A39" w:rsidRPr="001A4A39" w:rsidRDefault="001A4A39" w:rsidP="001A4A39">
      <w:r w:rsidRPr="001A4A39">
        <w:pict w14:anchorId="33CF26BD">
          <v:rect id="_x0000_i1071" style="width:0;height:1.5pt" o:hralign="center" o:hrstd="t" o:hr="t" fillcolor="#a0a0a0" stroked="f"/>
        </w:pict>
      </w:r>
    </w:p>
    <w:p w14:paraId="1E88B8EB" w14:textId="77777777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t>5. Recommendations</w:t>
      </w:r>
    </w:p>
    <w:p w14:paraId="7E2AC684" w14:textId="77777777" w:rsidR="001A4A39" w:rsidRPr="001A4A39" w:rsidRDefault="001A4A39" w:rsidP="001A4A39">
      <w:r w:rsidRPr="001A4A39">
        <w:t>To mitigate the threat posed by this malware, the following actions are recommended:</w:t>
      </w:r>
    </w:p>
    <w:p w14:paraId="4A0EAA2B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Immediate Containment:</w:t>
      </w:r>
    </w:p>
    <w:p w14:paraId="2FA302F9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Isolate the infected system(s) from the network.</w:t>
      </w:r>
    </w:p>
    <w:p w14:paraId="1BB5CBA6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Block communication to the domain dds000.top.</w:t>
      </w:r>
    </w:p>
    <w:p w14:paraId="285253D5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Detection &amp; Removal:</w:t>
      </w:r>
    </w:p>
    <w:p w14:paraId="7966D284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Perform a full malware scan using updated endpoint protection tools.</w:t>
      </w:r>
    </w:p>
    <w:p w14:paraId="78A6FE5F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Use specialized Emotet removal tools where applicable.</w:t>
      </w:r>
    </w:p>
    <w:p w14:paraId="39797C6C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System Hardening:</w:t>
      </w:r>
    </w:p>
    <w:p w14:paraId="04A70318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Disable unnecessary scheduled tasks.</w:t>
      </w:r>
    </w:p>
    <w:p w14:paraId="162E6A9E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Monitor for new scheduled tasks or suspicious registry changes.</w:t>
      </w:r>
    </w:p>
    <w:p w14:paraId="0DBCDA09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Network Security:</w:t>
      </w:r>
    </w:p>
    <w:p w14:paraId="21054C4F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Implement network monitoring to detect abnormal outbound connections.</w:t>
      </w:r>
    </w:p>
    <w:p w14:paraId="634D3FA6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Apply intrusion detection/prevention systems (IDS/IPS).</w:t>
      </w:r>
    </w:p>
    <w:p w14:paraId="258FB20D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Patch &amp; Update:</w:t>
      </w:r>
    </w:p>
    <w:p w14:paraId="14AE6209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Ensure operating systems, applications, and security tools are up to date.</w:t>
      </w:r>
    </w:p>
    <w:p w14:paraId="00F3A76C" w14:textId="77777777" w:rsidR="001A4A39" w:rsidRPr="001A4A39" w:rsidRDefault="001A4A39" w:rsidP="001A4A39">
      <w:pPr>
        <w:numPr>
          <w:ilvl w:val="0"/>
          <w:numId w:val="4"/>
        </w:numPr>
      </w:pPr>
      <w:r w:rsidRPr="001A4A39">
        <w:rPr>
          <w:b/>
          <w:bCs/>
        </w:rPr>
        <w:t>Awareness Training:</w:t>
      </w:r>
    </w:p>
    <w:p w14:paraId="1E6A9DE6" w14:textId="77777777" w:rsidR="001A4A39" w:rsidRPr="001A4A39" w:rsidRDefault="001A4A39" w:rsidP="001A4A39">
      <w:pPr>
        <w:numPr>
          <w:ilvl w:val="1"/>
          <w:numId w:val="4"/>
        </w:numPr>
      </w:pPr>
      <w:r w:rsidRPr="001A4A39">
        <w:t>Educate users about phishing emails, as Emotet often spreads via malicious attachments or links.</w:t>
      </w:r>
    </w:p>
    <w:p w14:paraId="7B3834DA" w14:textId="77777777" w:rsidR="001A4A39" w:rsidRPr="001A4A39" w:rsidRDefault="001A4A39" w:rsidP="001A4A39">
      <w:r w:rsidRPr="001A4A39">
        <w:pict w14:anchorId="2D0DEDB0">
          <v:rect id="_x0000_i1072" style="width:0;height:1.5pt" o:hralign="center" o:hrstd="t" o:hr="t" fillcolor="#a0a0a0" stroked="f"/>
        </w:pict>
      </w:r>
    </w:p>
    <w:p w14:paraId="473FE8AE" w14:textId="775A163F" w:rsidR="001A4A39" w:rsidRDefault="001A4A39" w:rsidP="001A4A3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3DF44F" wp14:editId="48120BC3">
            <wp:extent cx="5722620" cy="3992880"/>
            <wp:effectExtent l="0" t="0" r="0" b="7620"/>
            <wp:docPr id="156241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5C78" w14:textId="77777777" w:rsidR="001A4A39" w:rsidRDefault="001A4A39" w:rsidP="001A4A39">
      <w:pPr>
        <w:rPr>
          <w:b/>
          <w:bCs/>
        </w:rPr>
      </w:pPr>
    </w:p>
    <w:p w14:paraId="09F1EACB" w14:textId="77777777" w:rsidR="001A4A39" w:rsidRDefault="001A4A39" w:rsidP="001A4A39">
      <w:pPr>
        <w:rPr>
          <w:b/>
          <w:bCs/>
        </w:rPr>
      </w:pPr>
    </w:p>
    <w:p w14:paraId="613160AD" w14:textId="77777777" w:rsidR="001A4A39" w:rsidRDefault="001A4A39" w:rsidP="001A4A39">
      <w:pPr>
        <w:rPr>
          <w:b/>
          <w:bCs/>
        </w:rPr>
      </w:pPr>
    </w:p>
    <w:p w14:paraId="365092A8" w14:textId="20C92F89" w:rsidR="001A4A39" w:rsidRPr="001A4A39" w:rsidRDefault="001A4A39" w:rsidP="001A4A39">
      <w:pPr>
        <w:rPr>
          <w:b/>
          <w:bCs/>
        </w:rPr>
      </w:pPr>
      <w:r w:rsidRPr="001A4A39">
        <w:rPr>
          <w:b/>
          <w:bCs/>
        </w:rPr>
        <w:t>6. Conclusion</w:t>
      </w:r>
    </w:p>
    <w:p w14:paraId="4C171836" w14:textId="77777777" w:rsidR="001A4A39" w:rsidRPr="001A4A39" w:rsidRDefault="001A4A39" w:rsidP="001A4A39">
      <w:r w:rsidRPr="001A4A39">
        <w:t xml:space="preserve">The </w:t>
      </w:r>
      <w:proofErr w:type="spellStart"/>
      <w:r w:rsidRPr="001A4A39">
        <w:t>analyzed</w:t>
      </w:r>
      <w:proofErr w:type="spellEnd"/>
      <w:r w:rsidRPr="001A4A39">
        <w:t xml:space="preserve"> hash corresponds to a </w:t>
      </w:r>
      <w:r w:rsidRPr="001A4A39">
        <w:rPr>
          <w:b/>
          <w:bCs/>
        </w:rPr>
        <w:t>confirmed Emotet variant</w:t>
      </w:r>
      <w:r w:rsidRPr="001A4A39">
        <w:t xml:space="preserve">. Given its persistence mechanisms, C2 communication, and use as a malware dropper, it represents a </w:t>
      </w:r>
      <w:r w:rsidRPr="001A4A39">
        <w:rPr>
          <w:b/>
          <w:bCs/>
        </w:rPr>
        <w:t>high-severity threat</w:t>
      </w:r>
      <w:r w:rsidRPr="001A4A39">
        <w:t xml:space="preserve">. Immediate containment, eradication, and strengthening of </w:t>
      </w:r>
      <w:proofErr w:type="spellStart"/>
      <w:r w:rsidRPr="001A4A39">
        <w:t>defenses</w:t>
      </w:r>
      <w:proofErr w:type="spellEnd"/>
      <w:r w:rsidRPr="001A4A39">
        <w:t xml:space="preserve"> are essential to prevent further compromise.</w:t>
      </w:r>
    </w:p>
    <w:p w14:paraId="2D08C003" w14:textId="77777777" w:rsidR="001A4A39" w:rsidRPr="001A4A39" w:rsidRDefault="001A4A39" w:rsidP="001A4A39">
      <w:r w:rsidRPr="001A4A39">
        <w:pict w14:anchorId="0A64484A">
          <v:rect id="_x0000_i1073" style="width:0;height:1.5pt" o:hralign="center" o:hrstd="t" o:hr="t" fillcolor="#a0a0a0" stroked="f"/>
        </w:pict>
      </w:r>
    </w:p>
    <w:p w14:paraId="43BAF840" w14:textId="77777777" w:rsidR="001A4A39" w:rsidRPr="001A4A39" w:rsidRDefault="001A4A39" w:rsidP="001A4A39">
      <w:r w:rsidRPr="001A4A39">
        <w:t xml:space="preserve">Would you like me to also </w:t>
      </w:r>
      <w:r w:rsidRPr="001A4A39">
        <w:rPr>
          <w:b/>
          <w:bCs/>
        </w:rPr>
        <w:t>format this into a PDF with a professional layout</w:t>
      </w:r>
      <w:r w:rsidRPr="001A4A39">
        <w:t xml:space="preserve"> (like a real SOC report) so you can directly submit/use it?</w:t>
      </w:r>
    </w:p>
    <w:p w14:paraId="748E76CF" w14:textId="77777777" w:rsidR="00B70EFA" w:rsidRDefault="00B70EFA"/>
    <w:sectPr w:rsidR="00B7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C7A77"/>
    <w:multiLevelType w:val="multilevel"/>
    <w:tmpl w:val="D48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D580D"/>
    <w:multiLevelType w:val="multilevel"/>
    <w:tmpl w:val="510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B3C23"/>
    <w:multiLevelType w:val="multilevel"/>
    <w:tmpl w:val="A28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A7951"/>
    <w:multiLevelType w:val="multilevel"/>
    <w:tmpl w:val="D53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638781">
    <w:abstractNumId w:val="3"/>
  </w:num>
  <w:num w:numId="2" w16cid:durableId="1515995608">
    <w:abstractNumId w:val="0"/>
  </w:num>
  <w:num w:numId="3" w16cid:durableId="1583874862">
    <w:abstractNumId w:val="2"/>
  </w:num>
  <w:num w:numId="4" w16cid:durableId="270018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39"/>
    <w:rsid w:val="001A4A39"/>
    <w:rsid w:val="004E51D1"/>
    <w:rsid w:val="00521CDC"/>
    <w:rsid w:val="00B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330"/>
  <w15:chartTrackingRefBased/>
  <w15:docId w15:val="{7A834893-F986-455F-A2EB-D4AC13C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3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1A4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Yadav</dc:creator>
  <cp:keywords/>
  <dc:description/>
  <cp:lastModifiedBy>Rishita Yadav</cp:lastModifiedBy>
  <cp:revision>1</cp:revision>
  <dcterms:created xsi:type="dcterms:W3CDTF">2025-09-09T07:30:00Z</dcterms:created>
  <dcterms:modified xsi:type="dcterms:W3CDTF">2025-09-09T07:37:00Z</dcterms:modified>
</cp:coreProperties>
</file>