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0290" w:rsidRDefault="00350290" w:rsidP="00350290">
      <w:r>
        <w:t>1.</w:t>
      </w:r>
      <w:r>
        <w:t>Capture the thermal image using an appropriate imaging device such as a thermal camera.</w:t>
      </w:r>
    </w:p>
    <w:p w:rsidR="00350290" w:rsidRDefault="00350290" w:rsidP="00350290">
      <w:r>
        <w:t>2.</w:t>
      </w:r>
      <w:r>
        <w:t>Convert the raw data obtained from the imaging device into a digital format that can be processed by a computer.</w:t>
      </w:r>
    </w:p>
    <w:p w:rsidR="00350290" w:rsidRDefault="00350290" w:rsidP="00350290">
      <w:pPr>
        <w:pStyle w:val="ListParagraph"/>
        <w:numPr>
          <w:ilvl w:val="0"/>
          <w:numId w:val="1"/>
        </w:numPr>
      </w:pPr>
      <w:r>
        <w:t xml:space="preserve">Collect and </w:t>
      </w:r>
      <w:proofErr w:type="spellStart"/>
      <w:r>
        <w:t>preprocess</w:t>
      </w:r>
      <w:proofErr w:type="spellEnd"/>
      <w:r>
        <w:t xml:space="preserve"> the thermal images: Thermal images can be captured using a thermal camera and </w:t>
      </w:r>
      <w:proofErr w:type="spellStart"/>
      <w:r>
        <w:t>preprocessed</w:t>
      </w:r>
      <w:proofErr w:type="spellEnd"/>
      <w:r>
        <w:t xml:space="preserve"> to remove noise, and adjust the temperature range of the image based on the application.</w:t>
      </w:r>
    </w:p>
    <w:p w:rsidR="00350290" w:rsidRDefault="00350290" w:rsidP="00F65126">
      <w:pPr>
        <w:pStyle w:val="ListParagraph"/>
        <w:numPr>
          <w:ilvl w:val="0"/>
          <w:numId w:val="1"/>
        </w:numPr>
      </w:pPr>
      <w:r>
        <w:t xml:space="preserve">Create a </w:t>
      </w:r>
      <w:proofErr w:type="spellStart"/>
      <w:r>
        <w:t>labeled</w:t>
      </w:r>
      <w:proofErr w:type="spellEnd"/>
      <w:r>
        <w:t xml:space="preserve"> dataset: A </w:t>
      </w:r>
      <w:proofErr w:type="spellStart"/>
      <w:r>
        <w:t>labeled</w:t>
      </w:r>
      <w:proofErr w:type="spellEnd"/>
      <w:r>
        <w:t xml:space="preserve"> dataset of thermal images can be created by annotating the images with bounding boxes around the objects of interest and assigning class labels to each object. The </w:t>
      </w:r>
      <w:proofErr w:type="spellStart"/>
      <w:r>
        <w:t>labeled</w:t>
      </w:r>
      <w:proofErr w:type="spellEnd"/>
      <w:r>
        <w:t xml:space="preserve"> dataset is then split into training and validation sets.</w:t>
      </w:r>
    </w:p>
    <w:p w:rsidR="00350290" w:rsidRDefault="00350290" w:rsidP="00350290">
      <w:pPr>
        <w:pStyle w:val="ListParagraph"/>
        <w:numPr>
          <w:ilvl w:val="0"/>
          <w:numId w:val="1"/>
        </w:numPr>
      </w:pPr>
      <w:r>
        <w:t xml:space="preserve">Choose a deep learning architecture: Choose a deep learning architecture for object detection such as Faster R-CNN, YOLOv3, or </w:t>
      </w:r>
      <w:proofErr w:type="spellStart"/>
      <w:r>
        <w:t>RetinaNet</w:t>
      </w:r>
      <w:proofErr w:type="spellEnd"/>
      <w:r>
        <w:t>. These architectures use convolutional neural networks (CNNs) for feature extraction and object detection.</w:t>
      </w:r>
    </w:p>
    <w:p w:rsidR="00350290" w:rsidRDefault="00350290" w:rsidP="00350290">
      <w:pPr>
        <w:pStyle w:val="ListParagraph"/>
        <w:numPr>
          <w:ilvl w:val="0"/>
          <w:numId w:val="1"/>
        </w:numPr>
      </w:pPr>
      <w:r>
        <w:t xml:space="preserve">Train the model: Train the deep learning model using the </w:t>
      </w:r>
      <w:proofErr w:type="spellStart"/>
      <w:r>
        <w:t>labeled</w:t>
      </w:r>
      <w:proofErr w:type="spellEnd"/>
      <w:r>
        <w:t xml:space="preserve"> dataset. The model is trained using a loss function that measures the difference between the predicted object and the ground truth object.</w:t>
      </w:r>
    </w:p>
    <w:p w:rsidR="00350290" w:rsidRDefault="00350290" w:rsidP="00350290">
      <w:pPr>
        <w:pStyle w:val="ListParagraph"/>
        <w:numPr>
          <w:ilvl w:val="0"/>
          <w:numId w:val="1"/>
        </w:numPr>
      </w:pPr>
      <w:r>
        <w:t>Evaluate the model: Evaluate the trained model on the validation set to ensure that it's performing well.</w:t>
      </w:r>
    </w:p>
    <w:p w:rsidR="00350290" w:rsidRDefault="00350290" w:rsidP="00350290">
      <w:pPr>
        <w:pStyle w:val="ListParagraph"/>
        <w:numPr>
          <w:ilvl w:val="0"/>
          <w:numId w:val="1"/>
        </w:numPr>
      </w:pPr>
      <w:r>
        <w:t>Perform segmentation: Segment the image to identify the regions of interest using algorithms such as U-Net or Mask R-CNN. These algorithms use CNNs for feature extraction and segmentation.</w:t>
      </w:r>
    </w:p>
    <w:p w:rsidR="00350290" w:rsidRDefault="00350290" w:rsidP="00350290">
      <w:pPr>
        <w:pStyle w:val="ListParagraph"/>
        <w:numPr>
          <w:ilvl w:val="0"/>
          <w:numId w:val="1"/>
        </w:numPr>
      </w:pPr>
      <w:r>
        <w:t xml:space="preserve">Classify the objects: Classify the objects in the segmented regions using a CNN-based classifier. The classifier can be trained using a </w:t>
      </w:r>
      <w:proofErr w:type="spellStart"/>
      <w:r>
        <w:t>labeled</w:t>
      </w:r>
      <w:proofErr w:type="spellEnd"/>
      <w:r>
        <w:t xml:space="preserve"> dataset of the objects of interest.</w:t>
      </w:r>
    </w:p>
    <w:p w:rsidR="00350290" w:rsidRDefault="00350290" w:rsidP="00350290">
      <w:pPr>
        <w:pStyle w:val="ListParagraph"/>
        <w:numPr>
          <w:ilvl w:val="0"/>
          <w:numId w:val="1"/>
        </w:numPr>
      </w:pPr>
      <w:r>
        <w:t>Post-processing: Finally, post-process the results to remove false detections and improve the accuracy of the object detection and classification.</w:t>
      </w:r>
    </w:p>
    <w:p w:rsidR="00350290" w:rsidRDefault="00350290" w:rsidP="00350290">
      <w:r>
        <w:t>3.Adjust the temperature range of the image based on the application to highlight specific temperature variations of interest. For example, if the application is to detect temperature variations in an electrical circuit, the temperature range can be adjusted to highlight the temperature difference between the hot and cold spots in the circuit.</w:t>
      </w:r>
    </w:p>
    <w:p w:rsidR="00350290" w:rsidRDefault="00350290" w:rsidP="00350290">
      <w:r>
        <w:t>4.Apply image processing techniques such as contrast enhancement, noise reduction, and edge detection to enhance the image quality and extract features of interest.</w:t>
      </w:r>
    </w:p>
    <w:p w:rsidR="00350290" w:rsidRDefault="00350290" w:rsidP="00350290">
      <w:r>
        <w:t xml:space="preserve">5.Apply statistical algorithms to </w:t>
      </w:r>
      <w:proofErr w:type="spellStart"/>
      <w:r>
        <w:t>analyze</w:t>
      </w:r>
      <w:proofErr w:type="spellEnd"/>
      <w:r>
        <w:t xml:space="preserve"> the temperature distribution in the image, such as mean temperature, temperature range, and standard deviation.</w:t>
      </w:r>
    </w:p>
    <w:p w:rsidR="00350290" w:rsidRDefault="00350290" w:rsidP="00350290">
      <w:r>
        <w:t xml:space="preserve">6.Display the processed thermal image with a </w:t>
      </w:r>
      <w:proofErr w:type="spellStart"/>
      <w:r>
        <w:t>color</w:t>
      </w:r>
      <w:proofErr w:type="spellEnd"/>
      <w:r>
        <w:t xml:space="preserve"> map that represents the temperature range of the image. The </w:t>
      </w:r>
      <w:proofErr w:type="spellStart"/>
      <w:r>
        <w:t>color</w:t>
      </w:r>
      <w:proofErr w:type="spellEnd"/>
      <w:r>
        <w:t xml:space="preserve"> map can be customized to highlight specific temperature ranges or to meet the requirements of the application.</w:t>
      </w:r>
    </w:p>
    <w:p w:rsidR="00350290" w:rsidRDefault="00350290" w:rsidP="00350290">
      <w:r>
        <w:t>7.Optionally, perform additional image analysis such as object detection or classification using machine learning techniques to automate the thermal image analysis process.</w:t>
      </w:r>
    </w:p>
    <w:sectPr w:rsidR="00350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47BA6"/>
    <w:multiLevelType w:val="hybridMultilevel"/>
    <w:tmpl w:val="0882A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1161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290"/>
    <w:rsid w:val="00350290"/>
    <w:rsid w:val="004F0415"/>
    <w:rsid w:val="006D1FBA"/>
    <w:rsid w:val="00FF5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92A4"/>
  <w15:chartTrackingRefBased/>
  <w15:docId w15:val="{E39F03B7-3300-4B69-A884-CA1E83E3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27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 J K</dc:creator>
  <cp:keywords/>
  <dc:description/>
  <cp:lastModifiedBy>Я J K</cp:lastModifiedBy>
  <cp:revision>1</cp:revision>
  <dcterms:created xsi:type="dcterms:W3CDTF">2023-03-31T16:27:00Z</dcterms:created>
  <dcterms:modified xsi:type="dcterms:W3CDTF">2023-04-01T09:17:00Z</dcterms:modified>
</cp:coreProperties>
</file>