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13: What color’s your new dress?</w:t>
      </w:r>
    </w:p>
    <w:p>
      <w:r>
        <w:t>What color’s your new dress?</w:t>
      </w:r>
    </w:p>
    <w:p>
      <w:r>
        <w:t>It’s green.</w:t>
      </w:r>
    </w:p>
    <w:p>
      <w:r>
        <w:t>Come upstairs and see it.</w:t>
      </w:r>
    </w:p>
    <w:p>
      <w:r>
        <w:t>Thank you.</w:t>
      </w:r>
    </w:p>
    <w:p>
      <w:r>
        <w:t>Look! Here it is!</w:t>
      </w:r>
    </w:p>
    <w:p>
      <w:r>
        <w:t>That’s a nice dress. It’s very smart.</w:t>
      </w:r>
    </w:p>
    <w:p>
      <w:r>
        <w:t>My hat’s new, too.</w:t>
      </w:r>
    </w:p>
    <w:p>
      <w:r>
        <w:t>What colour is it?</w:t>
      </w:r>
    </w:p>
    <w:p>
      <w:r>
        <w:t>It’s the same colour. It’s green, too.</w:t>
      </w:r>
    </w:p>
    <w:p>
      <w:r>
        <w:t>That is a lovely hat!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