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138: Is that you, John?</w:t>
      </w:r>
    </w:p>
    <w:p>
      <w:r>
        <w:t>Is that you, John?</w:t>
      </w:r>
    </w:p>
    <w:p>
      <w:r>
        <w:t>Yes, speaking.</w:t>
      </w:r>
    </w:p>
    <w:p>
      <w:r>
        <w:t>Tell Mary we’ll be late for dinner this evening.</w:t>
      </w:r>
    </w:p>
    <w:p>
      <w:r>
        <w:t>I’m afraid I don’t understand.</w:t>
      </w:r>
    </w:p>
    <w:p>
      <w:r>
        <w:t>Hasn’t Mary told you?</w:t>
      </w:r>
    </w:p>
    <w:p>
      <w:r>
        <w:t>She invited Charlotte and me to dinner this evening.</w:t>
      </w:r>
    </w:p>
    <w:p>
      <w:r>
        <w:t>I said I would be at your house at six o’clock, but the boss wants me to do some extra work.</w:t>
      </w:r>
    </w:p>
    <w:p>
      <w:r>
        <w:t>I’ll have to stay at the office.</w:t>
      </w:r>
    </w:p>
    <w:p>
      <w:r>
        <w:t>I don’t know when I’ll finish.</w:t>
      </w:r>
    </w:p>
    <w:p>
      <w:r>
        <w:t>Oh, and by the way, my wife wants to know if Mary needs any help.</w:t>
      </w:r>
    </w:p>
    <w:p>
      <w:r>
        <w:t>I don’t know what you’re talking about.</w:t>
      </w:r>
    </w:p>
    <w:p>
      <w:r>
        <w:t>That is John Smith, isn’t it?</w:t>
      </w:r>
    </w:p>
    <w:p>
      <w:r>
        <w:t>Yes, I’m John Smith.</w:t>
      </w:r>
    </w:p>
    <w:p>
      <w:r>
        <w:t>You are John Smith, the engineer, aren’t you?</w:t>
      </w:r>
    </w:p>
    <w:p>
      <w:r>
        <w:t>That’s right.</w:t>
      </w:r>
    </w:p>
    <w:p>
      <w:r>
        <w:t>You work for the Overseas Engineering Company, don’t you?</w:t>
      </w:r>
    </w:p>
    <w:p>
      <w:r>
        <w:t>No, I don’t.</w:t>
      </w:r>
    </w:p>
    <w:p>
      <w:r>
        <w:t>I’m John Smith, the telephone engineer, and I’m repairing your telephone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