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23: Give me some glasses, please, Jane.</w:t>
      </w:r>
    </w:p>
    <w:p>
      <w:r>
        <w:t>Give me some glasses, please, Jane.</w:t>
      </w:r>
    </w:p>
    <w:p>
      <w:r>
        <w:t>Which glasses?</w:t>
      </w:r>
    </w:p>
    <w:p>
      <w:r>
        <w:t>These glasses?</w:t>
      </w:r>
    </w:p>
    <w:p>
      <w:r>
        <w:t>No, not those. The ones on the shelf.</w:t>
      </w:r>
    </w:p>
    <w:p>
      <w:r>
        <w:t>These?</w:t>
      </w:r>
    </w:p>
    <w:p>
      <w:r>
        <w:t>Yes, please.</w:t>
      </w:r>
    </w:p>
    <w:p>
      <w:r>
        <w:t>Here you are. Thanks.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