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44: Can you come here a minute, please, Bob? Yes, sit?</w:t>
      </w:r>
    </w:p>
    <w:p>
      <w:r>
        <w:t>Can you come here a minute, please, Bob? Yes, sit?</w:t>
      </w:r>
    </w:p>
    <w:p>
      <w:r>
        <w:t>Where’s Pamela?</w:t>
      </w:r>
    </w:p>
    <w:p>
      <w:r>
        <w:t>She’s next door. She’s in her office, sir.</w:t>
      </w:r>
    </w:p>
    <w:p>
      <w:r>
        <w:t>Can she type this letter for me? Ask her, please. Yes, sir.</w:t>
      </w:r>
    </w:p>
    <w:p>
      <w:r>
        <w:t>Can you type this letter for the boss, please, Pamela?</w:t>
      </w:r>
    </w:p>
    <w:p>
      <w:r>
        <w:t>Yes, of course I can.</w:t>
      </w:r>
    </w:p>
    <w:p>
      <w:r>
        <w:t>Here you are.</w:t>
      </w:r>
    </w:p>
    <w:p>
      <w:r>
        <w:t>Thank you, Bob.</w:t>
      </w:r>
    </w:p>
    <w:p>
      <w:r>
        <w:t>Bob!</w:t>
      </w:r>
    </w:p>
    <w:p>
      <w:r>
        <w:t>Yes? What’s the matter?</w:t>
      </w:r>
    </w:p>
    <w:p>
      <w:r>
        <w:t>I can’t type this letter.</w:t>
      </w:r>
    </w:p>
    <w:p>
      <w:r>
        <w:t>I can’t read it!</w:t>
      </w:r>
    </w:p>
    <w:p>
      <w:r>
        <w:t>The boss’s handwriting is terrible!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