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60: Where’s Jimmy?</w:t>
      </w:r>
    </w:p>
    <w:p>
      <w:r>
        <w:t>Where’s Jimmy?</w:t>
      </w:r>
    </w:p>
    <w:p>
      <w:r>
        <w:t>He’s in bed.</w:t>
      </w:r>
    </w:p>
    <w:p>
      <w:r>
        <w:t>What’s the matter with him?</w:t>
      </w:r>
    </w:p>
    <w:p>
      <w:r>
        <w:t>He feels ill.</w:t>
      </w:r>
    </w:p>
    <w:p>
      <w:r>
        <w:t>He looks ill.</w:t>
      </w:r>
    </w:p>
    <w:p>
      <w:r>
        <w:t>We must call the doctor.</w:t>
      </w:r>
    </w:p>
    <w:p>
      <w:r>
        <w:t>Yes, we must.</w:t>
      </w:r>
    </w:p>
    <w:p>
      <w:r>
        <w:t>Can you remember the doctor’s telephone number?</w:t>
      </w:r>
    </w:p>
    <w:p>
      <w:r>
        <w:t>Yes. It’s 09754.</w:t>
      </w:r>
    </w:p>
    <w:p>
      <w:r>
        <w:t>Open your mouth, Jimmy.</w:t>
      </w:r>
    </w:p>
    <w:p>
      <w:r>
        <w:t>Show me your tongue.</w:t>
      </w:r>
    </w:p>
    <w:p>
      <w:r>
        <w:t>Say, ‘Ah.’</w:t>
      </w:r>
    </w:p>
    <w:p>
      <w:r>
        <w:t>What’s the matter with him, doctor?</w:t>
      </w:r>
    </w:p>
    <w:p>
      <w:r>
        <w:t>He has a bad cold, Mr. Williams, so he must stay in bed for a week.</w:t>
      </w:r>
    </w:p>
    <w:p>
      <w:r>
        <w:t>That’s good news for Jimmy.</w:t>
      </w:r>
    </w:p>
    <w:p>
      <w:r>
        <w:t>Good news? Why?</w:t>
      </w:r>
    </w:p>
    <w:p>
      <w:r>
        <w:t>Because he doesn’t like school!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