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62: How’s Jimmy today?</w:t>
      </w:r>
    </w:p>
    <w:p>
      <w:r>
        <w:t>How’s Jimmy today?</w:t>
      </w:r>
    </w:p>
    <w:p>
      <w:r>
        <w:t>Better. Thank you, doctor.</w:t>
      </w:r>
    </w:p>
    <w:p>
      <w:r>
        <w:t>Can I see him, please, Mrs. Williams?</w:t>
      </w:r>
    </w:p>
    <w:p>
      <w:r>
        <w:t>Certainly, doctor.</w:t>
      </w:r>
    </w:p>
    <w:p>
      <w:r>
        <w:t>Come upstairs.</w:t>
      </w:r>
    </w:p>
    <w:p>
      <w:r>
        <w:t>You look very well, Jimmy. You are better now, but you mustn’t get up yet.</w:t>
      </w:r>
    </w:p>
    <w:p>
      <w:r>
        <w:t>You must stay in bed for another two days.</w:t>
      </w:r>
    </w:p>
    <w:p>
      <w:r>
        <w:t>The boy mustn’t go to school yet, Mrs. Williams.</w:t>
      </w:r>
    </w:p>
    <w:p>
      <w:r>
        <w:t>And he mustn’t eat rich food.</w:t>
      </w:r>
    </w:p>
    <w:p>
      <w:r>
        <w:t>Does he have a temperature, doctor?</w:t>
      </w:r>
    </w:p>
    <w:p>
      <w:r>
        <w:t>No, he doesn’t.</w:t>
      </w:r>
    </w:p>
    <w:p>
      <w:r>
        <w:t>Must he stay in bed?</w:t>
      </w:r>
    </w:p>
    <w:p>
      <w:r>
        <w:t>Yes.</w:t>
      </w:r>
    </w:p>
    <w:p>
      <w:r>
        <w:t>He must remain in bed for another two days.</w:t>
      </w:r>
    </w:p>
    <w:p>
      <w:r>
        <w:t>He can get up for about two hours each day, but you must keep the room warm.</w:t>
      </w:r>
    </w:p>
    <w:p>
      <w:r>
        <w:t>Where’s Mr. Williams this evening?</w:t>
      </w:r>
    </w:p>
    <w:p>
      <w:r>
        <w:t>He’s in bed, doctor.</w:t>
      </w:r>
    </w:p>
    <w:p>
      <w:r>
        <w:t>Can you see him, please?</w:t>
      </w:r>
    </w:p>
    <w:p>
      <w:r>
        <w:t>He has a bad cold, too!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