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88: Good afternoon.</w:t>
      </w:r>
    </w:p>
    <w:p>
      <w:r>
        <w:t>Good afternoon.</w:t>
      </w:r>
    </w:p>
    <w:p>
      <w:r>
        <w:t>I believe that this house is for sale.</w:t>
      </w:r>
    </w:p>
    <w:p>
      <w:r>
        <w:t>That's right.</w:t>
      </w:r>
    </w:p>
    <w:p>
      <w:r>
        <w:t>May I have a look at it, please?</w:t>
      </w:r>
    </w:p>
    <w:p>
      <w:r>
        <w:t>Yes, of course.</w:t>
      </w:r>
    </w:p>
    <w:p>
      <w:r>
        <w:t>Come in.</w:t>
      </w:r>
    </w:p>
    <w:p>
      <w:r>
        <w:t>How long have you lived here?</w:t>
      </w:r>
    </w:p>
    <w:p>
      <w:r>
        <w:t>I’ve lived here for twenty years.</w:t>
      </w:r>
    </w:p>
    <w:p>
      <w:r>
        <w:t>Twenty years!</w:t>
      </w:r>
    </w:p>
    <w:p>
      <w:r>
        <w:t>That’s a long time.</w:t>
      </w:r>
    </w:p>
    <w:p>
      <w:r>
        <w:t>Yes, I’ve been here since 1976.</w:t>
      </w:r>
    </w:p>
    <w:p>
      <w:r>
        <w:t>Then why do you want to sell it?</w:t>
      </w:r>
    </w:p>
    <w:p>
      <w:r>
        <w:t>Because I’ve just retired.</w:t>
      </w:r>
    </w:p>
    <w:p>
      <w:r>
        <w:t>I want to buy a small house in the country.</w:t>
      </w:r>
    </w:p>
    <w:p>
      <w:r>
        <w:t>NIGEL: "How much does this house cost?"</w:t>
      </w:r>
    </w:p>
    <w:p>
      <w:r>
        <w:t>£68,500.</w:t>
      </w:r>
    </w:p>
    <w:p>
      <w:r>
        <w:t>That’s a lot of money!</w:t>
      </w:r>
    </w:p>
    <w:p>
      <w:r>
        <w:t>It’s worth every penny of it.</w:t>
      </w:r>
    </w:p>
    <w:p>
      <w:r>
        <w:t>Well, I like the house, but I can’t decide yet.</w:t>
      </w:r>
    </w:p>
    <w:p>
      <w:r>
        <w:t>My wife must see it first.</w:t>
      </w:r>
    </w:p>
    <w:p>
      <w:r>
        <w:t>Women always have the last 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