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1808366"/>
            <wp:docPr id="2" name="Picture 2"/>
            <wp:cNvGraphicFramePr>
              <a:graphicFrameLocks noChangeAspect="1"/>
            </wp:cNvGraphicFramePr>
            <a:graphic>
              <a:graphicData uri="http://schemas.openxmlformats.org/drawingml/2006/picture">
                <pic:pic>
                  <pic:nvPicPr>
                    <pic:cNvPr id="0" name="WhatsApp Image 2025-11-27 at 02.44.30_94b090ac.jpg"/>
                    <pic:cNvPicPr/>
                  </pic:nvPicPr>
                  <pic:blipFill>
                    <a:blip r:embed="rId10"/>
                    <a:stretch>
                      <a:fillRect/>
                    </a:stretch>
                  </pic:blipFill>
                  <pic:spPr>
                    <a:xfrm>
                      <a:off x="0" y="0"/>
                      <a:ext cx="1828800" cy="1808366"/>
                    </a:xfrm>
                    <a:prstGeom prst="rect"/>
                  </pic:spPr>
                </pic:pic>
              </a:graphicData>
            </a:graphic>
          </wp:inline>
        </w:drawing>
      </w:r>
    </w:p>
    <w:p>
      <w:pPr>
        <w:pStyle w:val="Heading1"/>
        <w:jc w:val="center"/>
      </w:pPr>
      <w:r>
        <w:t>AI POWERED EMOTION DETECTOR</w:t>
      </w:r>
    </w:p>
    <w:p>
      <w:pPr>
        <w:spacing w:line="360" w:lineRule="auto"/>
      </w:pPr>
      <w:r>
        <w:t>A Project Report</w:t>
        <w:br/>
        <w:t>submitted in partial fulfilment of the requirements for the award of the degree of</w:t>
        <w:br/>
        <w:t>BACHELOR OF TECHNOLOGY</w:t>
        <w:br/>
        <w:t>in</w:t>
        <w:br/>
        <w:t>Computer Science and Engineering</w:t>
        <w:br/>
        <w:br/>
        <w:t>Submitted by</w:t>
        <w:br/>
        <w:t>Rishu Raj</w:t>
        <w:br/>
        <w:t>Roll No: 25scs1003002392</w:t>
        <w:br/>
        <w:br/>
        <w:t>Under the supervision of</w:t>
        <w:br/>
        <w:t>Mr. Deepanshu Moyal</w:t>
        <w:br/>
        <w:t>Assistant Professor</w:t>
        <w:br/>
        <w:br/>
        <w:t>IILM University, Greater Noida, Uttar Pradesh</w:t>
        <w:br/>
        <w:t>(November 2025)</w:t>
      </w:r>
    </w:p>
    <w:p>
      <w:r>
        <w:br w:type="page"/>
      </w:r>
    </w:p>
    <w:p>
      <w:pPr>
        <w:pStyle w:val="Heading1"/>
      </w:pPr>
      <w:r>
        <w:t>CONTENTS</w:t>
      </w:r>
    </w:p>
    <w:p>
      <w:pPr>
        <w:spacing w:line="360" w:lineRule="auto"/>
      </w:pPr>
      <w:r>
        <w:t>1. Abstract</w:t>
      </w:r>
    </w:p>
    <w:p>
      <w:pPr>
        <w:spacing w:line="360" w:lineRule="auto"/>
      </w:pPr>
      <w:r>
        <w:t>2. Introduction</w:t>
      </w:r>
    </w:p>
    <w:p>
      <w:pPr>
        <w:spacing w:line="360" w:lineRule="auto"/>
      </w:pPr>
      <w:r>
        <w:t>3. Literature Review</w:t>
      </w:r>
    </w:p>
    <w:p>
      <w:pPr>
        <w:spacing w:line="360" w:lineRule="auto"/>
      </w:pPr>
      <w:r>
        <w:t>4. Methodology</w:t>
      </w:r>
    </w:p>
    <w:p>
      <w:pPr>
        <w:spacing w:line="360" w:lineRule="auto"/>
      </w:pPr>
      <w:r>
        <w:t>5. System Architecture</w:t>
      </w:r>
    </w:p>
    <w:p>
      <w:pPr>
        <w:spacing w:line="360" w:lineRule="auto"/>
      </w:pPr>
      <w:r>
        <w:t>6. Results and Discussion</w:t>
      </w:r>
    </w:p>
    <w:p>
      <w:pPr>
        <w:spacing w:line="360" w:lineRule="auto"/>
      </w:pPr>
      <w:r>
        <w:t>7. Conclusion</w:t>
      </w:r>
    </w:p>
    <w:p>
      <w:pPr>
        <w:spacing w:line="360" w:lineRule="auto"/>
      </w:pPr>
      <w:r>
        <w:t>8. Future Scope</w:t>
      </w:r>
    </w:p>
    <w:p>
      <w:pPr>
        <w:spacing w:line="360" w:lineRule="auto"/>
      </w:pPr>
      <w:r>
        <w:t>9. References</w:t>
      </w:r>
    </w:p>
    <w:p>
      <w:r>
        <w:br w:type="page"/>
      </w:r>
    </w:p>
    <w:p>
      <w:pPr>
        <w:pStyle w:val="Heading1"/>
      </w:pPr>
      <w:r>
        <w:t>ABSTRACT</w:t>
      </w:r>
    </w:p>
    <w:p>
      <w:pPr>
        <w:spacing w:line="360" w:lineRule="auto"/>
      </w:pPr>
      <w:r>
        <w:t>This project presents an AI-powered Emotion Detection System capable of identifying emotions from facial expressions, speech, and text. The system applies deep learning algorithms including CNN for image emotion detection and LSTM/Transformer models for speech and text emotion analysis. The project discusses methodology, processing flow, implementation, and applications.</w:t>
      </w:r>
    </w:p>
    <w:p>
      <w:r>
        <w:br w:type="page"/>
      </w:r>
    </w:p>
    <w:p>
      <w:pPr>
        <w:pStyle w:val="Heading1"/>
      </w:pPr>
      <w:r>
        <w:t>INTRODUCTION</w:t>
      </w:r>
    </w:p>
    <w:p>
      <w:pPr>
        <w:spacing w:line="360" w:lineRule="auto"/>
      </w:pPr>
      <w:r>
        <w:t>Emotion detection is a growing area in artificial intelligence. It helps machines interpret human emotions such as happiness, anger, fear, sadness, and surprise. With advancements in deep learning, emotion recognition has become accurate and useful across multiple fields.</w:t>
      </w:r>
    </w:p>
    <w:p>
      <w:pPr>
        <w:spacing w:line="360" w:lineRule="auto"/>
      </w:pPr>
      <w:r>
        <w:t>The objective of this project is to develop an AI system capable of analyzing emotional states in real time using CNN, LSTM, and Transformer models.</w:t>
      </w:r>
    </w:p>
    <w:p>
      <w:r>
        <w:br w:type="page"/>
      </w:r>
    </w:p>
    <w:p>
      <w:pPr>
        <w:pStyle w:val="Heading1"/>
      </w:pPr>
      <w:r>
        <w:t>LITERATURE REVIEW</w:t>
      </w:r>
    </w:p>
    <w:p>
      <w:pPr>
        <w:spacing w:line="360" w:lineRule="auto"/>
      </w:pPr>
      <w:r>
        <w:t>Researchers have experimented with various emotion recognition techniques. CNN-based models show strong performance for facial emotion classification, LSTM performs well for speech signals, while Transformer-based models such as BERT provide high accuracy in text-based emotion recognition.</w:t>
      </w:r>
    </w:p>
    <w:p>
      <w:pPr>
        <w:pStyle w:val="Heading2"/>
      </w:pPr>
      <w:r>
        <w:t>Table 1: Summary of Literature Review</w:t>
      </w:r>
    </w:p>
    <w:tbl>
      <w:tblPr>
        <w:tblW w:type="auto" w:w="0"/>
        <w:tblLook w:firstColumn="1" w:firstRow="1" w:lastColumn="0" w:lastRow="0" w:noHBand="0" w:noVBand="1" w:val="04A0"/>
      </w:tblPr>
      <w:tblGrid>
        <w:gridCol w:w="2160"/>
        <w:gridCol w:w="2160"/>
        <w:gridCol w:w="2160"/>
        <w:gridCol w:w="2160"/>
      </w:tblGrid>
      <w:tr>
        <w:tc>
          <w:tcPr>
            <w:tcW w:type="dxa" w:w="2160"/>
          </w:tcPr>
          <w:p>
            <w:r>
              <w:t>Author</w:t>
            </w:r>
          </w:p>
        </w:tc>
        <w:tc>
          <w:tcPr>
            <w:tcW w:type="dxa" w:w="2160"/>
          </w:tcPr>
          <w:p>
            <w:r>
              <w:t>Technique</w:t>
            </w:r>
          </w:p>
        </w:tc>
        <w:tc>
          <w:tcPr>
            <w:tcW w:type="dxa" w:w="2160"/>
          </w:tcPr>
          <w:p>
            <w:r>
              <w:t>Accuracy</w:t>
            </w:r>
          </w:p>
        </w:tc>
        <w:tc>
          <w:tcPr>
            <w:tcW w:type="dxa" w:w="2160"/>
          </w:tcPr>
          <w:p>
            <w:r>
              <w:t>Remarks</w:t>
            </w:r>
          </w:p>
        </w:tc>
      </w:tr>
      <w:tr>
        <w:tc>
          <w:tcPr>
            <w:tcW w:type="dxa" w:w="2160"/>
          </w:tcPr>
          <w:p>
            <w:r>
              <w:t>Zhang et al.</w:t>
            </w:r>
          </w:p>
        </w:tc>
        <w:tc>
          <w:tcPr>
            <w:tcW w:type="dxa" w:w="2160"/>
          </w:tcPr>
          <w:p>
            <w:r>
              <w:t>CNN</w:t>
            </w:r>
          </w:p>
        </w:tc>
        <w:tc>
          <w:tcPr>
            <w:tcW w:type="dxa" w:w="2160"/>
          </w:tcPr>
          <w:p>
            <w:r>
              <w:t>92%</w:t>
            </w:r>
          </w:p>
        </w:tc>
        <w:tc>
          <w:tcPr>
            <w:tcW w:type="dxa" w:w="2160"/>
          </w:tcPr>
          <w:p>
            <w:r>
              <w:t>Good for facial emotion recognition</w:t>
            </w:r>
          </w:p>
        </w:tc>
      </w:tr>
      <w:tr>
        <w:tc>
          <w:tcPr>
            <w:tcW w:type="dxa" w:w="2160"/>
          </w:tcPr>
          <w:p>
            <w:r>
              <w:t>Li et al.</w:t>
            </w:r>
          </w:p>
        </w:tc>
        <w:tc>
          <w:tcPr>
            <w:tcW w:type="dxa" w:w="2160"/>
          </w:tcPr>
          <w:p>
            <w:r>
              <w:t>LSTM</w:t>
            </w:r>
          </w:p>
        </w:tc>
        <w:tc>
          <w:tcPr>
            <w:tcW w:type="dxa" w:w="2160"/>
          </w:tcPr>
          <w:p>
            <w:r>
              <w:t>88%</w:t>
            </w:r>
          </w:p>
        </w:tc>
        <w:tc>
          <w:tcPr>
            <w:tcW w:type="dxa" w:w="2160"/>
          </w:tcPr>
          <w:p>
            <w:r>
              <w:t>Strong on speech datasets</w:t>
            </w:r>
          </w:p>
        </w:tc>
      </w:tr>
      <w:tr>
        <w:tc>
          <w:tcPr>
            <w:tcW w:type="dxa" w:w="2160"/>
          </w:tcPr>
          <w:p>
            <w:r>
              <w:t>Kumar &amp; Sen</w:t>
            </w:r>
          </w:p>
        </w:tc>
        <w:tc>
          <w:tcPr>
            <w:tcW w:type="dxa" w:w="2160"/>
          </w:tcPr>
          <w:p>
            <w:r>
              <w:t>Transformer</w:t>
            </w:r>
          </w:p>
        </w:tc>
        <w:tc>
          <w:tcPr>
            <w:tcW w:type="dxa" w:w="2160"/>
          </w:tcPr>
          <w:p>
            <w:r>
              <w:t>94%</w:t>
            </w:r>
          </w:p>
        </w:tc>
        <w:tc>
          <w:tcPr>
            <w:tcW w:type="dxa" w:w="2160"/>
          </w:tcPr>
          <w:p>
            <w:r>
              <w:t>High accuracy on text emotion</w:t>
            </w:r>
          </w:p>
        </w:tc>
      </w:tr>
    </w:tbl>
    <w:p>
      <w:r>
        <w:br w:type="page"/>
      </w:r>
    </w:p>
    <w:p>
      <w:pPr>
        <w:pStyle w:val="Heading1"/>
      </w:pPr>
      <w:r>
        <w:t>METHODOLOGY</w:t>
      </w:r>
    </w:p>
    <w:p>
      <w:pPr>
        <w:spacing w:line="360" w:lineRule="auto"/>
      </w:pPr>
      <w:r>
        <w:t>The emotion detection system follows four main steps: Data Collection, Preprocessing, Model Training, and Testing. Image data is processed using face detection algorithms, while text and speech inputs undergo tokenization.</w:t>
      </w:r>
    </w:p>
    <w:p>
      <w:pPr>
        <w:spacing w:line="360" w:lineRule="auto"/>
      </w:pPr>
      <w:r>
        <w:t>Deep learning models used:</w:t>
        <w:br/>
        <w:t>• CNN for facial emotion detection</w:t>
        <w:br/>
        <w:t>• LSTM for speech emotion analysis</w:t>
        <w:br/>
        <w:t>• Transformer (BERT) for text-based emotion detection</w:t>
      </w:r>
    </w:p>
    <w:p>
      <w:r>
        <w:br w:type="page"/>
      </w:r>
    </w:p>
    <w:p>
      <w:pPr>
        <w:pStyle w:val="Heading1"/>
      </w:pPr>
      <w:r>
        <w:t>SYSTEM ARCHITECTURE</w:t>
      </w:r>
    </w:p>
    <w:p>
      <w:pPr>
        <w:spacing w:line="360" w:lineRule="auto"/>
      </w:pPr>
      <w:r>
        <w:t>The system architecture includes input processing, feature extraction, model classification, and output generation.</w:t>
      </w:r>
    </w:p>
    <w:p>
      <w:r>
        <w:drawing>
          <wp:inline xmlns:a="http://schemas.openxmlformats.org/drawingml/2006/main" xmlns:pic="http://schemas.openxmlformats.org/drawingml/2006/picture">
            <wp:extent cx="5029200" cy="4006752"/>
            <wp:docPr id="1" name="Picture 1"/>
            <wp:cNvGraphicFramePr>
              <a:graphicFrameLocks noChangeAspect="1"/>
            </wp:cNvGraphicFramePr>
            <a:graphic>
              <a:graphicData uri="http://schemas.openxmlformats.org/drawingml/2006/picture">
                <pic:pic>
                  <pic:nvPicPr>
                    <pic:cNvPr id="0" name="content_added_architecture.png"/>
                    <pic:cNvPicPr/>
                  </pic:nvPicPr>
                  <pic:blipFill>
                    <a:blip r:embed="rId9"/>
                    <a:stretch>
                      <a:fillRect/>
                    </a:stretch>
                  </pic:blipFill>
                  <pic:spPr>
                    <a:xfrm>
                      <a:off x="0" y="0"/>
                      <a:ext cx="5029200" cy="4006752"/>
                    </a:xfrm>
                    <a:prstGeom prst="rect"/>
                  </pic:spPr>
                </pic:pic>
              </a:graphicData>
            </a:graphic>
          </wp:inline>
        </w:drawing>
      </w:r>
    </w:p>
    <w:p>
      <w:r>
        <w:br w:type="page"/>
      </w:r>
    </w:p>
    <w:p>
      <w:pPr>
        <w:pStyle w:val="Heading1"/>
      </w:pPr>
      <w:r>
        <w:t>RESULTS AND DISCUSSION</w:t>
      </w:r>
    </w:p>
    <w:p>
      <w:pPr>
        <w:spacing w:line="360" w:lineRule="auto"/>
      </w:pPr>
      <w:r>
        <w:t>The CNN model performs strongly for facial emotion recognition. LSTM shows high accuracy in speech emotion detection. Transformer-based models outperform others in text-based emotion analysis due to their contextual understanding abilities.</w:t>
      </w:r>
    </w:p>
    <w:p>
      <w:pPr>
        <w:pStyle w:val="Heading2"/>
      </w:pPr>
      <w:r>
        <w:t>Table 2: Model Performance</w:t>
      </w:r>
    </w:p>
    <w:tbl>
      <w:tblPr>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Accuracy</w:t>
            </w:r>
          </w:p>
        </w:tc>
        <w:tc>
          <w:tcPr>
            <w:tcW w:type="dxa" w:w="2880"/>
          </w:tcPr>
          <w:p>
            <w:r>
              <w:t>Remarks</w:t>
            </w:r>
          </w:p>
        </w:tc>
      </w:tr>
      <w:tr>
        <w:tc>
          <w:tcPr>
            <w:tcW w:type="dxa" w:w="2880"/>
          </w:tcPr>
          <w:p>
            <w:r>
              <w:t>CNN</w:t>
            </w:r>
          </w:p>
        </w:tc>
        <w:tc>
          <w:tcPr>
            <w:tcW w:type="dxa" w:w="2880"/>
          </w:tcPr>
          <w:p>
            <w:r>
              <w:t>92%</w:t>
            </w:r>
          </w:p>
        </w:tc>
        <w:tc>
          <w:tcPr>
            <w:tcW w:type="dxa" w:w="2880"/>
          </w:tcPr>
          <w:p>
            <w:r>
              <w:t>Best for facial images</w:t>
            </w:r>
          </w:p>
        </w:tc>
      </w:tr>
      <w:tr>
        <w:tc>
          <w:tcPr>
            <w:tcW w:type="dxa" w:w="2880"/>
          </w:tcPr>
          <w:p>
            <w:r>
              <w:t>LSTM</w:t>
            </w:r>
          </w:p>
        </w:tc>
        <w:tc>
          <w:tcPr>
            <w:tcW w:type="dxa" w:w="2880"/>
          </w:tcPr>
          <w:p>
            <w:r>
              <w:t>88%</w:t>
            </w:r>
          </w:p>
        </w:tc>
        <w:tc>
          <w:tcPr>
            <w:tcW w:type="dxa" w:w="2880"/>
          </w:tcPr>
          <w:p>
            <w:r>
              <w:t>Good for audio input</w:t>
            </w:r>
          </w:p>
        </w:tc>
      </w:tr>
      <w:tr>
        <w:tc>
          <w:tcPr>
            <w:tcW w:type="dxa" w:w="2880"/>
          </w:tcPr>
          <w:p>
            <w:r>
              <w:t>Transformer</w:t>
            </w:r>
          </w:p>
        </w:tc>
        <w:tc>
          <w:tcPr>
            <w:tcW w:type="dxa" w:w="2880"/>
          </w:tcPr>
          <w:p>
            <w:r>
              <w:t>94%</w:t>
            </w:r>
          </w:p>
        </w:tc>
        <w:tc>
          <w:tcPr>
            <w:tcW w:type="dxa" w:w="2880"/>
          </w:tcPr>
          <w:p>
            <w:r>
              <w:t>Highest text-based accuracy</w:t>
            </w:r>
          </w:p>
        </w:tc>
      </w:tr>
    </w:tbl>
    <w:p>
      <w:r>
        <w:br w:type="page"/>
      </w:r>
    </w:p>
    <w:p>
      <w:pPr>
        <w:pStyle w:val="Heading1"/>
      </w:pPr>
      <w:r>
        <w:t>CONCLUSION</w:t>
      </w:r>
    </w:p>
    <w:p>
      <w:pPr>
        <w:spacing w:line="360" w:lineRule="auto"/>
      </w:pPr>
      <w:r>
        <w:t>The AI-powered emotion detector effectively identifies emotions using advanced deep learning models. It has potential applications in healthcare, robotics, gaming, customer service, and human–computer interaction.</w:t>
      </w:r>
    </w:p>
    <w:p>
      <w:pPr>
        <w:pStyle w:val="Heading1"/>
      </w:pPr>
      <w:r>
        <w:t>FUTURE SCOPE</w:t>
      </w:r>
    </w:p>
    <w:p>
      <w:pPr>
        <w:spacing w:line="360" w:lineRule="auto"/>
      </w:pPr>
      <w:r>
        <w:t>Future improvements include real-time multimodal emotion fusion, large-scale deployment, and integration with wearable devices.</w:t>
      </w:r>
    </w:p>
    <w:p>
      <w:r>
        <w:br w:type="page"/>
      </w:r>
    </w:p>
    <w:p>
      <w:pPr>
        <w:pStyle w:val="Heading1"/>
      </w:pPr>
      <w:r>
        <w:t>REFERENCES</w:t>
      </w:r>
    </w:p>
    <w:p>
      <w:pPr>
        <w:spacing w:line="360" w:lineRule="auto"/>
      </w:pPr>
      <w:r>
        <w:t>1. Zhang et al., CNN-based Facial Emotion Recognition, IEEE, 2023.</w:t>
      </w:r>
    </w:p>
    <w:p>
      <w:pPr>
        <w:spacing w:line="360" w:lineRule="auto"/>
      </w:pPr>
      <w:r>
        <w:t>2. Li et al., LSTM for Speech Emotion Detection, ACM, 2025.</w:t>
      </w:r>
    </w:p>
    <w:p>
      <w:pPr>
        <w:spacing w:line="360" w:lineRule="auto"/>
      </w:pPr>
      <w:r>
        <w:t>3. Kumar &amp; Sen, Transformer-based Emotion Detection, Springer,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