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Score Analysis Report</w:t>
      </w:r>
    </w:p>
    <w:p>
      <w:pPr>
        <w:pStyle w:val="Heading2"/>
      </w:pPr>
      <w:r>
        <w:t>Overview</w:t>
      </w:r>
    </w:p>
    <w:p>
      <w:r>
        <w:t>This report summarizes the analysis of student performance based on demographic and socio-economic factors using the dataset "Expanded_data_with_more_features.csv." The primary focus was on understanding how variables like parent education, gender, ethnic group, and marital status influence students' math, reading, and writing scores.</w:t>
      </w:r>
    </w:p>
    <w:p>
      <w:pPr>
        <w:pStyle w:val="Heading2"/>
      </w:pPr>
      <w:r>
        <w:t>1. Data Summary</w:t>
      </w:r>
    </w:p>
    <w:p>
      <w:r>
        <w:t>Dataset Details:</w:t>
        <w:br/>
        <w:t>- Total Entries: 30,641</w:t>
        <w:br/>
        <w:t>- Features: 15, including scores for Math, Reading, and Writing.</w:t>
        <w:br/>
        <w:t>- Missing Data: Several columns contained missing values, notably:</w:t>
        <w:br/>
        <w:t xml:space="preserve">  - EthnicGroup: 1,840 missing values</w:t>
        <w:br/>
        <w:t xml:space="preserve">  - ParentEduc: 1,845 missing values</w:t>
        <w:br/>
        <w:t xml:space="preserve">  - TestPrep: 1,830 missing values</w:t>
        <w:br/>
        <w:br/>
        <w:t>Key Statistics:</w:t>
        <w:br/>
        <w:t>- Math Score: Mean = 66.56, Min = 0, Max = 100</w:t>
        <w:br/>
        <w:t>- Reading Score: Mean = 69.38, Min = 10, Max = 100</w:t>
        <w:br/>
        <w:t>- Writing Score: Mean = 68.42, Min = 4, Max = 100</w:t>
      </w:r>
    </w:p>
    <w:p>
      <w:pPr>
        <w:pStyle w:val="Heading2"/>
      </w:pPr>
      <w:r>
        <w:t>2. Gender Distribution</w:t>
      </w:r>
    </w:p>
    <w:p>
      <w:r>
        <w:t>Findings:</w:t>
        <w:br/>
        <w:t>- The dataset contained more female students than male students.</w:t>
        <w:br/>
        <w:t>- Visualization: A bar chart confirmed the higher representation of females in the dataset.</w:t>
      </w:r>
    </w:p>
    <w:p>
      <w:pPr>
        <w:pStyle w:val="Heading2"/>
      </w:pPr>
      <w:r>
        <w:t>3. Parent's Education and Student Scores</w:t>
      </w:r>
    </w:p>
    <w:p>
      <w:r>
        <w:t>Analysis:</w:t>
        <w:br/>
        <w:t>Grouped the data by ParentEduc and calculated mean scores for Math, Reading, and Writing.</w:t>
        <w:br/>
        <w:br/>
        <w:t>| Parent Education Level       | Math Score | Reading Score | Writing Score |</w:t>
        <w:br/>
        <w:t>|------------------------------|------------|---------------|---------------|</w:t>
        <w:br/>
        <w:t>| Associate's Degree           | 68.37      | 71.12         | 70.30         |</w:t>
        <w:br/>
        <w:t>| Bachelor's Degree            | 70.47      | 73.06         | 73.33         |</w:t>
        <w:br/>
        <w:t>| Master's Degree              | 72.34      | 75.83         | 76.36         |</w:t>
        <w:br/>
        <w:t>| High School                  | 64.43      | 67.21         | 65.42         |</w:t>
        <w:br/>
        <w:t>| Some College                 | 66.39      | 69.18         | 68.50         |</w:t>
        <w:br/>
        <w:t>| Some High School             | 62.58      | 65.51         | 63.63         |</w:t>
        <w:br/>
        <w:br/>
        <w:t>Conclusion:</w:t>
        <w:br/>
        <w:t>Higher levels of parental education positively correlate with better student scores across all subjects.</w:t>
        <w:br/>
        <w:t>Visualization: A heatmap highlighted this trend.</w:t>
      </w:r>
    </w:p>
    <w:p>
      <w:pPr>
        <w:pStyle w:val="Heading2"/>
      </w:pPr>
      <w:r>
        <w:t>4. Parent's Marital Status and Student Scores</w:t>
      </w:r>
    </w:p>
    <w:p>
      <w:r>
        <w:t>Analysis:</w:t>
        <w:br/>
        <w:t>Grouped data by ParentMaritalStatus to observe average scores:</w:t>
        <w:br/>
        <w:br/>
        <w:t>| Parent Marital Status | Math Score | Reading Score | Writing Score |</w:t>
        <w:br/>
        <w:t>|-----------------------|------------|---------------|---------------|</w:t>
        <w:br/>
        <w:t>| Divorced             | 66.69      | 69.65         | 68.80         |</w:t>
        <w:br/>
        <w:t>| Married              | 66.66      | 69.39         | 68.42         |</w:t>
        <w:br/>
        <w:t>| Single               | 66.16      | 69.16         | 68.17         |</w:t>
        <w:br/>
        <w:t>| Widowed              | 67.37      | 69.65         | 68.56         |</w:t>
        <w:br/>
        <w:br/>
        <w:t>Conclusion:</w:t>
        <w:br/>
        <w:t>Parental marital status has minimal to negligible impact on student performance.</w:t>
        <w:br/>
        <w:t>Visualization: A heatmap confirmed the lack of strong correlation.</w:t>
      </w:r>
    </w:p>
    <w:p>
      <w:pPr>
        <w:pStyle w:val="Heading2"/>
      </w:pPr>
      <w:r>
        <w:t>5. Ethnic Group Distribution</w:t>
      </w:r>
    </w:p>
    <w:p>
      <w:r>
        <w:t>Distribution:</w:t>
        <w:br/>
        <w:t>- Groups: A, B, C, D, E</w:t>
        <w:br/>
        <w:t>- Group C had the highest representation, followed by Groups B and A.</w:t>
        <w:br/>
        <w:br/>
        <w:t>Visualization:</w:t>
        <w:br/>
        <w:t>- A pie chart and bar chart displayed the distribution of ethnic groups in the dataset.</w:t>
      </w:r>
    </w:p>
    <w:p>
      <w:pPr>
        <w:pStyle w:val="Heading2"/>
      </w:pPr>
      <w:r>
        <w:t>6. Weekly Study Hours</w:t>
      </w:r>
    </w:p>
    <w:p>
      <w:r>
        <w:t>Findings:</w:t>
        <w:br/>
        <w:t>- Weekly study hours were categorized as &lt; 5, 5 - 10, etc.</w:t>
        <w:br/>
        <w:t>- Standardized the format of this column for consistency.</w:t>
      </w:r>
    </w:p>
    <w:p>
      <w:pPr>
        <w:pStyle w:val="Heading2"/>
      </w:pPr>
      <w:r>
        <w:t>7. Boxplot Analysis of Scores</w:t>
      </w:r>
    </w:p>
    <w:p>
      <w:r>
        <w:t>Visualized the distribution of scores for Math, Reading, and Writing using boxplots.</w:t>
        <w:br/>
        <w:t>Observations:</w:t>
        <w:br/>
        <w:t>- Scores were well-distributed, with some outliers in all three categories.</w:t>
      </w:r>
    </w:p>
    <w:p>
      <w:pPr>
        <w:pStyle w:val="Heading2"/>
      </w:pPr>
      <w:r>
        <w:t>Conclusions</w:t>
      </w:r>
    </w:p>
    <w:p>
      <w:r>
        <w:t>1. Parent education has a significant positive impact on student scores.</w:t>
        <w:br/>
        <w:t>2. Gender distribution is skewed towards females in the dataset.</w:t>
        <w:br/>
        <w:t>3. Parental marital status and ethnic group show minimal influence on performance.</w:t>
        <w:br/>
        <w:t>4. The dataset highlights the importance of socio-economic factors in shaping academic outcomes.</w:t>
      </w:r>
    </w:p>
    <w:p>
      <w:pPr>
        <w:pStyle w:val="Heading2"/>
      </w:pPr>
      <w:r>
        <w:t>Recommendations</w:t>
      </w:r>
    </w:p>
    <w:p>
      <w:r>
        <w:t>- Encourage parental involvement in education to improve student performance.</w:t>
        <w:br/>
        <w:t>- Conduct further analysis to explore other potential factors influencing scores.</w:t>
        <w:br/>
        <w:t>- Address missing data issues to improve analysis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