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Lab Assignment 2( FP-Growth)</w:t>
      </w:r>
    </w:p>
    <w:p>
      <w:pPr>
        <w:pStyle w:val="Normal"/>
        <w:jc w:val="center"/>
        <w:rPr>
          <w:b/>
          <w:b/>
          <w:bCs/>
        </w:rPr>
      </w:pPr>
      <w:r>
        <w:rPr>
          <w:b/>
          <w:bCs/>
        </w:rPr>
      </w:r>
    </w:p>
    <w:p>
      <w:pPr>
        <w:pStyle w:val="Normal"/>
        <w:jc w:val="both"/>
        <w:rPr/>
      </w:pPr>
      <w:r>
        <w:rPr/>
        <w:t>1. Implement FP Growth algorithm for the given dataset. Consider the support for this 30%.</w:t>
      </w:r>
    </w:p>
    <w:p>
      <w:pPr>
        <w:pStyle w:val="ListParagraph"/>
        <w:numPr>
          <w:ilvl w:val="0"/>
          <w:numId w:val="2"/>
        </w:numPr>
        <w:jc w:val="both"/>
        <w:rPr/>
      </w:pPr>
      <w:r>
        <w:rPr/>
        <w:t xml:space="preserve">Find the frequent item set. </w:t>
      </w:r>
    </w:p>
    <w:p>
      <w:pPr>
        <w:pStyle w:val="ListParagraph"/>
        <w:numPr>
          <w:ilvl w:val="0"/>
          <w:numId w:val="2"/>
        </w:numPr>
        <w:jc w:val="both"/>
        <w:rPr/>
      </w:pPr>
      <w:r>
        <w:rPr/>
        <w:t>Compare the generated Association rules association rules generated using Apriori.</w:t>
      </w:r>
    </w:p>
    <w:tbl>
      <w:tblPr>
        <w:tblW w:w="682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3413"/>
        <w:gridCol w:w="3411"/>
      </w:tblGrid>
      <w:tr>
        <w:trPr>
          <w:trHeight w:val="271" w:hRule="atLeast"/>
        </w:trPr>
        <w:tc>
          <w:tcPr>
            <w:tcW w:w="3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rFonts w:ascii="Calibri" w:hAnsi="Calibri" w:cs="Calibri"/>
              </w:rPr>
            </w:pPr>
            <w:r>
              <w:rPr>
                <w:rFonts w:cs="Calibri"/>
              </w:rPr>
              <w:t>TID</w:t>
            </w:r>
          </w:p>
        </w:tc>
        <w:tc>
          <w:tcPr>
            <w:tcW w:w="3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rFonts w:ascii="Calibri" w:hAnsi="Calibri" w:cs="Calibri"/>
              </w:rPr>
            </w:pPr>
            <w:r>
              <w:rPr>
                <w:rFonts w:cs="Calibri"/>
              </w:rPr>
              <w:t>List  of Items ID’s</w:t>
            </w:r>
          </w:p>
        </w:tc>
      </w:tr>
      <w:tr>
        <w:trPr>
          <w:trHeight w:val="256" w:hRule="atLeast"/>
        </w:trPr>
        <w:tc>
          <w:tcPr>
            <w:tcW w:w="3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rFonts w:ascii="Calibri" w:hAnsi="Calibri" w:cs="Calibri"/>
              </w:rPr>
            </w:pPr>
            <w:r>
              <w:rPr>
                <w:rFonts w:cs="Calibri"/>
              </w:rPr>
              <w:t>T1</w:t>
            </w:r>
          </w:p>
        </w:tc>
        <w:tc>
          <w:tcPr>
            <w:tcW w:w="3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pPr>
            <w:r>
              <w:rPr>
                <w:rFonts w:cs="FreeSans"/>
              </w:rPr>
              <w:t>I1, I2, I5</w:t>
            </w:r>
          </w:p>
        </w:tc>
      </w:tr>
      <w:tr>
        <w:trPr>
          <w:trHeight w:val="271" w:hRule="atLeast"/>
        </w:trPr>
        <w:tc>
          <w:tcPr>
            <w:tcW w:w="3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rFonts w:ascii="Calibri" w:hAnsi="Calibri" w:cs="Calibri"/>
              </w:rPr>
            </w:pPr>
            <w:r>
              <w:rPr>
                <w:rFonts w:cs="Calibri"/>
              </w:rPr>
              <w:t>T2</w:t>
            </w:r>
          </w:p>
        </w:tc>
        <w:tc>
          <w:tcPr>
            <w:tcW w:w="3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pPr>
            <w:r>
              <w:rPr>
                <w:rFonts w:cs="FreeSans"/>
              </w:rPr>
              <w:t>I2, I4</w:t>
            </w:r>
          </w:p>
        </w:tc>
      </w:tr>
      <w:tr>
        <w:trPr>
          <w:trHeight w:val="271" w:hRule="atLeast"/>
        </w:trPr>
        <w:tc>
          <w:tcPr>
            <w:tcW w:w="3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rFonts w:ascii="Calibri" w:hAnsi="Calibri" w:cs="Calibri"/>
              </w:rPr>
            </w:pPr>
            <w:r>
              <w:rPr>
                <w:rFonts w:cs="Calibri"/>
              </w:rPr>
              <w:t>T3</w:t>
            </w:r>
          </w:p>
        </w:tc>
        <w:tc>
          <w:tcPr>
            <w:tcW w:w="3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pPr>
            <w:r>
              <w:rPr>
                <w:rFonts w:cs="FreeSans"/>
              </w:rPr>
              <w:t>I2, I3</w:t>
            </w:r>
          </w:p>
        </w:tc>
      </w:tr>
      <w:tr>
        <w:trPr>
          <w:trHeight w:val="256" w:hRule="atLeast"/>
        </w:trPr>
        <w:tc>
          <w:tcPr>
            <w:tcW w:w="3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rFonts w:ascii="Calibri" w:hAnsi="Calibri" w:cs="Calibri"/>
              </w:rPr>
            </w:pPr>
            <w:r>
              <w:rPr>
                <w:rFonts w:cs="Calibri"/>
              </w:rPr>
              <w:t>T4</w:t>
            </w:r>
          </w:p>
        </w:tc>
        <w:tc>
          <w:tcPr>
            <w:tcW w:w="3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pPr>
            <w:r>
              <w:rPr>
                <w:rFonts w:cs="FreeSans"/>
              </w:rPr>
              <w:t>I1, I2, I4</w:t>
            </w:r>
          </w:p>
        </w:tc>
      </w:tr>
      <w:tr>
        <w:trPr>
          <w:trHeight w:val="271" w:hRule="atLeast"/>
        </w:trPr>
        <w:tc>
          <w:tcPr>
            <w:tcW w:w="3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rFonts w:ascii="Calibri" w:hAnsi="Calibri" w:cs="Calibri"/>
              </w:rPr>
            </w:pPr>
            <w:r>
              <w:rPr>
                <w:rFonts w:cs="Calibri"/>
              </w:rPr>
              <w:t>T5</w:t>
            </w:r>
          </w:p>
        </w:tc>
        <w:tc>
          <w:tcPr>
            <w:tcW w:w="3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pPr>
            <w:r>
              <w:rPr>
                <w:rFonts w:cs="FreeSans"/>
              </w:rPr>
              <w:t>I1, I3</w:t>
            </w:r>
          </w:p>
        </w:tc>
      </w:tr>
      <w:tr>
        <w:trPr>
          <w:trHeight w:val="271" w:hRule="atLeast"/>
        </w:trPr>
        <w:tc>
          <w:tcPr>
            <w:tcW w:w="3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rFonts w:ascii="Calibri" w:hAnsi="Calibri" w:cs="Calibri"/>
              </w:rPr>
            </w:pPr>
            <w:r>
              <w:rPr>
                <w:rFonts w:cs="Calibri"/>
              </w:rPr>
              <w:t>T6</w:t>
            </w:r>
          </w:p>
        </w:tc>
        <w:tc>
          <w:tcPr>
            <w:tcW w:w="3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pPr>
            <w:r>
              <w:rPr>
                <w:rFonts w:cs="FreeSans"/>
              </w:rPr>
              <w:t>I2, I3</w:t>
            </w:r>
          </w:p>
        </w:tc>
      </w:tr>
      <w:tr>
        <w:trPr>
          <w:trHeight w:val="256" w:hRule="atLeast"/>
        </w:trPr>
        <w:tc>
          <w:tcPr>
            <w:tcW w:w="3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rFonts w:ascii="Calibri" w:hAnsi="Calibri" w:cs="Calibri"/>
              </w:rPr>
            </w:pPr>
            <w:r>
              <w:rPr>
                <w:rFonts w:cs="Calibri"/>
              </w:rPr>
              <w:t>T7</w:t>
            </w:r>
          </w:p>
        </w:tc>
        <w:tc>
          <w:tcPr>
            <w:tcW w:w="3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pPr>
            <w:r>
              <w:rPr>
                <w:rFonts w:cs="FreeSans"/>
              </w:rPr>
              <w:t>I1, I3</w:t>
            </w:r>
          </w:p>
        </w:tc>
      </w:tr>
      <w:tr>
        <w:trPr>
          <w:trHeight w:val="271" w:hRule="atLeast"/>
        </w:trPr>
        <w:tc>
          <w:tcPr>
            <w:tcW w:w="3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rFonts w:ascii="Calibri" w:hAnsi="Calibri" w:cs="Calibri"/>
              </w:rPr>
            </w:pPr>
            <w:r>
              <w:rPr>
                <w:rFonts w:cs="Calibri"/>
              </w:rPr>
              <w:t>T8</w:t>
            </w:r>
          </w:p>
        </w:tc>
        <w:tc>
          <w:tcPr>
            <w:tcW w:w="3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pPr>
            <w:r>
              <w:rPr>
                <w:rFonts w:cs="FreeSans"/>
              </w:rPr>
              <w:t>I1, I2, I3, I5</w:t>
            </w:r>
          </w:p>
        </w:tc>
      </w:tr>
      <w:tr>
        <w:trPr>
          <w:trHeight w:val="70" w:hRule="atLeast"/>
        </w:trPr>
        <w:tc>
          <w:tcPr>
            <w:tcW w:w="3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rFonts w:ascii="Calibri" w:hAnsi="Calibri" w:cs="Calibri"/>
              </w:rPr>
            </w:pPr>
            <w:r>
              <w:rPr>
                <w:rFonts w:cs="Calibri"/>
              </w:rPr>
              <w:t>T9</w:t>
            </w:r>
          </w:p>
        </w:tc>
        <w:tc>
          <w:tcPr>
            <w:tcW w:w="3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widowControl w:val="false"/>
              <w:numPr>
                <w:ilvl w:val="0"/>
                <w:numId w:val="1"/>
              </w:numPr>
              <w:suppressAutoHyphens w:val="true"/>
              <w:spacing w:lineRule="auto" w:line="240" w:before="0" w:after="0"/>
              <w:jc w:val="both"/>
              <w:rPr/>
            </w:pPr>
            <w:r>
              <w:rPr>
                <w:rFonts w:cs="FreeSans"/>
              </w:rPr>
              <w:t>I1, I2, I3</w:t>
            </w:r>
          </w:p>
        </w:tc>
      </w:tr>
    </w:tbl>
    <w:p>
      <w:pPr>
        <w:pStyle w:val="Normal"/>
        <w:jc w:val="both"/>
        <w:rPr/>
      </w:pPr>
      <w:r>
        <w:rPr/>
      </w:r>
    </w:p>
    <w:p>
      <w:pPr>
        <w:pStyle w:val="Normal"/>
        <w:jc w:val="both"/>
        <w:rPr/>
      </w:pPr>
      <w:r>
        <w:rPr/>
        <w:t>2. Use “Mushroom” data set sent with Apriori algorithm. Run FP growth algorithm on the data set. Compare the run time, number of DB scans, association rules and find out the reasons for any differences in results between Apriori and FP</w:t>
      </w:r>
      <w:bookmarkStart w:id="0" w:name="_GoBack"/>
      <w:bookmarkEnd w:id="0"/>
      <w:r>
        <w:rPr/>
        <w:t xml:space="preserve"> growth.</w:t>
      </w:r>
    </w:p>
    <w:p>
      <w:pPr>
        <w:pStyle w:val="Normal"/>
        <w:jc w:val="both"/>
        <w:rPr/>
      </w:pPr>
      <w:r>
        <w:rPr/>
      </w:r>
    </w:p>
    <w:p>
      <w:pPr>
        <w:pStyle w:val="Normal"/>
        <w:jc w:val="both"/>
        <w:rPr/>
      </w:pPr>
      <w:r>
        <w:rPr/>
        <w:t>3. Show the implementation of the FP growth algorithm using the link list and adjacency matrix. Consider the same dataset.</w:t>
      </w:r>
    </w:p>
    <w:p>
      <w:pPr>
        <w:pStyle w:val="Normal"/>
        <w:jc w:val="both"/>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60"/>
        </w:tabs>
        <w:ind w:left="960" w:hanging="360"/>
      </w:pPr>
      <w:rPr>
        <w:rFonts w:ascii="Symbol" w:hAnsi="Symbol" w:cs="Symbol" w:hint="default"/>
        <w:rFonts w:cs="Symbol"/>
      </w:rPr>
    </w:lvl>
    <w:lvl w:ilvl="1">
      <w:start w:val="1"/>
      <w:numFmt w:val="bullet"/>
      <w:lvlText w:val="◦"/>
      <w:lvlJc w:val="left"/>
      <w:pPr>
        <w:tabs>
          <w:tab w:val="num" w:pos="1320"/>
        </w:tabs>
        <w:ind w:left="1320" w:hanging="360"/>
      </w:pPr>
      <w:rPr>
        <w:rFonts w:ascii="OpenSymbol" w:hAnsi="OpenSymbol" w:cs="OpenSymbol" w:hint="default"/>
        <w:rFonts w:cs="OpenSymbol"/>
      </w:rPr>
    </w:lvl>
    <w:lvl w:ilvl="2">
      <w:start w:val="1"/>
      <w:numFmt w:val="bullet"/>
      <w:lvlText w:val="▪"/>
      <w:lvlJc w:val="left"/>
      <w:pPr>
        <w:tabs>
          <w:tab w:val="num" w:pos="1680"/>
        </w:tabs>
        <w:ind w:left="1680" w:hanging="360"/>
      </w:pPr>
      <w:rPr>
        <w:rFonts w:ascii="OpenSymbol" w:hAnsi="OpenSymbol" w:cs="OpenSymbol" w:hint="default"/>
        <w:rFonts w:cs="OpenSymbol"/>
      </w:rPr>
    </w:lvl>
    <w:lvl w:ilvl="3">
      <w:start w:val="1"/>
      <w:numFmt w:val="bullet"/>
      <w:lvlText w:val=""/>
      <w:lvlJc w:val="left"/>
      <w:pPr>
        <w:tabs>
          <w:tab w:val="num" w:pos="2040"/>
        </w:tabs>
        <w:ind w:left="2040" w:hanging="360"/>
      </w:pPr>
      <w:rPr>
        <w:rFonts w:ascii="Symbol" w:hAnsi="Symbol" w:cs="Symbol" w:hint="default"/>
        <w:rFonts w:cs="Symbol"/>
      </w:rPr>
    </w:lvl>
    <w:lvl w:ilvl="4">
      <w:start w:val="1"/>
      <w:numFmt w:val="bullet"/>
      <w:lvlText w:val="◦"/>
      <w:lvlJc w:val="left"/>
      <w:pPr>
        <w:tabs>
          <w:tab w:val="num" w:pos="2400"/>
        </w:tabs>
        <w:ind w:left="2400" w:hanging="360"/>
      </w:pPr>
      <w:rPr>
        <w:rFonts w:ascii="OpenSymbol" w:hAnsi="OpenSymbol" w:cs="OpenSymbol" w:hint="default"/>
        <w:rFonts w:cs="OpenSymbol"/>
      </w:rPr>
    </w:lvl>
    <w:lvl w:ilvl="5">
      <w:start w:val="1"/>
      <w:numFmt w:val="bullet"/>
      <w:lvlText w:val="▪"/>
      <w:lvlJc w:val="left"/>
      <w:pPr>
        <w:tabs>
          <w:tab w:val="num" w:pos="2760"/>
        </w:tabs>
        <w:ind w:left="2760" w:hanging="360"/>
      </w:pPr>
      <w:rPr>
        <w:rFonts w:ascii="OpenSymbol" w:hAnsi="OpenSymbol" w:cs="OpenSymbol" w:hint="default"/>
        <w:rFonts w:cs="OpenSymbol"/>
      </w:rPr>
    </w:lvl>
    <w:lvl w:ilvl="6">
      <w:start w:val="1"/>
      <w:numFmt w:val="bullet"/>
      <w:lvlText w:val=""/>
      <w:lvlJc w:val="left"/>
      <w:pPr>
        <w:tabs>
          <w:tab w:val="num" w:pos="3120"/>
        </w:tabs>
        <w:ind w:left="3120" w:hanging="360"/>
      </w:pPr>
      <w:rPr>
        <w:rFonts w:ascii="Symbol" w:hAnsi="Symbol" w:cs="Symbol" w:hint="default"/>
        <w:rFonts w:cs="Symbol"/>
      </w:rPr>
    </w:lvl>
    <w:lvl w:ilvl="7">
      <w:start w:val="1"/>
      <w:numFmt w:val="bullet"/>
      <w:lvlText w:val="◦"/>
      <w:lvlJc w:val="left"/>
      <w:pPr>
        <w:tabs>
          <w:tab w:val="num" w:pos="3480"/>
        </w:tabs>
        <w:ind w:left="3480" w:hanging="360"/>
      </w:pPr>
      <w:rPr>
        <w:rFonts w:ascii="OpenSymbol" w:hAnsi="OpenSymbol" w:cs="OpenSymbol" w:hint="default"/>
        <w:rFonts w:cs="OpenSymbol"/>
      </w:rPr>
    </w:lvl>
    <w:lvl w:ilvl="8">
      <w:start w:val="1"/>
      <w:numFmt w:val="bullet"/>
      <w:lvlText w:val="▪"/>
      <w:lvlJc w:val="left"/>
      <w:pPr>
        <w:tabs>
          <w:tab w:val="num" w:pos="3840"/>
        </w:tabs>
        <w:ind w:left="3840" w:hanging="360"/>
      </w:pPr>
      <w:rPr>
        <w:rFonts w:ascii="OpenSymbol" w:hAnsi="OpenSymbol" w:cs="OpenSymbol" w:hint="default"/>
        <w:rFonts w:cs="OpenSymbol"/>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941a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0681C-2370-4161-BC3F-89D4015B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LibreOffice/5.1.6.2$Linux_X86_64 LibreOffice_project/10m0$Build-2</Application>
  <Pages>1</Pages>
  <Words>155</Words>
  <Characters>622</Characters>
  <CharactersWithSpaces>731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2016-02-18T07:32:00Z</dcterms:created>
  <dc:creator>iiita</dc:creator>
  <dc:description/>
  <dc:language>en-IN</dc:language>
  <cp:lastModifiedBy/>
  <dcterms:modified xsi:type="dcterms:W3CDTF">2019-02-01T15:22:55Z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