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31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60" w:type="dxa"/>
              <w:bottom w:w="160" w:type="dxa"/>
              <w:left w:w="240" w:type="dxa"/>
              <w:right w:w="240" w:type="dxa"/>
            </w:tcMar>
          </w:tcPr>
          <w:p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DAV INSTITUTIONS, JHARKHAND ZONE-F</w:t>
            </w:r>
          </w:p>
          <w:p>
            <w:pPr>
              <w:spacing w:before="0" w:after="120" w:line="240" w:lineRule="auto"/>
              <w:jc w:val="center"/>
            </w:pPr>
            <w:r>
              <w:rPr>
                <w:rFonts w:ascii="Times New Roman" w:hAnsi="Times New Roman"/>
                <w:sz w:val="23"/>
              </w:rPr>
              <w:t>Half Yearly Examination, 2026-27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sz w:val="22"/>
              </w:rPr>
              <w:t>Class: XII</w:t>
            </w:r>
            <w:r>
              <w:tab/>
              <w:tab/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FULL MARKS: 80</w:t>
            </w:r>
          </w:p>
          <w:p>
            <w:pPr>
              <w:spacing w:before="0" w:after="40" w:line="240" w:lineRule="auto"/>
            </w:pPr>
            <w:r>
              <w:rPr>
                <w:rFonts w:ascii="Times New Roman" w:hAnsi="Times New Roman"/>
                <w:sz w:val="22"/>
              </w:rPr>
              <w:t>Subject: Mathematics (Set A)</w:t>
            </w:r>
            <w:r>
              <w:tab/>
              <w:tab/>
              <w:tab/>
              <w:tab/>
              <w:tab/>
              <w:tab/>
              <w:tab/>
            </w:r>
            <w:r>
              <w:rPr>
                <w:rFonts w:ascii="Times New Roman" w:hAnsi="Times New Roman"/>
                <w:sz w:val="22"/>
              </w:rPr>
              <w:t>TIME ALLOWED: 3 HOURS</w:t>
            </w:r>
          </w:p>
        </w:tc>
      </w:tr>
    </w:tbl>
    <w:p>
      <w:pPr>
        <w:spacing w:before="120" w:after="120" w:line="240" w:lineRule="auto"/>
        <w:jc w:val="center"/>
      </w:pPr>
      <w:r>
        <w:rPr>
          <w:rFonts w:ascii="Times New Roman" w:hAnsi="Times New Roman"/>
          <w:b/>
          <w:sz w:val="24"/>
        </w:rPr>
        <w:t>************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General Instructions: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1. This question paper contains five sections — A, B, C, D and E. All questions are compulsory.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2. Section A consists of 20 questions of 1 mark each (Q1–Q20).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3. Question numbers 19 and 20 are Assertion–Reason based questions. Two statements are given, marked Assertion (A) and Reason (R). Select the correct option from the four given below each question.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4. Section B consists of 5 questions of 2 marks each (Q21–Q25).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5. Section C consists of 6 questions of 3 marks each (Q26–Q31).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6. Section D consists of 4 questions of 5 marks each (Q32–Q35).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7. Section E consists of 3 case-based/source-based questions of 4 marks each (Q36–Q38), with sub-parts of 2, 1 and 1 marks.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8. There is no overall choice. All questions are compulsory as set.</w:t>
      </w:r>
    </w:p>
    <w:p>
      <w:pPr>
        <w:spacing w:before="0" w:after="20"/>
        <w:ind w:left="283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9. Use of calculators is not permitted.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 w:val="0"/>
          <w:color w:val="000000"/>
          <w:sz w:val="18"/>
        </w:rPr>
        <w:t>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A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1 to 18 carry 1 mark each. Questions 19 and 20 are Assertion–Reason based, 1 mark each.)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1. Let A = {1, 2, 3} and R = {(1,1), (2,2), (3,3), (1,2)} be a relation on A. Then R is:</w:t>
        <w:br/>
        <w:t>(a) An equivalence relation</w:t>
        <w:tab/>
        <w:tab/>
        <w:tab/>
        <w:t>(b) Reflexive and transitive only</w:t>
        <w:br/>
        <w:t>(c) Reflexive and symmetric only</w:t>
        <w:tab/>
        <w:tab/>
        <w:t>(d) Symmetric and transitive only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2. The function f : ℝ → ℝ defined by f(x) = x² is:</w:t>
        <w:br/>
        <w:t>(a) One-one and onto</w:t>
        <w:tab/>
        <w:tab/>
        <w:tab/>
        <w:t>(b) One-one but not onto</w:t>
        <w:br/>
        <w:t>(c) Onto but not one-one</w:t>
        <w:tab/>
        <w:tab/>
        <w:tab/>
        <w:t>(d) Neither one-one nor onto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3. The principal value of sin⁻¹(−1/2) is:</w:t>
        <w:br/>
        <w:t>(a) π/6</w:t>
        <w:tab/>
        <w:tab/>
        <w:t>(b) −π/6</w:t>
        <w:tab/>
        <w:tab/>
        <w:t>(c) 5π/6</w:t>
        <w:tab/>
        <w:tab/>
        <w:t>(d) −5π/6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4. The domain of cos⁻¹(2x − 1) is:</w:t>
        <w:br/>
        <w:t>(a) [0, 1]</w:t>
        <w:tab/>
        <w:tab/>
        <w:t>(b) [−1, 1]</w:t>
        <w:tab/>
        <w:tab/>
        <w:t>(c) [−1, 0]</w:t>
        <w:tab/>
        <w:tab/>
        <w:t>(d) [0, 2]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5. The range of the principal value branch of tan⁻¹x is:</w:t>
        <w:br/>
        <w:t>(a) [−π/2, π/2]</w:t>
        <w:tab/>
        <w:tab/>
        <w:t>(b) (−π/2, π/2)</w:t>
        <w:tab/>
        <w:tab/>
        <w:t>(c) [0, π]</w:t>
        <w:tab/>
        <w:tab/>
        <w:t>(d) (0, π)</w:t>
      </w:r>
    </w:p>
    <w:p>
      <w:pPr>
        <w:spacing w:before="20" w:after="60"/>
        <w:jc w:val="left"/>
      </w:pPr>
      <w:r>
        <w:rPr>
          <w:rFonts w:ascii="Times New Roman" w:hAnsi="Times New Roman"/>
          <w:color w:val="000000"/>
          <w:sz w:val="24"/>
        </w:rPr>
        <w:t xml:space="preserve">6. The value of x for which the matrix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-2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-1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x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-3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</m:mr>
            </m:m>
          </m:e>
        </m:d>
      </m:oMath>
      <w:r>
        <w:rPr>
          <w:rFonts w:ascii="Times New Roman" w:hAnsi="Times New Roman"/>
          <w:color w:val="000000"/>
          <w:sz w:val="24"/>
        </w:rPr>
        <w:t xml:space="preserve"> is skew-symmetric, is:</w:t>
        <w:br/>
        <w:t>(a) 3</w:t>
        <w:tab/>
        <w:tab/>
        <w:t>(b) −3</w:t>
        <w:tab/>
        <w:tab/>
        <w:t>(c) 2</w:t>
        <w:tab/>
        <w:tab/>
        <w:t>(d) −2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7. For any square matrix A, the matrix (A + Aᵀ) is always:</w:t>
        <w:br/>
        <w:t>(a) Skew-symmetric</w:t>
        <w:tab/>
        <w:tab/>
        <w:tab/>
        <w:t>(b) Symmetric</w:t>
        <w:br/>
        <w:t>(c) A diagonal matrix</w:t>
        <w:tab/>
        <w:tab/>
        <w:tab/>
        <w:t>(d) A null matrix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8. If A and B are symmetric matrices of same order, then (AB − BA) is a:</w:t>
        <w:br/>
        <w:t>(a) Symmetric matrix</w:t>
        <w:tab/>
        <w:tab/>
        <w:tab/>
        <w:t>(b) Skew-symmetric matrix</w:t>
        <w:br/>
        <w:t>(c) Null matrix</w:t>
        <w:tab/>
        <w:tab/>
        <w:tab/>
        <w:tab/>
        <w:t>(d) Identity matrix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9. If A is a 3 × 3 matrix such that |A| = 5, then the value of |3A| is:</w:t>
        <w:br/>
        <w:t>(a) 15</w:t>
        <w:tab/>
        <w:tab/>
        <w:t>(b) 45</w:t>
        <w:tab/>
        <w:tab/>
        <w:t>(c) 135</w:t>
        <w:tab/>
        <w:tab/>
        <w:t>(d) 405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10. If A is a square matrix of order 3 with |A| = 4, then |adj A| equals:</w:t>
        <w:br/>
        <w:t>(a) 4</w:t>
        <w:tab/>
        <w:tab/>
        <w:t>(b) 8</w:t>
        <w:tab/>
        <w:tab/>
        <w:t>(c) 16</w:t>
        <w:tab/>
        <w:tab/>
        <w:t>(d) 64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11. If y = e²ˣ, then dy/dx equals:</w:t>
        <w:br/>
        <w:t>(a) e²ˣ</w:t>
        <w:tab/>
        <w:tab/>
        <w:t>(b) 2e²ˣ</w:t>
        <w:tab/>
        <w:tab/>
        <w:t>(c) 2x e²ˣ</w:t>
        <w:tab/>
        <w:tab/>
        <w:t>(d) eˣ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12. The rate of change of the area of a circle with respect to its radius r, at r = 5 cm, is:</w:t>
        <w:br/>
        <w:t>(a) 5π cm²/cm</w:t>
        <w:tab/>
        <w:t>(b) 10π cm²/cm</w:t>
        <w:tab/>
        <w:t>(c) 25π cm²/cm</w:t>
        <w:tab/>
        <w:t>(d) 2π cm²/cm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13. ∫ sec²x dx equals:</w:t>
        <w:br/>
        <w:t>(a) tan x + C</w:t>
        <w:tab/>
        <w:t>(b) −cot x + C</w:t>
        <w:tab/>
        <w:t>(c) sec x tan x + C (d) cot x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14. ∫ 1/(1 + x²) dx equals:</w:t>
        <w:br/>
        <w:t>(a) tan⁻¹x + C</w:t>
        <w:tab/>
        <w:t>(b) sin⁻¹x + C</w:t>
        <w:tab/>
        <w:t>(c) cot⁻¹x + C</w:t>
        <w:tab/>
        <w:t>(d) sec⁻¹x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15. ∫ 1/√(1 − x²) dx equals:</w:t>
        <w:br/>
        <w:t>(a) sin⁻¹x + C</w:t>
        <w:tab/>
        <w:t>(b) cos⁻¹x + C</w:t>
        <w:tab/>
        <w:t>(c) tan⁻¹x + C</w:t>
        <w:tab/>
        <w:t>(d) sec⁻¹x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16. ∫ e³ˣ dx equals:</w:t>
        <w:br/>
        <w:t>(a) e³ˣ + C</w:t>
        <w:tab/>
        <w:t>(b) 3e³ˣ + C</w:t>
        <w:tab/>
        <w:t>(c) (1/3)e³ˣ + C</w:t>
        <w:tab/>
        <w:t>(d) eˣ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17. ∫ cos(2x) dx equals:</w:t>
        <w:br/>
        <w:t>(a) sin(2x) + C</w:t>
        <w:tab/>
        <w:t>(b) (1/2)sin(2x) + C</w:t>
        <w:tab/>
        <w:t>(c) −2sin(2x) + C</w:t>
        <w:tab/>
        <w:t>(d) −(1/2)sin(2x) + C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18. ∫ (1/x) dx (for x &gt; 0) equals:</w:t>
        <w:br/>
        <w:t>(a) 1/x² + C</w:t>
        <w:tab/>
        <w:t>(b) −1/x² + C</w:t>
        <w:tab/>
        <w:t>(c) ln(x) + C</w:t>
        <w:tab/>
        <w:t>(d) x + C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19. The graph of a function y = f(x) is shown below: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00400" cy="2119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a_q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19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Assertion (A): The function f(x) = |x − 2| shown in the graph is continuous at x = 2.</w:t>
        <w:br/>
        <w:t>Reason (R): The function f(x) = |x − 2| is differentiable at x = 2.</w:t>
        <w:br/>
        <w:t>(a) Both A and R are true, and R is the correct explanation of A.</w:t>
        <w:br/>
        <w:t>(b) Both A and R are true, but R is not the correct explanation of A.</w:t>
        <w:br/>
        <w:t>(c) A is true, but R is false.</w:t>
        <w:br/>
        <w:t>(d) A is false, but R is true.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20. The graph of a function y = f(x) is shown below: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200400" cy="21009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a_q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00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Assertion (A): The point (3, 4) marked on the graph of f(x) = −(x − 3)² + 4 is a point of local maximum.</w:t>
        <w:br/>
        <w:t>Reason (R): At a point of local maximum, f′(x) = 0 and f″(x) &lt; 0.</w:t>
        <w:br/>
        <w:t>(a) Both A and R are true, and R is the correct explanation of A.</w:t>
        <w:br/>
        <w:t>(b) Both A and R are true, but R is not the correct explanation of A.</w:t>
        <w:br/>
        <w:t>(c) A is true, but R is false.</w:t>
        <w:br/>
        <w:t>(d) A is false, but R is true.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B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21 to 25 carry 2 marks each.)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21. Check whether the relation R = {(1,1), (2,2), (3,3), (1,2), (2,3)} on the set A = {1, 2, 3} is reflexive, symmetric and transitive. Justify your answer.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22. Find the principal value of: tan⁻¹(√3) − sec⁻¹(−2).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23. If f(x) = kx + 1 for x ≤ 5 and f(x) = 3x − 5 for x &gt; 5 is continuous at x = 5, find the value of k.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24. Differentiate y = sin(x² + 1) with respect to x.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25. Evaluate: ∫ x e^(x²) dx.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C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26 to 31 carry 3 marks each.)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26. Find the value of:</w:t>
        <w:br/>
        <w:t>(i) sin⁻¹(sin(2π/3))</w:t>
        <w:tab/>
        <w:tab/>
        <w:t>(ii) cos⁻¹(cos(7π/6))</w:t>
        <w:tab/>
        <w:tab/>
        <w:t>(iii) tan⁻¹(tan(3π/4))</w:t>
      </w:r>
    </w:p>
    <w:p>
      <w:pPr>
        <w:spacing w:line="240" w:lineRule="auto" w:after="60"/>
      </w:pPr>
      <w:r>
        <w:t xml:space="preserve">27. If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</m:m>
          </m:e>
        </m:d>
      </m:oMath>
      <w:r>
        <w:t xml:space="preserve"> and B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</m:m>
          </m:e>
        </m:d>
      </m:oMath>
      <w:r>
        <w:t>, find (2A − 3B) and verify that (A + B)ᵀ = Aᵀ + Bᵀ.</w:t>
      </w:r>
    </w:p>
    <w:p>
      <w:pPr>
        <w:spacing w:before="20" w:after="60"/>
        <w:jc w:val="left"/>
      </w:pPr>
      <w:r>
        <w:rPr>
          <w:rFonts w:ascii="Times New Roman" w:hAnsi="Times New Roman"/>
          <w:color w:val="000000"/>
          <w:sz w:val="24"/>
        </w:rPr>
        <w:t>28. Using minors and cofactors, evaluate the determinant:</w:t>
        <w:br/>
        <w:t xml:space="preserve">    |A| = </w:t>
      </w:r>
      <m:oMath>
        <m:d>
          <m:dPr>
            <m:begChr m:val="|"/>
            <m:endChr m:val="|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2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4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5</m:t>
                  </m:r>
                </m:e>
                <m:e>
                  <m:r>
                    <m:rPr>
                      <m:scr m:val="roman"/>
                      <m:sty m:val="p"/>
                    </m:rPr>
                    <m:t>6</m:t>
                  </m:r>
                </m:e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</m:mr>
            </m:m>
          </m:e>
        </m:d>
      </m:oMath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29. If y = xˣ (x &gt; 0), find dy/dx.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30. Find the intervals in which the function f(x) = 2x³ − 15x² + 36x + 1 is (i) strictly increasing (ii) strictly decreasing.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31. Evaluate ∫ x sin x dx using integration by parts.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D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32 to 35 carry 5 marks each.)</w:t>
      </w:r>
    </w:p>
    <w:p>
      <w:pPr>
        <w:spacing w:line="240" w:lineRule="auto" w:after="60"/>
      </w:pPr>
      <w:r>
        <w:t>32. For the system of linear equations:</w:t>
        <w:br/>
        <w:t xml:space="preserve">    x + y + z = 6</w:t>
        <w:br/>
        <w:t xml:space="preserve">    y + 3z = 11</w:t>
        <w:br/>
        <w:t xml:space="preserve">    x − 2y + z = 0</w:t>
        <w:br/>
        <w:t xml:space="preserve">write the coefficient matrix A = </w:t>
      </w:r>
      <m:oMath>
        <m:d>
          <m:dPr>
            <m:begChr m:val="["/>
            <m:endChr m:val="]"/>
            <m:grow m:val="on"/>
          </m:dPr>
          <m:e>
            <m:m>
              <m:mPr>
                <m:baseJc m:val="center"/>
                <m:plcHide m:val="on"/>
              </m:mP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0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3</m:t>
                  </m:r>
                </m:e>
              </m:mr>
              <m:mr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  <m:e>
                  <m:r>
                    <m:rPr>
                      <m:scr m:val="roman"/>
                      <m:sty m:val="p"/>
                    </m:rPr>
                    <m:t>-2</m:t>
                  </m:r>
                </m:e>
                <m:e>
                  <m:r>
                    <m:rPr>
                      <m:scr m:val="roman"/>
                      <m:sty m:val="p"/>
                    </m:rPr>
                    <m:t>1</m:t>
                  </m:r>
                </m:e>
              </m:mr>
            </m:m>
          </m:e>
        </m:d>
      </m:oMath>
      <w:r>
        <w:t>. Evaluate the determinant |A|, find adj(A), determine A⁻¹ = adj(A)/|A|, and hence solve the system of equations.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33. If y = (sin⁻¹x)², prove that (1 − x²) d²y/dx² − x dy/dx − 2 = 0.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34. An open topped box is to be constructed by removing equal squares of side x from each corner of a 24 cm × 9 cm rectangular sheet of tin and folding up the sides. Find the value of x for which the volume of the box is maximum, and determine this maximum volume.</w:t>
      </w:r>
    </w:p>
    <w:p>
      <w:pPr>
        <w:spacing w:before="0" w:after="6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35. Evaluate: ∫ (x² + 1)/(x² − 5x + 6) dx.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SECTION E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(Question numbers 36 to 38 are case-based questions of 4 marks each, with sub-parts of 2, 1 and 1 marks.)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36. Case Study 1 — Relations and Functions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Two friends, Rohan and Simran, are studying equivalence relations on sets. Consider the set A = {1, 2, 3, 4, 5} and the relation R on A defined by R = {(a, b) : |a − b| is even}. The diagram below illustrates the partition of set A into equivalence classes under relation R: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19548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a_q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5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Based on the above information, answer the following:</w:t>
        <w:br/>
        <w:t>(i) Show that R is an equivalence relation on A.</w:t>
        <w:tab/>
        <w:tab/>
        <w:t>(2 marks)</w:t>
        <w:br/>
        <w:t>(ii) Write the equivalence class of the element 2.</w:t>
        <w:tab/>
        <w:tab/>
        <w:t>(1 mark)</w:t>
        <w:br/>
        <w:t>(iii) Is (1, 5) ∈ R? Justify your answer.</w:t>
        <w:tab/>
        <w:tab/>
        <w:t>(1 mark)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37. Case Study 2 — Matrices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 school management committee decides to award prizes to students for three core values: Discipline (x), Cleanliness (y), and Regularity (z). Two schools P and Q decide to award their students as per the allocation scheme shown in the table below: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57600" cy="2091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a_q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9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Based on the above information, answer the following:</w:t>
        <w:br/>
        <w:t>(i) Represent the given problem in the form of a matrix equation AX = B.</w:t>
        <w:tab/>
        <w:tab/>
        <w:t>(2 marks)</w:t>
        <w:br/>
        <w:t>(ii) If the prize money for Discipline is ₹ 500 and Regularity is ₹ 600, calculate the prize money for Cleanliness.</w:t>
        <w:tab/>
        <w:tab/>
        <w:t>(1 mark)</w:t>
        <w:br/>
        <w:t>(iii) State one moral/social benefit of recognizing Cleanliness among students.</w:t>
        <w:tab/>
        <w:tab/>
        <w:t>(1 mark)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color w:val="000000"/>
          <w:sz w:val="24"/>
        </w:rPr>
        <w:t>38. Case Study 3 — Application of Derivatives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An automobile manufacturing company models its commercial performance. The total revenue received (in thousands of ₹) from the sale of x units of cars is given by R(x) = 3x² + 36x + 5, while the total cost of production is given by C(x) = 0.005x³ − 0.02x² + 30x + 5000. The revenue curve is depicted below:</w:t>
      </w:r>
    </w:p>
    <w:p>
      <w:pPr>
        <w:spacing w:line="240" w:lineRule="auto"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74720" cy="22746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_a_q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27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>Based on the above information, answer the following:</w:t>
        <w:br/>
        <w:t>(i) Find the marginal revenue function, MR(x) = dR/dx, and evaluate it at x = 10 cars.</w:t>
        <w:tab/>
        <w:tab/>
        <w:t>(2 marks)</w:t>
        <w:br/>
        <w:t>(ii) Find the marginal cost when x = 2 cars.</w:t>
        <w:tab/>
        <w:tab/>
        <w:t>(1 mark)</w:t>
        <w:br/>
        <w:t>(iii) Write the profit function P(x) in terms of R(x) and C(x).</w:t>
        <w:tab/>
        <w:tab/>
        <w:t>(1 mark)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— End of Question Paper —</w:t>
      </w:r>
    </w:p>
    <w:sectPr w:rsidR="00FC693F" w:rsidRPr="0006063C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