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25B1" w14:textId="54189180" w:rsidR="00013547" w:rsidRDefault="00A94161" w:rsidP="00A94161">
      <w:pPr>
        <w:jc w:val="center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 xml:space="preserve">Take Home Assignment </w:t>
      </w:r>
    </w:p>
    <w:p w14:paraId="2C76F2DC" w14:textId="48368BF6" w:rsidR="00A94161" w:rsidRDefault="00A94161" w:rsidP="00A94161">
      <w:pPr>
        <w:jc w:val="both"/>
        <w:rPr>
          <w:lang w:val="en-US"/>
        </w:rPr>
      </w:pPr>
    </w:p>
    <w:p w14:paraId="7EB3F304" w14:textId="77777777" w:rsidR="00742648" w:rsidRPr="00221576" w:rsidRDefault="00A94161" w:rsidP="00A94161">
      <w:pPr>
        <w:jc w:val="both"/>
        <w:rPr>
          <w:b/>
          <w:bCs/>
          <w:lang w:val="en-US"/>
        </w:rPr>
      </w:pPr>
      <w:r w:rsidRPr="00221576">
        <w:rPr>
          <w:b/>
          <w:bCs/>
          <w:lang w:val="en-US"/>
        </w:rPr>
        <w:t xml:space="preserve">Instructions: </w:t>
      </w:r>
    </w:p>
    <w:p w14:paraId="19F42999" w14:textId="0749D20A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Choose one topic</w:t>
      </w:r>
      <w:r w:rsidR="00DD1BC1">
        <w:rPr>
          <w:lang w:val="en-US"/>
        </w:rPr>
        <w:t xml:space="preserve"> from each set</w:t>
      </w:r>
      <w:r w:rsidRPr="00742648">
        <w:rPr>
          <w:lang w:val="en-US"/>
        </w:rPr>
        <w:t xml:space="preserve"> to prepare a</w:t>
      </w:r>
      <w:r w:rsidR="00DB1F83">
        <w:rPr>
          <w:lang w:val="en-US"/>
        </w:rPr>
        <w:t>n approximately</w:t>
      </w:r>
      <w:r w:rsidRPr="00742648">
        <w:rPr>
          <w:lang w:val="en-US"/>
        </w:rPr>
        <w:t xml:space="preserve"> two-page writeup</w:t>
      </w:r>
      <w:r w:rsidR="00DB1F83">
        <w:rPr>
          <w:lang w:val="en-US"/>
        </w:rPr>
        <w:t xml:space="preserve"> (can be more, not less)</w:t>
      </w:r>
      <w:r w:rsidR="00DD1BC1">
        <w:rPr>
          <w:lang w:val="en-US"/>
        </w:rPr>
        <w:t xml:space="preserve"> on each of the 2 topics</w:t>
      </w:r>
      <w:r w:rsidRPr="00742648">
        <w:rPr>
          <w:lang w:val="en-US"/>
        </w:rPr>
        <w:t xml:space="preserve">. </w:t>
      </w:r>
    </w:p>
    <w:p w14:paraId="188B6730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 would encourage you to search the web extensively to bring insights about the topic. </w:t>
      </w:r>
    </w:p>
    <w:p w14:paraId="3CD8AAA8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It would be in your interest to cite your sources (and their sources) thoroughly. Links to the sources should be provided at the end of the </w:t>
      </w:r>
      <w:r w:rsidR="00742648" w:rsidRPr="00742648">
        <w:rPr>
          <w:lang w:val="en-US"/>
        </w:rPr>
        <w:t xml:space="preserve">document. </w:t>
      </w:r>
    </w:p>
    <w:p w14:paraId="68AF328B" w14:textId="77777777" w:rsidR="00742648" w:rsidRDefault="00742648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Please </w:t>
      </w:r>
      <w:r>
        <w:rPr>
          <w:lang w:val="en-US"/>
        </w:rPr>
        <w:t>use the word app (accessed through webmail) and use its “references-&gt;insert endnote” functionality to cite your sources.</w:t>
      </w:r>
    </w:p>
    <w:p w14:paraId="19DE224B" w14:textId="52C80ED0" w:rsidR="00646A99" w:rsidRPr="00646A99" w:rsidRDefault="00742648" w:rsidP="00646A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Submissions</w:t>
      </w:r>
      <w:r>
        <w:rPr>
          <w:lang w:val="en-US"/>
        </w:rPr>
        <w:t xml:space="preserve"> should be in docx format (sorry) and need to be uploaded to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>.</w:t>
      </w:r>
    </w:p>
    <w:p w14:paraId="794139DD" w14:textId="55D4C847" w:rsidR="00472CAD" w:rsidRDefault="00CC3A80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Single spacing. Content font size 11pt. </w:t>
      </w:r>
      <w:r w:rsidR="009D4323">
        <w:rPr>
          <w:lang w:val="en-US"/>
        </w:rPr>
        <w:t>Try not to use too many lists</w:t>
      </w:r>
    </w:p>
    <w:p w14:paraId="5F1430B8" w14:textId="249DF663" w:rsidR="00DD1BC1" w:rsidRDefault="00DD1BC1" w:rsidP="00DD1BC1">
      <w:pPr>
        <w:pStyle w:val="ListParagraph"/>
        <w:pBdr>
          <w:bottom w:val="single" w:sz="6" w:space="1" w:color="auto"/>
        </w:pBdr>
        <w:jc w:val="both"/>
        <w:rPr>
          <w:lang w:val="en-US"/>
        </w:rPr>
      </w:pPr>
    </w:p>
    <w:p w14:paraId="11A97AEF" w14:textId="77777777" w:rsidR="00DD1BC1" w:rsidRDefault="00DD1BC1" w:rsidP="00DD1BC1">
      <w:pPr>
        <w:pStyle w:val="ListParagraph"/>
        <w:jc w:val="both"/>
        <w:rPr>
          <w:b/>
          <w:bCs/>
          <w:lang w:val="en-US"/>
        </w:rPr>
      </w:pPr>
    </w:p>
    <w:p w14:paraId="5B01EAE3" w14:textId="227264B4" w:rsidR="00DD1BC1" w:rsidRPr="00DD1BC1" w:rsidRDefault="00DD1BC1" w:rsidP="00DD1BC1">
      <w:pPr>
        <w:pStyle w:val="ListParagraph"/>
        <w:jc w:val="both"/>
        <w:rPr>
          <w:b/>
          <w:bCs/>
          <w:lang w:val="en-US"/>
        </w:rPr>
      </w:pPr>
      <w:r w:rsidRPr="00DD1BC1">
        <w:rPr>
          <w:b/>
          <w:bCs/>
          <w:lang w:val="en-US"/>
        </w:rPr>
        <w:t>SET - 1</w:t>
      </w:r>
    </w:p>
    <w:p w14:paraId="5FED1063" w14:textId="53D70E99" w:rsidR="00742648" w:rsidRDefault="00742648" w:rsidP="00742648">
      <w:pPr>
        <w:jc w:val="both"/>
        <w:rPr>
          <w:lang w:val="en-US"/>
        </w:rPr>
      </w:pPr>
    </w:p>
    <w:p w14:paraId="1A048B25" w14:textId="0C277A51" w:rsidR="00374652" w:rsidRDefault="00110A1B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Please </w:t>
      </w:r>
      <w:r w:rsidR="004121FA">
        <w:rPr>
          <w:lang w:val="en-US"/>
        </w:rPr>
        <w:t>explain</w:t>
      </w:r>
      <w:r w:rsidR="00D7474D">
        <w:rPr>
          <w:lang w:val="en-US"/>
        </w:rPr>
        <w:t xml:space="preserve"> the Linux Memory Management (post 2.6) in details</w:t>
      </w:r>
      <w:r w:rsidR="00630236">
        <w:rPr>
          <w:lang w:val="en-US"/>
        </w:rPr>
        <w:t>. What are memory zones and how do they help?</w:t>
      </w:r>
    </w:p>
    <w:p w14:paraId="618C357D" w14:textId="77777777" w:rsidR="00630236" w:rsidRDefault="00630236" w:rsidP="00630236">
      <w:pPr>
        <w:pStyle w:val="ListParagraph"/>
        <w:jc w:val="both"/>
        <w:rPr>
          <w:lang w:val="en-US"/>
        </w:rPr>
      </w:pPr>
    </w:p>
    <w:p w14:paraId="1310F61F" w14:textId="3D90099C" w:rsidR="00630236" w:rsidRDefault="00630236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Contrast between Completely Fair Scheduling and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scheduling . Which one would you prefer and why?</w:t>
      </w:r>
    </w:p>
    <w:p w14:paraId="52D4D4DB" w14:textId="77777777" w:rsidR="00630236" w:rsidRPr="00630236" w:rsidRDefault="00630236" w:rsidP="00630236">
      <w:pPr>
        <w:pStyle w:val="ListParagraph"/>
        <w:rPr>
          <w:lang w:val="en-US"/>
        </w:rPr>
      </w:pPr>
    </w:p>
    <w:p w14:paraId="288D6127" w14:textId="4D92C9B8" w:rsidR="00630236" w:rsidRDefault="003C61A7" w:rsidP="00FB01F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Explain the Kernel 2.6 Scheduling algorithm</w:t>
      </w:r>
      <w:r w:rsidR="009D40D3">
        <w:rPr>
          <w:lang w:val="en-US"/>
        </w:rPr>
        <w:t xml:space="preserve">. What is the role of </w:t>
      </w:r>
      <w:proofErr w:type="spellStart"/>
      <w:r w:rsidR="00F46BEC">
        <w:rPr>
          <w:lang w:val="en-US"/>
        </w:rPr>
        <w:t>sleep_avg</w:t>
      </w:r>
      <w:proofErr w:type="spellEnd"/>
      <w:r w:rsidR="00F46BEC">
        <w:rPr>
          <w:lang w:val="en-US"/>
        </w:rPr>
        <w:t xml:space="preserve"> in the scheduling process</w:t>
      </w:r>
      <w:r w:rsidR="0088198B">
        <w:rPr>
          <w:lang w:val="en-US"/>
        </w:rPr>
        <w:t xml:space="preserve">? Describe the process for updating </w:t>
      </w:r>
      <w:proofErr w:type="spellStart"/>
      <w:r w:rsidR="0088198B">
        <w:rPr>
          <w:lang w:val="en-US"/>
        </w:rPr>
        <w:t>TimeSlice</w:t>
      </w:r>
      <w:proofErr w:type="spellEnd"/>
      <w:r w:rsidR="0088198B">
        <w:rPr>
          <w:lang w:val="en-US"/>
        </w:rPr>
        <w:t xml:space="preserve"> for a non-real-time process</w:t>
      </w:r>
      <w:r w:rsidR="00F46BEC">
        <w:rPr>
          <w:lang w:val="en-US"/>
        </w:rPr>
        <w:t xml:space="preserve"> </w:t>
      </w:r>
    </w:p>
    <w:p w14:paraId="379FAB72" w14:textId="6D3B70FC" w:rsidR="00DD1BC1" w:rsidRDefault="00DD1BC1" w:rsidP="00DD1BC1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190935F" w14:textId="77777777" w:rsidR="00DD1BC1" w:rsidRPr="00DD1BC1" w:rsidRDefault="00DD1BC1" w:rsidP="00DD1BC1">
      <w:pPr>
        <w:pStyle w:val="ListParagraph"/>
        <w:rPr>
          <w:lang w:val="en-US"/>
        </w:rPr>
      </w:pPr>
    </w:p>
    <w:p w14:paraId="1351791B" w14:textId="2DFD65E9" w:rsidR="00DD1BC1" w:rsidRPr="00DD1BC1" w:rsidRDefault="00DD1BC1" w:rsidP="00DD1BC1">
      <w:pPr>
        <w:pStyle w:val="ListParagraph"/>
        <w:jc w:val="both"/>
        <w:rPr>
          <w:b/>
          <w:bCs/>
          <w:lang w:val="en-US"/>
        </w:rPr>
      </w:pPr>
      <w:r w:rsidRPr="00DD1BC1">
        <w:rPr>
          <w:b/>
          <w:bCs/>
          <w:lang w:val="en-US"/>
        </w:rPr>
        <w:t>SET - 2</w:t>
      </w:r>
    </w:p>
    <w:p w14:paraId="04EB07C4" w14:textId="77777777" w:rsidR="00DD1BC1" w:rsidRDefault="00DD1BC1" w:rsidP="00DD1BC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Please explain, in details, how semaphores work and what is the primary purpose of semaphores? Enumerate and differentiate with other mechanisms that provide similar functionalities</w:t>
      </w:r>
    </w:p>
    <w:p w14:paraId="47959E6E" w14:textId="77777777" w:rsidR="00DD1BC1" w:rsidRDefault="00DD1BC1" w:rsidP="00DD1BC1">
      <w:pPr>
        <w:pStyle w:val="ListParagraph"/>
        <w:jc w:val="both"/>
        <w:rPr>
          <w:lang w:val="en-US"/>
        </w:rPr>
      </w:pPr>
    </w:p>
    <w:p w14:paraId="51EBAC97" w14:textId="77777777" w:rsidR="00DD1BC1" w:rsidRDefault="00DD1BC1" w:rsidP="00DD1BC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Explain the mechanisms provided by Linux 2.6+ to avoid Race condition (Kernel Synchronization)</w:t>
      </w:r>
    </w:p>
    <w:p w14:paraId="5948F365" w14:textId="77777777" w:rsidR="00DD1BC1" w:rsidRDefault="00DD1BC1" w:rsidP="00DD1BC1">
      <w:pPr>
        <w:pStyle w:val="ListParagraph"/>
        <w:rPr>
          <w:lang w:val="en-US"/>
        </w:rPr>
      </w:pPr>
    </w:p>
    <w:p w14:paraId="5EAE6206" w14:textId="2DDDEAFB" w:rsidR="00DD1BC1" w:rsidRDefault="00DD1BC1" w:rsidP="00DD1BC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Clearly differentiate b/w Process, Lightweight process, and Threads. What are process descriptors and different process states?</w:t>
      </w:r>
    </w:p>
    <w:p w14:paraId="6895D227" w14:textId="77777777" w:rsidR="00DD1BC1" w:rsidRPr="00DD1BC1" w:rsidRDefault="00DD1BC1" w:rsidP="00DD1BC1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4153B32E" w14:textId="77777777" w:rsidR="00DD1BC1" w:rsidRDefault="00DD1BC1" w:rsidP="00DD1BC1">
      <w:pPr>
        <w:pStyle w:val="ListParagraph"/>
        <w:jc w:val="both"/>
        <w:rPr>
          <w:lang w:val="en-US"/>
        </w:rPr>
      </w:pPr>
    </w:p>
    <w:p w14:paraId="6EF2C977" w14:textId="77777777" w:rsidR="00DD1BC1" w:rsidRPr="00374652" w:rsidRDefault="00DD1BC1" w:rsidP="00DD1BC1">
      <w:pPr>
        <w:pStyle w:val="ListParagraph"/>
        <w:jc w:val="both"/>
        <w:rPr>
          <w:lang w:val="en-US"/>
        </w:rPr>
      </w:pPr>
    </w:p>
    <w:sectPr w:rsidR="00DD1BC1" w:rsidRPr="0037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A67"/>
    <w:multiLevelType w:val="hybridMultilevel"/>
    <w:tmpl w:val="916A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61C7"/>
    <w:multiLevelType w:val="hybridMultilevel"/>
    <w:tmpl w:val="BCC0C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52CCF"/>
    <w:multiLevelType w:val="hybridMultilevel"/>
    <w:tmpl w:val="59BE5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1"/>
    <w:rsid w:val="00016170"/>
    <w:rsid w:val="00032BFE"/>
    <w:rsid w:val="000F1147"/>
    <w:rsid w:val="00110A1B"/>
    <w:rsid w:val="00134D2B"/>
    <w:rsid w:val="00221576"/>
    <w:rsid w:val="002A1B76"/>
    <w:rsid w:val="002C4E6A"/>
    <w:rsid w:val="002F42D6"/>
    <w:rsid w:val="0032340F"/>
    <w:rsid w:val="0036609E"/>
    <w:rsid w:val="00374652"/>
    <w:rsid w:val="00377636"/>
    <w:rsid w:val="00393C65"/>
    <w:rsid w:val="003A2205"/>
    <w:rsid w:val="003C61A7"/>
    <w:rsid w:val="004121FA"/>
    <w:rsid w:val="00472CAD"/>
    <w:rsid w:val="004E2C7A"/>
    <w:rsid w:val="00563CC3"/>
    <w:rsid w:val="005E3EC1"/>
    <w:rsid w:val="00630236"/>
    <w:rsid w:val="00646A99"/>
    <w:rsid w:val="006D0D25"/>
    <w:rsid w:val="006E68FC"/>
    <w:rsid w:val="00742648"/>
    <w:rsid w:val="00752518"/>
    <w:rsid w:val="0077576C"/>
    <w:rsid w:val="00831EEF"/>
    <w:rsid w:val="00843DEB"/>
    <w:rsid w:val="0088198B"/>
    <w:rsid w:val="008A1FAC"/>
    <w:rsid w:val="008C035D"/>
    <w:rsid w:val="008C28DB"/>
    <w:rsid w:val="008E3749"/>
    <w:rsid w:val="009277E1"/>
    <w:rsid w:val="009B4C61"/>
    <w:rsid w:val="009D40D3"/>
    <w:rsid w:val="009D4323"/>
    <w:rsid w:val="00A724C2"/>
    <w:rsid w:val="00A94161"/>
    <w:rsid w:val="00B22DDF"/>
    <w:rsid w:val="00B416D0"/>
    <w:rsid w:val="00BD0299"/>
    <w:rsid w:val="00BE10FC"/>
    <w:rsid w:val="00BE42F9"/>
    <w:rsid w:val="00CC3A80"/>
    <w:rsid w:val="00D7474D"/>
    <w:rsid w:val="00DB1F83"/>
    <w:rsid w:val="00DD1BC1"/>
    <w:rsid w:val="00E80FFE"/>
    <w:rsid w:val="00E82172"/>
    <w:rsid w:val="00F46BEC"/>
    <w:rsid w:val="00F64962"/>
    <w:rsid w:val="00F70C59"/>
    <w:rsid w:val="00F80B87"/>
    <w:rsid w:val="00FB01F2"/>
    <w:rsid w:val="00FD14EC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0DB"/>
  <w15:chartTrackingRefBased/>
  <w15:docId w15:val="{A18A42B2-BB8F-944F-B3AF-608A2C5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Shrivastava</dc:creator>
  <cp:keywords/>
  <dc:description/>
  <cp:lastModifiedBy>Rishabh Malik</cp:lastModifiedBy>
  <cp:revision>11</cp:revision>
  <dcterms:created xsi:type="dcterms:W3CDTF">2020-11-24T12:34:00Z</dcterms:created>
  <dcterms:modified xsi:type="dcterms:W3CDTF">2021-12-02T12:57:00Z</dcterms:modified>
</cp:coreProperties>
</file>