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750D" w14:textId="5558D73F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961E8">
        <w:rPr>
          <w:rFonts w:ascii="Times New Roman" w:hAnsi="Times New Roman" w:cs="Times New Roman"/>
          <w:b/>
          <w:bCs/>
          <w:sz w:val="34"/>
          <w:szCs w:val="34"/>
        </w:rPr>
        <w:t>CLASS TEST –JAVA-30.7.2024</w:t>
      </w:r>
    </w:p>
    <w:p w14:paraId="484EFA28" w14:textId="10130509" w:rsidR="00D961E8" w:rsidRPr="00D961E8" w:rsidRDefault="00D961E8" w:rsidP="00D961E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1)</w:t>
      </w:r>
      <w:r w:rsidRPr="00D961E8">
        <w:rPr>
          <w:rFonts w:ascii="Times New Roman" w:hAnsi="Times New Roman" w:cs="Times New Roman"/>
          <w:b/>
          <w:bCs/>
          <w:sz w:val="34"/>
          <w:szCs w:val="34"/>
        </w:rPr>
        <w:t xml:space="preserve">create box class with data members </w:t>
      </w:r>
      <w:proofErr w:type="spellStart"/>
      <w:r w:rsidRPr="00D961E8">
        <w:rPr>
          <w:rFonts w:ascii="Times New Roman" w:hAnsi="Times New Roman" w:cs="Times New Roman"/>
          <w:b/>
          <w:bCs/>
          <w:sz w:val="34"/>
          <w:szCs w:val="34"/>
        </w:rPr>
        <w:t>width,height,depth.create</w:t>
      </w:r>
      <w:proofErr w:type="spellEnd"/>
      <w:r w:rsidRPr="00D961E8">
        <w:rPr>
          <w:rFonts w:ascii="Times New Roman" w:hAnsi="Times New Roman" w:cs="Times New Roman"/>
          <w:b/>
          <w:bCs/>
          <w:sz w:val="34"/>
          <w:szCs w:val="34"/>
        </w:rPr>
        <w:t xml:space="preserve"> two subclasses </w:t>
      </w:r>
      <w:proofErr w:type="spellStart"/>
      <w:r w:rsidRPr="00D961E8">
        <w:rPr>
          <w:rFonts w:ascii="Times New Roman" w:hAnsi="Times New Roman" w:cs="Times New Roman"/>
          <w:b/>
          <w:bCs/>
          <w:sz w:val="34"/>
          <w:szCs w:val="34"/>
        </w:rPr>
        <w:t>boxweight</w:t>
      </w:r>
      <w:proofErr w:type="spellEnd"/>
      <w:r w:rsidRPr="00D961E8">
        <w:rPr>
          <w:rFonts w:ascii="Times New Roman" w:hAnsi="Times New Roman" w:cs="Times New Roman"/>
          <w:b/>
          <w:bCs/>
          <w:sz w:val="34"/>
          <w:szCs w:val="34"/>
        </w:rPr>
        <w:t xml:space="preserve"> with weight as data member and  ship man with  cost data members</w:t>
      </w:r>
    </w:p>
    <w:p w14:paraId="630B651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class Box {</w:t>
      </w:r>
    </w:p>
    <w:p w14:paraId="4731D0B0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protected double w;</w:t>
      </w:r>
    </w:p>
    <w:p w14:paraId="5D1FC5A7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protected double h;</w:t>
      </w:r>
    </w:p>
    <w:p w14:paraId="26EE9014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double d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;</w:t>
      </w:r>
    </w:p>
    <w:p w14:paraId="291A2523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double w, double h, double d) {</w:t>
      </w:r>
    </w:p>
    <w:p w14:paraId="6B0F695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4948D5DE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= h;</w:t>
      </w:r>
    </w:p>
    <w:p w14:paraId="0A41866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this.d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0ECD2430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1FCF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548233B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w * h * d;</w:t>
      </w:r>
    </w:p>
    <w:p w14:paraId="220614B3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4D31E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773419A9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w=%.2f, h=%.2f, d=%.2f)", w, h, d);</w:t>
      </w:r>
    </w:p>
    <w:p w14:paraId="24C95A96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A4FF70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}</w:t>
      </w:r>
    </w:p>
    <w:p w14:paraId="63E8487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extends Box {</w:t>
      </w:r>
    </w:p>
    <w:p w14:paraId="613038AB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private double w;</w:t>
      </w:r>
    </w:p>
    <w:p w14:paraId="11FAF09C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double w, double h,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double d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, double we) {</w:t>
      </w:r>
    </w:p>
    <w:p w14:paraId="62ED472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w, h, d); </w:t>
      </w:r>
    </w:p>
    <w:p w14:paraId="43CF324E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7EC9A85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BC87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0B55E27C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w;</w:t>
      </w:r>
    </w:p>
    <w:p w14:paraId="78DE6870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99623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12E18386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("%s, w=%.2f",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>(), w);</w:t>
      </w:r>
    </w:p>
    <w:p w14:paraId="707F781B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F8823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}</w:t>
      </w:r>
    </w:p>
    <w:p w14:paraId="6B8688F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408AC6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private double cost;</w:t>
      </w:r>
    </w:p>
    <w:p w14:paraId="7E18A644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double w, double h,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double d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, double we, double cost) {</w:t>
      </w:r>
    </w:p>
    <w:p w14:paraId="12AF84D4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w, h, d, w); </w:t>
      </w:r>
    </w:p>
    <w:p w14:paraId="728771E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this.cost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 = cost;</w:t>
      </w:r>
    </w:p>
    <w:p w14:paraId="5128E62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18A15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20EB1867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cost;</w:t>
      </w:r>
    </w:p>
    <w:p w14:paraId="7613F9E9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75F5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53C0BA69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("%s, cost=%.2f",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>(), cost);</w:t>
      </w:r>
    </w:p>
    <w:p w14:paraId="23BC1E18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B514B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}</w:t>
      </w:r>
    </w:p>
    <w:p w14:paraId="32CA642B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public class Main {</w:t>
      </w:r>
    </w:p>
    <w:p w14:paraId="197188C3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) {</w:t>
      </w:r>
    </w:p>
    <w:p w14:paraId="339861BB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Box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10, 20, 15);</w:t>
      </w:r>
    </w:p>
    <w:p w14:paraId="77EA01F2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10, 20, 15, 5);</w:t>
      </w:r>
    </w:p>
    <w:p w14:paraId="675997E6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61E8">
        <w:rPr>
          <w:rFonts w:ascii="Times New Roman" w:hAnsi="Times New Roman" w:cs="Times New Roman"/>
          <w:sz w:val="24"/>
          <w:szCs w:val="24"/>
        </w:rPr>
        <w:t>10, 20, 15, 5, 50);</w:t>
      </w:r>
    </w:p>
    <w:p w14:paraId="73253D79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("Volume of box: " + </w:t>
      </w:r>
      <w:proofErr w:type="spellStart"/>
      <w:proofErr w:type="gramStart"/>
      <w:r w:rsidRPr="00D961E8">
        <w:rPr>
          <w:rFonts w:ascii="Times New Roman" w:hAnsi="Times New Roman" w:cs="Times New Roman"/>
          <w:sz w:val="24"/>
          <w:szCs w:val="24"/>
        </w:rPr>
        <w:t>box.volume</w:t>
      </w:r>
      <w:proofErr w:type="spellEnd"/>
      <w:proofErr w:type="gramEnd"/>
      <w:r w:rsidRPr="00D961E8">
        <w:rPr>
          <w:rFonts w:ascii="Times New Roman" w:hAnsi="Times New Roman" w:cs="Times New Roman"/>
          <w:sz w:val="24"/>
          <w:szCs w:val="24"/>
        </w:rPr>
        <w:t>());</w:t>
      </w:r>
    </w:p>
    <w:p w14:paraId="76B452E0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("Weight of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boxWeight.getWeight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());</w:t>
      </w:r>
    </w:p>
    <w:p w14:paraId="7EDC4864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("Cost of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shipMan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961E8">
        <w:rPr>
          <w:rFonts w:ascii="Times New Roman" w:hAnsi="Times New Roman" w:cs="Times New Roman"/>
          <w:sz w:val="24"/>
          <w:szCs w:val="24"/>
        </w:rPr>
        <w:t>shipMan.getCost</w:t>
      </w:r>
      <w:proofErr w:type="spellEnd"/>
      <w:r w:rsidRPr="00D961E8">
        <w:rPr>
          <w:rFonts w:ascii="Times New Roman" w:hAnsi="Times New Roman" w:cs="Times New Roman"/>
          <w:sz w:val="24"/>
          <w:szCs w:val="24"/>
        </w:rPr>
        <w:t>());</w:t>
      </w:r>
    </w:p>
    <w:p w14:paraId="63D22F9E" w14:textId="77777777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D73E7" w14:textId="1179B404" w:rsidR="00D961E8" w:rsidRPr="00D961E8" w:rsidRDefault="00D961E8" w:rsidP="00D961E8">
      <w:pPr>
        <w:rPr>
          <w:rFonts w:ascii="Times New Roman" w:hAnsi="Times New Roman" w:cs="Times New Roman"/>
          <w:sz w:val="24"/>
          <w:szCs w:val="24"/>
        </w:rPr>
      </w:pPr>
      <w:r w:rsidRPr="00D961E8">
        <w:rPr>
          <w:rFonts w:ascii="Times New Roman" w:hAnsi="Times New Roman" w:cs="Times New Roman"/>
          <w:sz w:val="24"/>
          <w:szCs w:val="24"/>
        </w:rPr>
        <w:t>}</w:t>
      </w:r>
    </w:p>
    <w:p w14:paraId="2680FF5C" w14:textId="77777777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E3CA423" w14:textId="77777777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D29A9F2" w14:textId="77777777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B8C6A01" w14:textId="77777777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1319554" w14:textId="77777777" w:rsidR="00D961E8" w:rsidRDefault="00D961E8" w:rsidP="00D961E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29FAEEB" w14:textId="3D3D838F" w:rsidR="00D961E8" w:rsidRPr="00D961E8" w:rsidRDefault="00D961E8" w:rsidP="00D961E8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inline distT="0" distB="0" distL="0" distR="0" wp14:anchorId="7BECE7DA" wp14:editId="58E5AD26">
            <wp:extent cx="5731510" cy="3223895"/>
            <wp:effectExtent l="0" t="0" r="2540" b="0"/>
            <wp:docPr id="3866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60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1E8" w:rsidRPr="00D9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E8"/>
    <w:rsid w:val="00D961E8"/>
    <w:rsid w:val="00DA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6F2F"/>
  <w15:chartTrackingRefBased/>
  <w15:docId w15:val="{2D309385-E8F0-480B-9F0E-5FA42FB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2024-07-30T05:27:00Z</dcterms:created>
  <dcterms:modified xsi:type="dcterms:W3CDTF">2024-07-30T05:29:00Z</dcterms:modified>
</cp:coreProperties>
</file>