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80" w:line="240" w:lineRule="auto"/>
        <w:jc w:val="center"/>
      </w:pPr>
      <w:r>
        <w:rPr>
          <w:rFonts w:ascii="Georgia" w:hAnsi="Georgia" w:eastAsia="Georgia"/>
          <w:b/>
          <w:color w:val="12172D"/>
          <w:sz w:val="48"/>
        </w:rPr>
        <w:t>YOUR FULL NAME</w:t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 w:val="0"/>
          <w:color w:val="C9A24B"/>
          <w:sz w:val="18"/>
        </w:rPr>
        <w:t>·   ·   ·</w:t>
      </w:r>
    </w:p>
    <w:p>
      <w:pPr>
        <w:spacing w:before="0" w:after="160" w:line="240" w:lineRule="auto"/>
        <w:jc w:val="center"/>
        <w:pBdr>
          <w:bottom w:val="single" w:sz="6" w:space="4" w:color="C9A24B"/>
        </w:pBdr>
      </w:pPr>
      <w:r>
        <w:rPr>
          <w:rFonts w:ascii="Georgia" w:hAnsi="Georgia" w:eastAsia="Georgia"/>
          <w:b w:val="0"/>
          <w:color w:val="C9A24B"/>
          <w:sz w:val="8"/>
        </w:rPr>
        <w:t xml:space="preserve"> </w:t>
      </w:r>
    </w:p>
    <w:p>
      <w:pPr>
        <w:spacing w:before="40" w:after="40" w:line="259" w:lineRule="auto"/>
        <w:jc w:val="center"/>
      </w:pPr>
      <w:r>
        <w:rPr>
          <w:rFonts w:ascii="Georgia" w:hAnsi="Georgia" w:eastAsia="Georgia"/>
          <w:b w:val="0"/>
          <w:color w:val="C9A24B"/>
          <w:sz w:val="22"/>
        </w:rPr>
        <w:t>Target Role  ·  Specialty</w:t>
      </w:r>
    </w:p>
    <w:p>
      <w:pPr>
        <w:spacing w:before="0" w:after="280" w:line="259" w:lineRule="auto"/>
        <w:jc w:val="center"/>
      </w:pPr>
      <w:r>
        <w:rPr>
          <w:rFonts w:ascii="Calibri" w:hAnsi="Calibri" w:eastAsia="Calibri"/>
          <w:b w:val="0"/>
          <w:color w:val="555555"/>
          <w:sz w:val="18"/>
        </w:rPr>
        <w:t>email@domain.com  ·  (555) 000-0000  ·  City, ST  ·  linkedin.com/in/you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PROFESSIONAL SUMMARY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[Editorial summary — precise, calm, numbers-forward.]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CORE SKILLS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Skill · Skill · Skill · Method · Stack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EXPERIENCE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Job Title</w:t>
      </w:r>
      <w:r>
        <w:rPr>
          <w:rFonts w:ascii="Calibri" w:hAnsi="Calibri" w:eastAsia="Calibri"/>
          <w:b w:val="0"/>
          <w:color w:val="555555"/>
          <w:sz w:val="20"/>
        </w:rPr>
        <w:tab/>
        <w:t>YYYY – Present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Company  ·  Location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Impact bullet with metric.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Ownership and scope.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EDUCATION</w:t>
      </w:r>
    </w:p>
    <w:p>
      <w:pPr>
        <w:tabs>
          <w:tab w:pos="9648" w:val="right"/>
        </w:tabs>
        <w:spacing w:before="16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Degree</w:t>
      </w:r>
      <w:r>
        <w:rPr>
          <w:rFonts w:ascii="Calibri" w:hAnsi="Calibri" w:eastAsia="Calibri"/>
          <w:b w:val="0"/>
          <w:color w:val="555555"/>
          <w:sz w:val="20"/>
        </w:rPr>
        <w:tab/>
        <w:t>YYYY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School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SELECTED WORK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Selected work highlight.</w:t>
      </w:r>
    </w:p>
    <w:p>
      <w:pPr>
        <w:spacing w:before="360" w:after="0" w:line="259" w:lineRule="auto"/>
        <w:jc w:val="center"/>
      </w:pPr>
      <w:r>
        <w:rPr>
          <w:rFonts w:ascii="Georgia" w:hAnsi="Georgia" w:eastAsia="Georgia"/>
          <w:b w:val="0"/>
          <w:color w:val="8A857C"/>
          <w:sz w:val="16"/>
        </w:rPr>
        <w:t>·  MathRelaxing Editorial  ·</w:t>
      </w:r>
    </w:p>
    <w:sectPr w:rsidR="00FC693F" w:rsidRPr="0006063C" w:rsidSect="00034616">
      <w:headerReference w:type="default" r:id="rId9"/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g_gold_geomet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