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20" w:after="80" w:line="240" w:lineRule="auto"/>
        <w:jc w:val="center"/>
      </w:pPr>
      <w:r>
        <w:rPr>
          <w:rFonts w:ascii="Georgia" w:hAnsi="Georgia" w:eastAsia="Georgia"/>
          <w:b/>
          <w:color w:val="12172D"/>
          <w:sz w:val="48"/>
        </w:rPr>
        <w:t>YOUR FULL NAME</w:t>
      </w:r>
    </w:p>
    <w:p>
      <w:pPr>
        <w:spacing w:before="0" w:after="40" w:line="240" w:lineRule="auto"/>
        <w:jc w:val="center"/>
      </w:pPr>
      <w:r>
        <w:rPr>
          <w:rFonts w:ascii="Georgia" w:hAnsi="Georgia" w:eastAsia="Georgia"/>
          <w:b w:val="0"/>
          <w:color w:val="C9A24B"/>
          <w:sz w:val="18"/>
        </w:rPr>
        <w:t>·   ·   ·</w:t>
      </w:r>
    </w:p>
    <w:p>
      <w:pPr>
        <w:spacing w:before="0" w:after="160" w:line="240" w:lineRule="auto"/>
        <w:jc w:val="center"/>
        <w:pBdr>
          <w:bottom w:val="single" w:sz="6" w:space="4" w:color="C9A24B"/>
        </w:pBdr>
      </w:pPr>
      <w:r>
        <w:rPr>
          <w:rFonts w:ascii="Georgia" w:hAnsi="Georgia" w:eastAsia="Georgia"/>
          <w:b w:val="0"/>
          <w:color w:val="C9A24B"/>
          <w:sz w:val="8"/>
        </w:rPr>
        <w:t xml:space="preserve"> </w:t>
      </w:r>
    </w:p>
    <w:p>
      <w:pPr>
        <w:spacing w:before="40" w:after="40" w:line="259" w:lineRule="auto"/>
        <w:jc w:val="center"/>
      </w:pPr>
      <w:r>
        <w:rPr>
          <w:rFonts w:ascii="Georgia" w:hAnsi="Georgia" w:eastAsia="Georgia"/>
          <w:b w:val="0"/>
          <w:color w:val="C9A24B"/>
          <w:sz w:val="22"/>
        </w:rPr>
        <w:t>Target Role  ·  Specialty</w:t>
      </w:r>
    </w:p>
    <w:p>
      <w:pPr>
        <w:spacing w:before="0" w:after="280" w:line="259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email@domain.com  ·  (555) 000-0000  ·  City, ST  ·  linkedin.com/in/you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PROFESSIONAL SUMMARY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[Editorial summary — precise, calm, numbers-forward.]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CORE SKILLS</w:t>
      </w:r>
    </w:p>
    <w:p>
      <w:pPr>
        <w:spacing w:before="120" w:after="120" w:line="276" w:lineRule="auto"/>
      </w:pPr>
      <w:r>
        <w:rPr>
          <w:rFonts w:ascii="Calibri" w:hAnsi="Calibri" w:eastAsia="Calibri"/>
          <w:b w:val="0"/>
          <w:color w:val="1A1A1A"/>
          <w:sz w:val="21"/>
        </w:rPr>
        <w:t>Skill · Skill · Skill · Method · Stack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EXPERIENCE</w:t>
      </w:r>
    </w:p>
    <w:p>
      <w:pPr>
        <w:tabs>
          <w:tab w:pos="9648" w:val="right"/>
        </w:tabs>
        <w:spacing w:before="20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Job Title</w:t>
      </w:r>
      <w:r>
        <w:rPr>
          <w:rFonts w:ascii="Calibri" w:hAnsi="Calibri" w:eastAsia="Calibri"/>
          <w:b w:val="0"/>
          <w:color w:val="555555"/>
          <w:sz w:val="20"/>
        </w:rPr>
        <w:tab/>
        <w:t>YYYY – Present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2F6F6A"/>
          <w:sz w:val="20"/>
        </w:rPr>
        <w:t>Company  ·  Location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Impact bullet with metric.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Ownership and scope.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EDUCATION</w:t>
      </w:r>
    </w:p>
    <w:p>
      <w:pPr>
        <w:tabs>
          <w:tab w:pos="9648" w:val="right"/>
        </w:tabs>
        <w:spacing w:before="160" w:after="0" w:line="259" w:lineRule="auto"/>
      </w:pPr>
      <w:r>
        <w:rPr>
          <w:rFonts w:ascii="Georgia" w:hAnsi="Georgia" w:eastAsia="Georgia"/>
          <w:b/>
          <w:color w:val="12172D"/>
          <w:sz w:val="22"/>
        </w:rPr>
        <w:t>Degree</w:t>
      </w:r>
      <w:r>
        <w:rPr>
          <w:rFonts w:ascii="Calibri" w:hAnsi="Calibri" w:eastAsia="Calibri"/>
          <w:b w:val="0"/>
          <w:color w:val="555555"/>
          <w:sz w:val="20"/>
        </w:rPr>
        <w:tab/>
        <w:t>YYYY</w:t>
      </w:r>
    </w:p>
    <w:p>
      <w:pPr>
        <w:spacing w:before="20" w:after="60" w:line="259" w:lineRule="auto"/>
      </w:pPr>
      <w:r>
        <w:rPr>
          <w:rFonts w:ascii="Calibri" w:hAnsi="Calibri" w:eastAsia="Calibri"/>
          <w:b w:val="0"/>
          <w:color w:val="555555"/>
          <w:sz w:val="20"/>
        </w:rPr>
        <w:t>School</w:t>
      </w:r>
    </w:p>
    <w:p>
      <w:pPr>
        <w:spacing w:before="280" w:after="100" w:line="240" w:lineRule="auto"/>
        <w:pBdr>
          <w:bottom w:val="single" w:sz="10" w:space="4" w:color="C9A24B"/>
        </w:pBdr>
      </w:pPr>
      <w:r>
        <w:rPr>
          <w:rFonts w:ascii="Georgia" w:hAnsi="Georgia" w:eastAsia="Georgia"/>
          <w:b/>
          <w:caps/>
          <w:color w:val="12172D"/>
          <w:sz w:val="19"/>
        </w:rPr>
        <w:t>SELECTED WORK</w:t>
      </w:r>
    </w:p>
    <w:p>
      <w:pPr>
        <w:pStyle w:val="ListBullet"/>
        <w:spacing w:before="20" w:after="40" w:line="259" w:lineRule="auto"/>
      </w:pPr>
      <w:r>
        <w:rPr>
          <w:rFonts w:ascii="Calibri" w:hAnsi="Calibri" w:eastAsia="Calibri"/>
          <w:b w:val="0"/>
          <w:color w:val="1A1A1A"/>
          <w:sz w:val="21"/>
        </w:rPr>
        <w:t>Selected work highlight.</w:t>
      </w:r>
    </w:p>
    <w:p>
      <w:pPr>
        <w:spacing w:before="360" w:after="0" w:line="259" w:lineRule="auto"/>
        <w:jc w:val="center"/>
      </w:pPr>
      <w:r>
        <w:rPr>
          <w:rFonts w:ascii="Georgia" w:hAnsi="Georgia" w:eastAsia="Georgia"/>
          <w:b w:val="0"/>
          <w:color w:val="8A857C"/>
          <w:sz w:val="16"/>
        </w:rPr>
        <w:t>·  MathRelaxing Editorial  ·</w:t>
      </w:r>
    </w:p>
    <w:sectPr w:rsidR="00FC693F" w:rsidRPr="0006063C" w:rsidSect="00034616">
      <w:headerReference w:type="default" r:id="rId9"/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g_navy_e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