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8F4EB"/>
  <w:body>
    <w:p>
      <w:pPr>
        <w:spacing w:before="160" w:after="160" w:line="240" w:lineRule="auto"/>
        <w:jc w:val="center"/>
      </w:pPr>
      <w:r>
        <w:rPr>
          <w:rFonts w:ascii="Georgia" w:hAnsi="Georgia" w:eastAsia="Georgia"/>
          <w:b/>
          <w:i w:val="0"/>
          <w:color w:val="12172D"/>
          <w:sz w:val="40"/>
        </w:rPr>
        <w:t>Y O U R   F U L L   N A M E</w:t>
      </w:r>
    </w:p>
    <w:p>
      <w:pPr>
        <w:spacing w:before="40" w:after="0" w:line="240" w:lineRule="auto"/>
        <w:jc w:val="center"/>
        <w:pBdr>
          <w:bottom w:val="single" w:sz="4" w:space="1" w:color="C9A24B"/>
        </w:pBdr>
      </w:pPr>
      <w:r>
        <w:rPr>
          <w:rFonts w:ascii="Georgia" w:hAnsi="Georgia" w:eastAsia="Georgia"/>
          <w:b w:val="0"/>
          <w:i w:val="0"/>
          <w:color w:val="C9A24B"/>
          <w:sz w:val="6"/>
        </w:rPr>
        <w:t xml:space="preserve"> </w:t>
      </w:r>
    </w:p>
    <w:p>
      <w:pPr>
        <w:spacing w:before="40" w:after="200" w:line="240" w:lineRule="auto"/>
        <w:jc w:val="center"/>
        <w:pBdr>
          <w:bottom w:val="single" w:sz="12" w:space="1" w:color="C9A24B"/>
        </w:pBdr>
      </w:pPr>
      <w:r>
        <w:rPr>
          <w:rFonts w:ascii="Georgia" w:hAnsi="Georgia" w:eastAsia="Georgia"/>
          <w:b w:val="0"/>
          <w:i w:val="0"/>
          <w:color w:val="C9A24B"/>
          <w:sz w:val="6"/>
        </w:rPr>
        <w:t xml:space="preserve"> </w:t>
      </w:r>
    </w:p>
    <w:p>
      <w:pPr>
        <w:spacing w:before="80" w:after="60" w:line="269" w:lineRule="auto"/>
        <w:jc w:val="center"/>
      </w:pPr>
      <w:r>
        <w:rPr>
          <w:rFonts w:ascii="Georgia" w:hAnsi="Georgia" w:eastAsia="Georgia"/>
          <w:b w:val="0"/>
          <w:i/>
          <w:color w:val="C9A24B"/>
          <w:sz w:val="22"/>
        </w:rPr>
        <w:t>Target Role  ·  Focus Area</w:t>
      </w:r>
    </w:p>
    <w:p>
      <w:pPr>
        <w:spacing w:before="0" w:after="280" w:line="269" w:lineRule="auto"/>
        <w:jc w:val="center"/>
      </w:pPr>
      <w:r>
        <w:rPr>
          <w:rFonts w:ascii="Calibri" w:hAnsi="Calibri" w:eastAsia="Calibri"/>
          <w:b w:val="0"/>
          <w:i w:val="0"/>
          <w:color w:val="5C5A56"/>
          <w:sz w:val="18"/>
        </w:rPr>
        <w:t>email@domain.com  ·  City, ST  ·  linkedin.com/in/you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Profile</w:t>
      </w:r>
    </w:p>
    <w:p>
      <w:pPr>
        <w:spacing w:before="80" w:after="80" w:line="288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[One refined paragraph — judgment, scope, proof.]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Capabilities</w:t>
      </w:r>
    </w:p>
    <w:p>
      <w:pPr>
        <w:spacing w:before="60" w:after="40" w:line="276" w:lineRule="auto"/>
      </w:pPr>
      <w:r>
        <w:rPr>
          <w:rFonts w:ascii="Georgia" w:hAnsi="Georgia" w:eastAsia="Georgia"/>
          <w:b/>
          <w:i w:val="0"/>
          <w:color w:val="C9A24B"/>
          <w:sz w:val="19"/>
        </w:rPr>
        <w:t xml:space="preserve">Core  ·  </w:t>
      </w:r>
      <w:r>
        <w:rPr>
          <w:rFonts w:ascii="Calibri" w:hAnsi="Calibri" w:eastAsia="Calibri"/>
          <w:b w:val="0"/>
          <w:i w:val="0"/>
          <w:color w:val="1A1A1A"/>
          <w:sz w:val="21"/>
        </w:rPr>
        <w:t>Capability  ·  Method  ·  Domain</w:t>
      </w:r>
    </w:p>
    <w:p>
      <w:pPr>
        <w:spacing w:before="60" w:after="40" w:line="276" w:lineRule="auto"/>
      </w:pPr>
      <w:r>
        <w:rPr>
          <w:rFonts w:ascii="Georgia" w:hAnsi="Georgia" w:eastAsia="Georgia"/>
          <w:b/>
          <w:i w:val="0"/>
          <w:color w:val="C9A24B"/>
          <w:sz w:val="19"/>
        </w:rPr>
        <w:t xml:space="preserve">Tools  ·  </w:t>
      </w:r>
      <w:r>
        <w:rPr>
          <w:rFonts w:ascii="Calibri" w:hAnsi="Calibri" w:eastAsia="Calibri"/>
          <w:b w:val="0"/>
          <w:i w:val="0"/>
          <w:color w:val="1A1A1A"/>
          <w:sz w:val="21"/>
        </w:rPr>
        <w:t>Tool  ·  Tool  ·  Tool</w:t>
      </w:r>
    </w:p>
    <w:p>
      <w:pPr>
        <w:spacing w:before="60" w:after="40" w:line="276" w:lineRule="auto"/>
      </w:pPr>
      <w:r>
        <w:rPr>
          <w:rFonts w:ascii="Georgia" w:hAnsi="Georgia" w:eastAsia="Georgia"/>
          <w:b/>
          <w:i w:val="0"/>
          <w:color w:val="C9A24B"/>
          <w:sz w:val="19"/>
        </w:rPr>
        <w:t xml:space="preserve">Leadership  ·  </w:t>
      </w:r>
      <w:r>
        <w:rPr>
          <w:rFonts w:ascii="Calibri" w:hAnsi="Calibri" w:eastAsia="Calibri"/>
          <w:b w:val="0"/>
          <w:i w:val="0"/>
          <w:color w:val="1A1A1A"/>
          <w:sz w:val="21"/>
        </w:rPr>
        <w:t>Leadership  ·  Communication  ·  Mentorship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Experience</w:t>
      </w:r>
    </w:p>
    <w:p>
      <w:pPr>
        <w:tabs>
          <w:tab w:pos="9360" w:val="right"/>
        </w:tabs>
        <w:spacing w:before="220" w:after="0" w:line="269" w:lineRule="auto"/>
      </w:pPr>
      <w:r>
        <w:rPr>
          <w:rFonts w:ascii="Georgia" w:hAnsi="Georgia" w:eastAsia="Georgia"/>
          <w:b/>
          <w:i w:val="0"/>
          <w:color w:val="12172D"/>
          <w:sz w:val="22"/>
        </w:rPr>
        <w:t>Role Title</w:t>
      </w:r>
      <w:r>
        <w:rPr>
          <w:rFonts w:ascii="Calibri" w:hAnsi="Calibri" w:eastAsia="Calibri"/>
          <w:b w:val="0"/>
          <w:i w:val="0"/>
          <w:color w:val="5C5A56"/>
          <w:sz w:val="19"/>
        </w:rPr>
        <w:tab/>
        <w:t>YYYY – Present</w:t>
      </w:r>
    </w:p>
    <w:p>
      <w:pPr>
        <w:spacing w:before="20" w:after="60" w:line="269" w:lineRule="auto"/>
      </w:pPr>
      <w:r>
        <w:rPr>
          <w:rFonts w:ascii="Calibri" w:hAnsi="Calibri" w:eastAsia="Calibri"/>
          <w:b w:val="0"/>
          <w:i/>
          <w:color w:val="2F6F6A"/>
          <w:sz w:val="20"/>
        </w:rPr>
        <w:t>Organization  ·  City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Outcome with metric.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Scope and collaboration.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Craft or standards you raised.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Education</w:t>
      </w:r>
    </w:p>
    <w:p>
      <w:pPr>
        <w:tabs>
          <w:tab w:pos="9360" w:val="right"/>
        </w:tabs>
        <w:spacing w:before="160" w:after="0" w:line="269" w:lineRule="auto"/>
      </w:pPr>
      <w:r>
        <w:rPr>
          <w:rFonts w:ascii="Georgia" w:hAnsi="Georgia" w:eastAsia="Georgia"/>
          <w:b/>
          <w:i w:val="0"/>
          <w:color w:val="12172D"/>
          <w:sz w:val="22"/>
        </w:rPr>
        <w:t>Degree</w:t>
      </w:r>
      <w:r>
        <w:rPr>
          <w:rFonts w:ascii="Calibri" w:hAnsi="Calibri" w:eastAsia="Calibri"/>
          <w:b w:val="0"/>
          <w:i w:val="0"/>
          <w:color w:val="5C5A56"/>
          <w:sz w:val="19"/>
        </w:rPr>
        <w:tab/>
        <w:t>YYYY</w:t>
      </w:r>
    </w:p>
    <w:p>
      <w:pPr>
        <w:spacing w:before="20" w:after="40" w:line="269" w:lineRule="auto"/>
      </w:pPr>
      <w:r>
        <w:rPr>
          <w:rFonts w:ascii="Calibri" w:hAnsi="Calibri" w:eastAsia="Calibri"/>
          <w:b w:val="0"/>
          <w:i w:val="0"/>
          <w:color w:val="5C5A56"/>
          <w:sz w:val="20"/>
        </w:rPr>
        <w:t>School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Selected Work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Selected work or talk.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Certifications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Certification or program.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Languages</w:t>
      </w:r>
    </w:p>
    <w:p>
      <w:pPr>
        <w:spacing w:before="80" w:after="8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Language (level)  ·  Language (level)</w:t>
      </w:r>
    </w:p>
    <w:p>
      <w:pPr>
        <w:spacing w:before="360" w:after="0" w:line="269" w:lineRule="auto"/>
        <w:jc w:val="center"/>
      </w:pPr>
      <w:r>
        <w:rPr>
          <w:rFonts w:ascii="Georgia" w:hAnsi="Georgia" w:eastAsia="Georgia"/>
          <w:b w:val="0"/>
          <w:i w:val="0"/>
          <w:color w:val="9A958C"/>
          <w:sz w:val="16"/>
        </w:rPr>
        <w:t>·  MathRelaxing Atelier  ·</w:t>
      </w:r>
    </w:p>
    <w:sectPr w:rsidR="00FC693F" w:rsidRPr="0006063C" w:rsidSect="00034616">
      <w:headerReference w:type="default" r:id="rId9"/>
      <w:pgSz w:w="12240" w:h="15840"/>
      <w:pgMar w:top="1008" w:right="1368" w:bottom="86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1" name="Picture 1"/>
          <wp:cNvGraphicFramePr>
            <a:graphicFrameLocks noChangeAspect="1"/>
          </wp:cNvGraphicFramePr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bg_navy_e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