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b w:val="1"/>
          <w:rtl w:val="0"/>
        </w:rPr>
        <w:t xml:space="preserve">핀테크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: 금융 서비스와 디지털 혁신을 이루는 정보기술이 융합된 최근의 금융혁신 현상, 금융서비스 + IT/모바일 기술 발달과 함께 새로운 형태로 전환하는 모든 서비스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서비스 외에도 관련 소프트 웨어나 솔루션, 플랫폼을 개발하기 위한 기술과 의사결정, 위험 관리, 포트폴리오 재구성, 성</w:t>
      </w:r>
      <w:r w:rsidDel="00000000" w:rsidR="00000000" w:rsidRPr="00000000">
        <w:rPr>
          <w:rtl w:val="0"/>
        </w:rPr>
        <w:t xml:space="preserve">과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관리, 시스템 통합 등 금융 시스템 전반을 혁신하는 기술도 포함. 기존 금융서비스의 저렴한 제공 또는 금융 서비스 수요의 창출 가능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활용방안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모바일 지급 결제, 외화송금, 금융 플랫폼, 개인간거래, 대중투자 (크라우드 펀딩), 개인 자산관리, 보안인증, 금융데이터 분석, 간편 결제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323093" cy="116492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3093" cy="1164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521695" cy="1148653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1695" cy="1148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673931" cy="129748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3931" cy="129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/>
      </w:pPr>
      <w:r w:rsidDel="00000000" w:rsidR="00000000" w:rsidRPr="00000000">
        <w:rPr>
          <w:rtl w:val="0"/>
        </w:rPr>
        <w:t xml:space="preserve">금융상품추천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786188" cy="903522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903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Etc ) 개인세무앱 ‘삼쩜삼’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문제점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법률적 문제 : 공인인증서 대안이 완벽하게 자리잡지 못 함(전체적인 금융 it 사업 전반에 해당하는 문제)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은행과 핀테크 기업의 견제 관계 : 고객을 잃는 은행을 업무 중간 단계에 두는 핀테크 기업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송금에 한도를 거는 방식으로 서로를 견제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사이버 보안 및 데이터 보호 이슈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해결방안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슈퍼 앱</w:t>
      </w:r>
      <w:r w:rsidDel="00000000" w:rsidR="00000000" w:rsidRPr="00000000">
        <w:rPr>
          <w:rtl w:val="0"/>
        </w:rPr>
        <w:t xml:space="preserve">(원 앱): 은행부터 카드, 증권, 보험 등 영역 구분 없이 모든 금융서비스를 한번에 제공하는 통합 플랫폼으로, 빅테크 기업과 경쟁에서 승기를 쥐게 할 미래 성장 동력으로 꼽힌다.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활용사례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지난 4월, 삼성생명, 삼성화재, 삼성카드, 삼성 증권, 삼성 자산 운용 등 삼성 그룹 산하 5개 금융사 공동브랜드 삼성 파이낸셜 네트워크 론칭, 이들이 뭉쳐 만든 슈퍼앱 ‘MONIMO’출시</w:t>
      </w:r>
    </w:p>
    <w:p w:rsidR="00000000" w:rsidDel="00000000" w:rsidP="00000000" w:rsidRDefault="00000000" w:rsidRPr="00000000" w14:paraId="00000015">
      <w:pPr>
        <w:ind w:firstLine="400"/>
        <w:rPr/>
      </w:pPr>
      <w:r w:rsidDel="00000000" w:rsidR="00000000" w:rsidRPr="00000000">
        <w:rPr/>
        <w:drawing>
          <wp:inline distB="0" distT="0" distL="0" distR="0">
            <wp:extent cx="1387828" cy="1765977"/>
            <wp:effectExtent b="0" l="0" r="0" t="0"/>
            <wp:docPr descr="삼성 금융 계열사들이 뭉쳐 출시한 금융 슈퍼앱 '모니모(monimo)' .(사진=삼성카드)" id="13" name="image7.jpg"/>
            <a:graphic>
              <a:graphicData uri="http://schemas.openxmlformats.org/drawingml/2006/picture">
                <pic:pic>
                  <pic:nvPicPr>
                    <pic:cNvPr descr="삼성 금융 계열사들이 뭉쳐 출시한 금융 슈퍼앱 '모니모(monimo)' .(사진=삼성카드)"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7828" cy="1765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465864" cy="1729261"/>
            <wp:effectExtent b="0" l="0" r="0" t="0"/>
            <wp:docPr descr="삼성 '모니모' 해보니…&quot;높은 연계성, 접근성은 미흡&quot;" id="16" name="image6.jpg"/>
            <a:graphic>
              <a:graphicData uri="http://schemas.openxmlformats.org/drawingml/2006/picture">
                <pic:pic>
                  <pic:nvPicPr>
                    <pic:cNvPr descr="삼성 '모니모' 해보니…&quot;높은 연계성, 접근성은 미흡&quot;"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5864" cy="1729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129354" cy="1544588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354" cy="154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00" w:firstLine="0"/>
        <w:rPr/>
      </w:pPr>
      <w:r w:rsidDel="00000000" w:rsidR="00000000" w:rsidRPr="00000000">
        <w:rPr>
          <w:rtl w:val="0"/>
        </w:rPr>
        <w:tab/>
        <w:tab/>
        <w:tab/>
        <w:t xml:space="preserve">[MONIMO]</w:t>
        <w:tab/>
        <w:tab/>
        <w:t xml:space="preserve">     [동남아 슈퍼 앱 스타트업 3사 비교표]</w:t>
      </w:r>
    </w:p>
    <w:p w:rsidR="00000000" w:rsidDel="00000000" w:rsidP="00000000" w:rsidRDefault="00000000" w:rsidRPr="00000000" w14:paraId="00000017">
      <w:pPr>
        <w:ind w:left="800" w:firstLine="0"/>
        <w:rPr/>
      </w:pPr>
      <w:r w:rsidDel="00000000" w:rsidR="00000000" w:rsidRPr="00000000">
        <w:rPr>
          <w:rtl w:val="0"/>
        </w:rPr>
        <w:t xml:space="preserve">🡪 MONIMO: 높은 연계성은 있으나 접근성은 미흡하다는 평가&amp;344명 개인정보 유출 (4월 18일)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KB 금융도 개방형 종합금융 플랫폼화 추진. 부동산, 모빌리티, 헬스케어 등 비 금융 서비스와 금융 서비스를 연계한 콘텐츠로 경쟁력 확보할 방침. 지난해 인테리어 플랫폼 오늘의 집과 모빌리티 플랫폼 ‘티맵모빌리티’와 업무 협약 체결.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해외 사례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그랩 / 고투 / 씨그룹 : 승차공유와 음식배달, 스트리밍 엔터테인먼트, 이커머스, 결제앱 등 슈퍼앱 플레이에 뛰어들어 주목받고 있는 동남아 스타트업 3사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Etc. 위챗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문제점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기존 산업의 생존권 침해와 독점 우려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hanging="36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단일 서비스를 바라는 사용자의 피로도 증가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블록체인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정보의 투명성을 제고하고 위,변조를 방지하여 거래의 신뢰를 높이는 기술</w:t>
      </w:r>
    </w:p>
    <w:p w:rsidR="00000000" w:rsidDel="00000000" w:rsidP="00000000" w:rsidRDefault="00000000" w:rsidRPr="00000000" w14:paraId="00000025">
      <w:pPr>
        <w:ind w:firstLine="800"/>
        <w:rPr/>
      </w:pPr>
      <w:r w:rsidDel="00000000" w:rsidR="00000000" w:rsidRPr="00000000">
        <w:rPr/>
        <w:drawing>
          <wp:inline distB="0" distT="0" distL="0" distR="0">
            <wp:extent cx="3295759" cy="2391671"/>
            <wp:effectExtent b="0" l="0" r="0" t="0"/>
            <wp:docPr descr="블록체인, 당신이 미처 상상하지 못했던 '낯선 생태계' – Samsung Newsroom Korea" id="17" name="image1.png"/>
            <a:graphic>
              <a:graphicData uri="http://schemas.openxmlformats.org/drawingml/2006/picture">
                <pic:pic>
                  <pic:nvPicPr>
                    <pic:cNvPr descr="블록체인, 당신이 미처 상상하지 못했던 '낯선 생태계' – Samsung Newsroom Korea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759" cy="2391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비트코인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블록체인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핀테크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거래 검증하는데에 상당한 연산, 엄청난 전기 사용 &gt;&gt;&gt;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지분 증명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(에너지 사용 감소)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암호화폐를 보유하고 있는 지분율에 비례하여 의사결정 권한을 주는 합의 알고리즘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이더리움은 지분증명으로 전환하여 에너지 사용량을 99.95% 감소 예정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암호 화페 기술은 얼마나 환경 친화적으로 거듭날 것인지가 관건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1120" w:hanging="360"/>
      </w:pPr>
      <w:rPr>
        <w:b w:val="0"/>
      </w:rPr>
    </w:lvl>
    <w:lvl w:ilvl="1">
      <w:start w:val="1"/>
      <w:numFmt w:val="upperLetter"/>
      <w:lvlText w:val="%2."/>
      <w:lvlJc w:val="left"/>
      <w:pPr>
        <w:ind w:left="1560" w:hanging="400"/>
      </w:pPr>
      <w:rPr/>
    </w:lvl>
    <w:lvl w:ilvl="2">
      <w:start w:val="1"/>
      <w:numFmt w:val="lowerRoman"/>
      <w:lvlText w:val="%3."/>
      <w:lvlJc w:val="right"/>
      <w:pPr>
        <w:ind w:left="1960" w:hanging="400"/>
      </w:pPr>
      <w:rPr/>
    </w:lvl>
    <w:lvl w:ilvl="3">
      <w:start w:val="1"/>
      <w:numFmt w:val="decimal"/>
      <w:lvlText w:val="%4."/>
      <w:lvlJc w:val="left"/>
      <w:pPr>
        <w:ind w:left="2360" w:hanging="400"/>
      </w:pPr>
      <w:rPr/>
    </w:lvl>
    <w:lvl w:ilvl="4">
      <w:start w:val="1"/>
      <w:numFmt w:val="upperLetter"/>
      <w:lvlText w:val="%5."/>
      <w:lvlJc w:val="left"/>
      <w:pPr>
        <w:ind w:left="2760" w:hanging="400"/>
      </w:pPr>
      <w:rPr/>
    </w:lvl>
    <w:lvl w:ilvl="5">
      <w:start w:val="1"/>
      <w:numFmt w:val="lowerRoman"/>
      <w:lvlText w:val="%6."/>
      <w:lvlJc w:val="right"/>
      <w:pPr>
        <w:ind w:left="3160" w:hanging="400"/>
      </w:pPr>
      <w:rPr/>
    </w:lvl>
    <w:lvl w:ilvl="6">
      <w:start w:val="1"/>
      <w:numFmt w:val="decimal"/>
      <w:lvlText w:val="%7."/>
      <w:lvlJc w:val="left"/>
      <w:pPr>
        <w:ind w:left="3560" w:hanging="400"/>
      </w:pPr>
      <w:rPr/>
    </w:lvl>
    <w:lvl w:ilvl="7">
      <w:start w:val="1"/>
      <w:numFmt w:val="upperLetter"/>
      <w:lvlText w:val="%8."/>
      <w:lvlJc w:val="left"/>
      <w:pPr>
        <w:ind w:left="3960" w:hanging="400"/>
      </w:pPr>
      <w:rPr/>
    </w:lvl>
    <w:lvl w:ilvl="8">
      <w:start w:val="1"/>
      <w:numFmt w:val="lowerRoman"/>
      <w:lvlText w:val="%9."/>
      <w:lvlJc w:val="right"/>
      <w:pPr>
        <w:ind w:left="4360" w:hanging="40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480" w:hanging="360"/>
      </w:pPr>
      <w:rPr>
        <w:b w:val="0"/>
      </w:rPr>
    </w:lvl>
    <w:lvl w:ilvl="1">
      <w:start w:val="1"/>
      <w:numFmt w:val="upperLetter"/>
      <w:lvlText w:val="%2."/>
      <w:lvlJc w:val="left"/>
      <w:pPr>
        <w:ind w:left="1920" w:hanging="400"/>
      </w:pPr>
      <w:rPr/>
    </w:lvl>
    <w:lvl w:ilvl="2">
      <w:start w:val="1"/>
      <w:numFmt w:val="lowerRoman"/>
      <w:lvlText w:val="%3."/>
      <w:lvlJc w:val="right"/>
      <w:pPr>
        <w:ind w:left="2320" w:hanging="400"/>
      </w:pPr>
      <w:rPr/>
    </w:lvl>
    <w:lvl w:ilvl="3">
      <w:start w:val="1"/>
      <w:numFmt w:val="decimal"/>
      <w:lvlText w:val="%4."/>
      <w:lvlJc w:val="left"/>
      <w:pPr>
        <w:ind w:left="2720" w:hanging="400"/>
      </w:pPr>
      <w:rPr/>
    </w:lvl>
    <w:lvl w:ilvl="4">
      <w:start w:val="1"/>
      <w:numFmt w:val="upperLetter"/>
      <w:lvlText w:val="%5."/>
      <w:lvlJc w:val="left"/>
      <w:pPr>
        <w:ind w:left="3120" w:hanging="400"/>
      </w:pPr>
      <w:rPr/>
    </w:lvl>
    <w:lvl w:ilvl="5">
      <w:start w:val="1"/>
      <w:numFmt w:val="lowerRoman"/>
      <w:lvlText w:val="%6."/>
      <w:lvlJc w:val="right"/>
      <w:pPr>
        <w:ind w:left="3520" w:hanging="400"/>
      </w:pPr>
      <w:rPr/>
    </w:lvl>
    <w:lvl w:ilvl="6">
      <w:start w:val="1"/>
      <w:numFmt w:val="decimal"/>
      <w:lvlText w:val="%7."/>
      <w:lvlJc w:val="left"/>
      <w:pPr>
        <w:ind w:left="3920" w:hanging="400"/>
      </w:pPr>
      <w:rPr/>
    </w:lvl>
    <w:lvl w:ilvl="7">
      <w:start w:val="1"/>
      <w:numFmt w:val="upperLetter"/>
      <w:lvlText w:val="%8."/>
      <w:lvlJc w:val="left"/>
      <w:pPr>
        <w:ind w:left="4320" w:hanging="400"/>
      </w:pPr>
      <w:rPr/>
    </w:lvl>
    <w:lvl w:ilvl="8">
      <w:start w:val="1"/>
      <w:numFmt w:val="lowerRoman"/>
      <w:lvlText w:val="%9."/>
      <w:lvlJc w:val="right"/>
      <w:pPr>
        <w:ind w:left="4720" w:hanging="40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1120" w:hanging="360"/>
      </w:pPr>
      <w:rPr/>
    </w:lvl>
    <w:lvl w:ilvl="1">
      <w:start w:val="1"/>
      <w:numFmt w:val="upperLetter"/>
      <w:lvlText w:val="%2."/>
      <w:lvlJc w:val="left"/>
      <w:pPr>
        <w:ind w:left="1560" w:hanging="400"/>
      </w:pPr>
      <w:rPr/>
    </w:lvl>
    <w:lvl w:ilvl="2">
      <w:start w:val="1"/>
      <w:numFmt w:val="lowerRoman"/>
      <w:lvlText w:val="%3."/>
      <w:lvlJc w:val="right"/>
      <w:pPr>
        <w:ind w:left="1960" w:hanging="400"/>
      </w:pPr>
      <w:rPr/>
    </w:lvl>
    <w:lvl w:ilvl="3">
      <w:start w:val="1"/>
      <w:numFmt w:val="decimal"/>
      <w:lvlText w:val="%4."/>
      <w:lvlJc w:val="left"/>
      <w:pPr>
        <w:ind w:left="2360" w:hanging="400"/>
      </w:pPr>
      <w:rPr/>
    </w:lvl>
    <w:lvl w:ilvl="4">
      <w:start w:val="1"/>
      <w:numFmt w:val="upperLetter"/>
      <w:lvlText w:val="%5."/>
      <w:lvlJc w:val="left"/>
      <w:pPr>
        <w:ind w:left="2760" w:hanging="400"/>
      </w:pPr>
      <w:rPr/>
    </w:lvl>
    <w:lvl w:ilvl="5">
      <w:start w:val="1"/>
      <w:numFmt w:val="lowerRoman"/>
      <w:lvlText w:val="%6."/>
      <w:lvlJc w:val="right"/>
      <w:pPr>
        <w:ind w:left="3160" w:hanging="400"/>
      </w:pPr>
      <w:rPr/>
    </w:lvl>
    <w:lvl w:ilvl="6">
      <w:start w:val="1"/>
      <w:numFmt w:val="decimal"/>
      <w:lvlText w:val="%7."/>
      <w:lvlJc w:val="left"/>
      <w:pPr>
        <w:ind w:left="3560" w:hanging="400"/>
      </w:pPr>
      <w:rPr/>
    </w:lvl>
    <w:lvl w:ilvl="7">
      <w:start w:val="1"/>
      <w:numFmt w:val="upperLetter"/>
      <w:lvlText w:val="%8."/>
      <w:lvlJc w:val="left"/>
      <w:pPr>
        <w:ind w:left="3960" w:hanging="400"/>
      </w:pPr>
      <w:rPr/>
    </w:lvl>
    <w:lvl w:ilvl="8">
      <w:start w:val="1"/>
      <w:numFmt w:val="lowerRoman"/>
      <w:lvlText w:val="%9."/>
      <w:lvlJc w:val="right"/>
      <w:pPr>
        <w:ind w:left="4360" w:hanging="400"/>
      </w:pPr>
      <w:rPr/>
    </w:lvl>
  </w:abstractNum>
  <w:abstractNum w:abstractNumId="5">
    <w:lvl w:ilvl="0">
      <w:start w:val="1"/>
      <w:numFmt w:val="bullet"/>
      <w:lvlText w:val="※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8103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8103C6"/>
    <w:rPr>
      <w:color w:val="605e5c"/>
      <w:shd w:color="auto" w:fill="e1dfdd" w:val="clear"/>
    </w:rPr>
  </w:style>
  <w:style w:type="paragraph" w:styleId="a5">
    <w:name w:val="List Paragraph"/>
    <w:basedOn w:val="a"/>
    <w:uiPriority w:val="34"/>
    <w:qFormat w:val="1"/>
    <w:rsid w:val="00B037D4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9tUwGeJocQ6dF9IO5+tmZKnNmw==">AMUW2mUBBAQAH5g31fGfjIFboqUe5OcaqVGAmdIHx/RJDdCJQwUVrojpAs3ymnbvYOgTKHyPG5rswO6Nabd5iIHHAfDeACgHA2cfH1lK1+Cfzpat4HcWdOc=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2022-06-12T06:09:00Z</dcterms:created>
  <dc:creator>User</dc:creator>
</cp:coreProperties>
</file>