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kljsf1i4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ECHO Sector Adaptation Map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ydtzmif8w2x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the ECHO Architecture Adapts to Different Domains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ECHO is a modular, constitutional, local‑first orchestration framework.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core remains universal and immutable, but its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capability surfaces</w:t>
      </w:r>
      <w:r w:rsidDel="00000000" w:rsidR="00000000" w:rsidRPr="00000000">
        <w:rPr>
          <w:rtl w:val="0"/>
        </w:rPr>
        <w:t xml:space="preserve"> adapt to the needs of each domain.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maps how ECHO’s architecture is configured across different sectors, showing which components are required, optional, or intentionally excluded.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rvdvbzqc2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ECHO deployment includes: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Constitutional Core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Execution Layer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Perception Governance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Trust‑Zone Enforcement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Interpretation Layer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this, each sector selects only the modules it needs.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is not a monolith — it is a </w:t>
      </w:r>
      <w:r w:rsidDel="00000000" w:rsidR="00000000" w:rsidRPr="00000000">
        <w:rPr>
          <w:b w:val="1"/>
          <w:bCs w:val="1"/>
          <w:rtl w:val="0"/>
        </w:rPr>
        <w:t xml:space="preserve">system‑of‑systems generator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jy6uy83r4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Sector Adaptation Table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below shows how ECHO adapts to major domains.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2.6258432797092"/>
        <w:gridCol w:w="2860.9444732745196"/>
        <w:gridCol w:w="2263.497664763882"/>
        <w:gridCol w:w="2452.9320186818886"/>
        <w:tblGridChange w:id="0">
          <w:tblGrid>
            <w:gridCol w:w="1782.6258432797092"/>
            <w:gridCol w:w="2860.9444732745196"/>
            <w:gridCol w:w="2263.497664763882"/>
            <w:gridCol w:w="2452.93201868188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Excluded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Governance Matrix, Transparency Rules, Compliance Layer, Deterministic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Document Processing, Workflow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Personality Matrix, Life‑Integration Layer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Risk Boundaries, Compliance Logic, Audit Trails, Deterministic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 Classification, Reporting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Personality Matrix, VR/CAD, Personal Workflow Layers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/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Task Routing, Foreman Logic, VR/CAD Integration, Multi‑Agent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Local RAG, Simulation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Medical/Legal Modules, Personality Matrix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Strict Safety Boundaries, Pacing Engine, Compliance Modules, Perception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Document Summarization, Case Preparation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Engineering Modules, VR/CAD, Personal Exoskeleton Layers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/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Workflow Orchestration, Toolchain Integration, Asset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Versioning Tools, Local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Medical/Legal Modules, Enterprise Governance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Exoskeleton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Personality Matrix, Life‑Integration Layer, Emotional Pacing, Continuity Substrate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Task Routing, Local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Enterprise Governance, Medical/Legal Modules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Business /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Automation, Document Processing, Task Routing, Governance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Dashboards, Local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Personality Matrix (unless personal use), VR/CAD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09o6ppr3s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Sector Profiles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short profiles describing how ECHO behaves in each environment.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43jcb2aez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Government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deployments require: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transparency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non‑manipulation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becomes a </w:t>
      </w:r>
      <w:r w:rsidDel="00000000" w:rsidR="00000000" w:rsidRPr="00000000">
        <w:rPr>
          <w:b w:val="1"/>
          <w:bCs w:val="1"/>
          <w:rtl w:val="0"/>
        </w:rPr>
        <w:t xml:space="preserve">governance‑first orchestration system</w:t>
      </w:r>
      <w:r w:rsidDel="00000000" w:rsidR="00000000" w:rsidRPr="00000000">
        <w:rPr>
          <w:rtl w:val="0"/>
        </w:rPr>
        <w:t xml:space="preserve">, not a personal assistant.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modules: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Matrix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Requirements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Layer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 Spine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Personality Matrix, Life‑Integration Layer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9xnmtdav0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Finance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requires: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boundaries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enforcement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workflows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becomes a </w:t>
      </w:r>
      <w:r w:rsidDel="00000000" w:rsidR="00000000" w:rsidRPr="00000000">
        <w:rPr>
          <w:b w:val="1"/>
          <w:bCs w:val="1"/>
          <w:rtl w:val="0"/>
        </w:rPr>
        <w:t xml:space="preserve">risk‑aware automation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modules: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Logic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Boundaries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Personality Matrix, VR/CAD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alm52x8my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Engineering &amp; Construction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requires: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spatial reasoning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routing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multi‑agent coordination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VR/CAD integration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becomes a </w:t>
      </w:r>
      <w:r w:rsidDel="00000000" w:rsidR="00000000" w:rsidRPr="00000000">
        <w:rPr>
          <w:b w:val="1"/>
          <w:bCs w:val="1"/>
          <w:rtl w:val="0"/>
        </w:rPr>
        <w:t xml:space="preserve">foreman‑style orchestration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modules: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Routing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Foreman Logic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VR/CAD Integration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Multi‑Agent Coordination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Medical/Legal Modules, Personality Matrix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ucirc1skq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Medical &amp; Legal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sectors require: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safety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 governance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becomes a </w:t>
      </w:r>
      <w:r w:rsidDel="00000000" w:rsidR="00000000" w:rsidRPr="00000000">
        <w:rPr>
          <w:b w:val="1"/>
          <w:bCs w:val="1"/>
          <w:rtl w:val="0"/>
        </w:rPr>
        <w:t xml:space="preserve">bounded, compliance‑first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modules: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Boundaries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Engine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Modules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 Governance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Modules, VR/CAD, Personal Layers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tqe4c0r6t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Creative &amp; Production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workflows require: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toolchain orchestration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governance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pipelines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becomes a </w:t>
      </w:r>
      <w:r w:rsidDel="00000000" w:rsidR="00000000" w:rsidRPr="00000000">
        <w:rPr>
          <w:b w:val="1"/>
          <w:bCs w:val="1"/>
          <w:rtl w:val="0"/>
        </w:rPr>
        <w:t xml:space="preserve">creative workflow conductor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modules: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Toolchain Integration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Governance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Medical/Legal Modules, Enterprise Governance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2gbn1boyi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Personal Exoskeleton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deployments require: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pacing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life‑integration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context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becomes a </w:t>
      </w:r>
      <w:r w:rsidDel="00000000" w:rsidR="00000000" w:rsidRPr="00000000">
        <w:rPr>
          <w:b w:val="1"/>
          <w:bCs w:val="1"/>
          <w:rtl w:val="0"/>
        </w:rPr>
        <w:t xml:space="preserve">cognitive exoskeleton</w:t>
      </w:r>
      <w:r w:rsidDel="00000000" w:rsidR="00000000" w:rsidRPr="00000000">
        <w:rPr>
          <w:rtl w:val="0"/>
        </w:rPr>
        <w:t xml:space="preserve">, not a business tool.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modules: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Personality Matrix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Life‑Integration Layer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Pacing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Substrate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Governance, Medical/Legal Modules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nslkrl0te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Small Business / Operations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 require: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processing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routing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becomes a </w:t>
      </w:r>
      <w:r w:rsidDel="00000000" w:rsidR="00000000" w:rsidRPr="00000000">
        <w:rPr>
          <w:b w:val="1"/>
          <w:bCs w:val="1"/>
          <w:rtl w:val="0"/>
        </w:rPr>
        <w:t xml:space="preserve">local operations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modules: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Processing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Routing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Matrix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VR/CAD (unless needed), Personality Matrix (unless personal use)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0voh85u64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Summary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adapts to each domain by combining a universal constitutional core with optional, domain‑specific modules. This allows ECHO to remain safe, transparent, and human‑centered while supporting radically different environments.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modularity is what makes ECHO a 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, not a product.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