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[Test Plan] Website</w:t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heading=h.7fi11la8bgka" w:id="1"/>
      <w:bookmarkEnd w:id="1"/>
      <w:r w:rsidDel="00000000" w:rsidR="00000000" w:rsidRPr="00000000">
        <w:rPr>
          <w:rtl w:val="0"/>
        </w:rPr>
        <w:t xml:space="preserve">https://belajar-bareng.onrender.com/</w:t>
      </w:r>
    </w:p>
    <w:p w:rsidR="00000000" w:rsidDel="00000000" w:rsidP="00000000" w:rsidRDefault="00000000" w:rsidRPr="00000000" w14:paraId="00000003">
      <w:pPr>
        <w:pStyle w:val="Title"/>
        <w:jc w:val="both"/>
        <w:rPr/>
      </w:pPr>
      <w:bookmarkStart w:colFirst="0" w:colLast="0" w:name="_heading=h.30j0zll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990"/>
        <w:tblGridChange w:id="0">
          <w:tblGrid>
            <w:gridCol w:w="2370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] [REVIEWED] [FINAL]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Riska Maghfira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M. Ridwan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 Januari 2026</w:t>
            </w:r>
          </w:p>
        </w:tc>
      </w:tr>
    </w:tbl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6"/>
        </w:numPr>
        <w:spacing w:after="0" w:lineRule="auto"/>
        <w:ind w:left="720" w:hanging="360"/>
        <w:jc w:val="both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6"/>
        </w:numPr>
        <w:spacing w:after="0" w:before="0" w:lineRule="auto"/>
        <w:ind w:left="1440" w:hanging="360"/>
        <w:jc w:val="both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Test Plan ini dibuat untuk memastikan bahwa fitur </w:t>
      </w:r>
      <w:r w:rsidDel="00000000" w:rsidR="00000000" w:rsidRPr="00000000">
        <w:rPr>
          <w:b w:val="1"/>
          <w:bCs w:val="1"/>
          <w:rtl w:val="0"/>
        </w:rPr>
        <w:t xml:space="preserve">Login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Add User </w:t>
      </w:r>
      <w:r w:rsidDel="00000000" w:rsidR="00000000" w:rsidRPr="00000000">
        <w:rPr>
          <w:rtl w:val="0"/>
        </w:rPr>
        <w:t xml:space="preserve">pada website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belajar-bareng.onrender.com</w:t>
        </w:r>
      </w:hyperlink>
      <w:r w:rsidDel="00000000" w:rsidR="00000000" w:rsidRPr="00000000">
        <w:rPr>
          <w:rtl w:val="0"/>
        </w:rPr>
        <w:t xml:space="preserve"> berfungsi dengan baik dan memenuhi kriteria sesuai dengan kebutuhan pengguna berdasarkan requirement yang telah ditentukan.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6"/>
        </w:numPr>
        <w:spacing w:after="0" w:before="0" w:lineRule="auto"/>
        <w:ind w:left="1440" w:hanging="360"/>
        <w:jc w:val="both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Goals and Objective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Website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belajar-bareng.onrender.com</w:t>
        </w:r>
      </w:hyperlink>
      <w:r w:rsidDel="00000000" w:rsidR="00000000" w:rsidRPr="00000000">
        <w:rPr>
          <w:rtl w:val="0"/>
        </w:rPr>
        <w:t xml:space="preserve"> adalah website yang memiliki fitur manajemen pengguna dengan beberapa fungsi, diantaranya : </w:t>
      </w:r>
      <w:r w:rsidDel="00000000" w:rsidR="00000000" w:rsidRPr="00000000">
        <w:rPr>
          <w:b w:val="1"/>
          <w:bCs w:val="1"/>
          <w:rtl w:val="0"/>
        </w:rPr>
        <w:t xml:space="preserve">Login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Add User</w:t>
      </w:r>
      <w:r w:rsidDel="00000000" w:rsidR="00000000" w:rsidRPr="00000000">
        <w:rPr>
          <w:rtl w:val="0"/>
        </w:rPr>
        <w:t xml:space="preserve">. Pengujian fitur-fitur ini dilakukan melalui Manual Testing dengan tujuan sebagai berikut: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 Fitur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Untuk </w:t>
      </w:r>
      <w:r w:rsidDel="00000000" w:rsidR="00000000" w:rsidRPr="00000000">
        <w:rPr>
          <w:rtl w:val="0"/>
        </w:rPr>
        <w:t xml:space="preserve">memastikan pengguna tidak mengalami masalah saat melakukan proses login. Skenario pengujian meliputi validasi field mandatory dan penanganan kredensial yang salah.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 Fitur Add User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Untuk memastikan fungsi penambahan pengguna baru berjalan sesuai requirement, termasuk validasi input, pengecekan username, dan batasan karakter/nilai numerik.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6"/>
        </w:numPr>
        <w:spacing w:before="0" w:lineRule="auto"/>
        <w:ind w:left="720" w:hanging="360"/>
        <w:jc w:val="both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Test Item</w:t>
      </w:r>
    </w:p>
    <w:tbl>
      <w:tblPr>
        <w:tblStyle w:val="Table2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505"/>
        <w:gridCol w:w="5145"/>
        <w:tblGridChange w:id="0">
          <w:tblGrid>
            <w:gridCol w:w="825"/>
            <w:gridCol w:w="250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Fitur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Item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dengan username dan password valid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dengan username / password salah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dengan username / password kosong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dengan field kosong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dengan username tidak terdaftar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field mandatory (Username &amp; Age)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tipe data : text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panjang username (maks 10 karakter)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tipe data age (numeric)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age &gt; 0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username yang berbeda / unik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panjang &gt; 10 karakter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Pengisian “age” menggunakan karakter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user dengan username yang sama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numPr>
          <w:ilvl w:val="0"/>
          <w:numId w:val="6"/>
        </w:numPr>
        <w:ind w:left="720" w:hanging="360"/>
        <w:jc w:val="both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In Scope Testing</w:t>
      </w:r>
    </w:p>
    <w:tbl>
      <w:tblPr>
        <w:tblStyle w:val="Table3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505"/>
        <w:gridCol w:w="5145"/>
        <w:tblGridChange w:id="0">
          <w:tblGrid>
            <w:gridCol w:w="825"/>
            <w:gridCol w:w="250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Fitur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 / Design specifications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Username dan Password mandatory Field,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Jika input salah Password muncul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Username dan Age mandatory Field,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Inputan Username adalah text,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Maksimal panjang karakter dari Username adalah 10 karakter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Inputan Age adalah angka,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Age tidak boleh kurang atau sama dengan dari 0,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Username harus bersifat unik (tidak boleh sama)</w:t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6"/>
        </w:numPr>
        <w:ind w:left="720" w:hanging="360"/>
        <w:jc w:val="both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Out of Scope Testing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505"/>
        <w:gridCol w:w="5145"/>
        <w:tblGridChange w:id="0">
          <w:tblGrid>
            <w:gridCol w:w="825"/>
            <w:gridCol w:w="250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Fitur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Update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Fokus pengujian fase ini hanya pada Login dan Add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Delete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Fokus pengujian fase ini hanya pada Login dan Add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6"/>
        </w:numPr>
        <w:ind w:left="720" w:hanging="360"/>
        <w:jc w:val="both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Testing Approach</w:t>
      </w:r>
    </w:p>
    <w:p w:rsidR="00000000" w:rsidDel="00000000" w:rsidP="00000000" w:rsidRDefault="00000000" w:rsidRPr="00000000" w14:paraId="00000052">
      <w:pPr>
        <w:spacing w:after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Proyek ini menggunakan pendekatan </w:t>
      </w:r>
      <w:r w:rsidDel="00000000" w:rsidR="00000000" w:rsidRPr="00000000">
        <w:rPr>
          <w:b w:val="1"/>
          <w:bCs w:val="1"/>
          <w:rtl w:val="0"/>
        </w:rPr>
        <w:t xml:space="preserve">functional testing </w:t>
      </w:r>
      <w:r w:rsidDel="00000000" w:rsidR="00000000" w:rsidRPr="00000000">
        <w:rPr>
          <w:rtl w:val="0"/>
        </w:rPr>
        <w:t xml:space="preserve">dengan basis requirement yang telah ditentukan. Pengujian akan dilakukan secara manual dengan skenario test case yang terstruktur berdasarkan requirement yang ada.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Exploratory testing</w:t>
      </w:r>
      <w:r w:rsidDel="00000000" w:rsidR="00000000" w:rsidRPr="00000000">
        <w:rPr>
          <w:rtl w:val="0"/>
        </w:rPr>
        <w:t xml:space="preserve"> juga akan diterapkan untuk memastikan tidak ada bug di luar skenario yang telah direncanakan, serta untuk memahami lebih dalam alur sistem.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6"/>
        </w:numPr>
        <w:ind w:left="720" w:hanging="360"/>
        <w:jc w:val="both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Website: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https://belajar-bareng.onrender.com/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Browser: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6"/>
        </w:numPr>
        <w:spacing w:after="0" w:lineRule="auto"/>
        <w:ind w:left="720" w:hanging="360"/>
        <w:jc w:val="both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Test Deliverables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 Plan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 Case: 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 Script (if any): 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 data (if any): 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Defect Report: [link]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6"/>
        </w:numPr>
        <w:ind w:left="720" w:hanging="360"/>
        <w:jc w:val="both"/>
        <w:rPr/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  <w:t xml:space="preserve">Testing Timeline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2595"/>
        <w:gridCol w:w="1440"/>
        <w:gridCol w:w="1440"/>
        <w:gridCol w:w="1425"/>
        <w:gridCol w:w="1515"/>
        <w:tblGridChange w:id="0">
          <w:tblGrid>
            <w:gridCol w:w="615"/>
            <w:gridCol w:w="2595"/>
            <w:gridCol w:w="1440"/>
            <w:gridCol w:w="1440"/>
            <w:gridCol w:w="1425"/>
            <w:gridCol w:w="1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Merge w:val="restart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gridSpan w:val="2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Estimation Time</w:t>
            </w:r>
          </w:p>
        </w:tc>
        <w:tc>
          <w:tcPr>
            <w:gridSpan w:val="2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 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Finish Date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Finish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 Test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 Jan 2026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 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Defect Reporting &amp; Retest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 Jan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lajar-bareng.onrender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elajar-bareng.onrender.com" TargetMode="External"/><Relationship Id="rId8" Type="http://schemas.openxmlformats.org/officeDocument/2006/relationships/hyperlink" Target="http://belajar-bareng.onrend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ak5mPJtCz9RdmWSxw9NsEBpEA==">CgMxLjAyCGguZ2pkZ3hzMg5oLjdmaTExbGE4YmdrYTIJaC4zMGowemxsMgloLjFmb2I5dGUyCWguM3pueXNoNzIJaC4yZXQ5MnAwMghoLnR5amN3dDIJaC4zZHk2dmttMgloLjF0M2g1c2YyCWguNGQzNG9nODIJaC4yczhleW8xMgloLjE3ZHA4dnUyCWguM3JkY3JqbjgAciExbWxTU1lUMjVicFU2Umo3cDJURnNkRVc4QnNhcXR3aGo=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