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316C445A" w:rsidR="00CE23AA" w:rsidRDefault="001B23BE" w:rsidP="0036239E">
      <w:pPr>
        <w:pStyle w:val="DocumentTitle"/>
        <w:ind w:firstLine="0"/>
      </w:pPr>
      <w:r>
        <w:t>Logic</w:t>
      </w:r>
    </w:p>
    <w:p w14:paraId="34068604" w14:textId="19196E27" w:rsidR="00E352A3" w:rsidRDefault="001B23BE" w:rsidP="004F08DE">
      <w:pPr>
        <w:pStyle w:val="SubTitle"/>
      </w:pPr>
      <w:r>
        <w:t>And Truth</w:t>
      </w:r>
    </w:p>
    <w:p w14:paraId="779EED3B" w14:textId="597821F5" w:rsidR="00D97DF7" w:rsidRPr="00D97DF7" w:rsidRDefault="00D97DF7" w:rsidP="00D97DF7">
      <w:r>
        <w:t xml:space="preserve">Given a model </w:t>
      </w:r>
      <w:r w:rsidR="00B33319">
        <w:t>(such as the natural numbers)</w:t>
      </w:r>
      <w:r w:rsidR="0034085C">
        <w:t xml:space="preserve"> </w:t>
      </w:r>
      <w:r w:rsidR="000801F1">
        <w:t>and</w:t>
      </w:r>
      <w:r w:rsidR="0034085C">
        <w:t xml:space="preserve"> a set of axioms </w:t>
      </w:r>
      <w:r w:rsidR="000801F1">
        <w:t>that are true statements about the mode</w:t>
      </w:r>
      <w:r w:rsidR="00B35A90">
        <w:t>l</w:t>
      </w:r>
      <w:r w:rsidR="000801F1">
        <w:t xml:space="preserve"> we can use inference </w:t>
      </w:r>
      <w:r w:rsidR="00A43A23">
        <w:t xml:space="preserve">rules to deduce new statements </w:t>
      </w:r>
      <w:r w:rsidR="00E35CC9">
        <w:t xml:space="preserve">from the axioms. </w:t>
      </w:r>
      <w:r w:rsidR="009A659F">
        <w:t xml:space="preserve">A statement is true and hence a theorem if it can be </w:t>
      </w:r>
      <w:r w:rsidR="00C67ADF">
        <w:t>deduced</w:t>
      </w:r>
      <w:r w:rsidR="00E3276D">
        <w:t xml:space="preserve"> from </w:t>
      </w:r>
      <w:r w:rsidR="00C67ADF">
        <w:t>axioms and</w:t>
      </w:r>
      <w:r w:rsidR="005C3BED">
        <w:t xml:space="preserve"> previously proved theorems </w:t>
      </w:r>
      <w:r w:rsidR="00E3276D">
        <w:t xml:space="preserve">using the inference rules. </w:t>
      </w:r>
    </w:p>
    <w:p w14:paraId="0853EB87" w14:textId="3842776B" w:rsidR="006E2BC0" w:rsidRPr="006E2BC0" w:rsidRDefault="00AB1417" w:rsidP="00BC14B7">
      <w:pPr>
        <w:pStyle w:val="Heading2"/>
      </w:pPr>
      <w:r>
        <w:t>M</w:t>
      </w:r>
      <w:r w:rsidR="00BC14B7">
        <w:t>odels</w:t>
      </w:r>
    </w:p>
    <w:p w14:paraId="3978C131" w14:textId="7C958864" w:rsidR="00D73CE1" w:rsidRDefault="00D73CE1" w:rsidP="00E33E2D">
      <w:pPr>
        <w:pStyle w:val="TableHeader"/>
      </w:pPr>
      <w:r>
        <w:t xml:space="preserve">Table </w:t>
      </w:r>
      <w:r w:rsidR="00661433">
        <w:fldChar w:fldCharType="begin"/>
      </w:r>
      <w:r w:rsidR="00661433">
        <w:instrText xml:space="preserve"> SEQ Table \* ARABIC </w:instrText>
      </w:r>
      <w:r w:rsidR="00661433">
        <w:fldChar w:fldCharType="separate"/>
      </w:r>
      <w:r w:rsidR="001D0B76">
        <w:rPr>
          <w:noProof/>
        </w:rPr>
        <w:t>1</w:t>
      </w:r>
      <w:r w:rsidR="00661433">
        <w:rPr>
          <w:noProof/>
        </w:rPr>
        <w:fldChar w:fldCharType="end"/>
      </w:r>
      <w:r>
        <w:t xml:space="preserve"> Models</w:t>
      </w:r>
    </w:p>
    <w:tbl>
      <w:tblPr>
        <w:tblStyle w:val="SimpleDefinition"/>
        <w:tblW w:w="0" w:type="auto"/>
        <w:tblLook w:val="04A0" w:firstRow="1" w:lastRow="0" w:firstColumn="1" w:lastColumn="0" w:noHBand="0" w:noVBand="1"/>
      </w:tblPr>
      <w:tblGrid>
        <w:gridCol w:w="4394"/>
        <w:gridCol w:w="4392"/>
      </w:tblGrid>
      <w:tr w:rsidR="002B4EA4" w14:paraId="761AD902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EA848E" w14:textId="5DA64EF4" w:rsidR="002B4EA4" w:rsidRDefault="002B4EA4" w:rsidP="002B4EA4"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4508" w:type="dxa"/>
          </w:tcPr>
          <w:p w14:paraId="6EEC30D9" w14:textId="29345ED0" w:rsidR="002B4EA4" w:rsidRDefault="002B4EA4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natural numbers </w:t>
            </w:r>
          </w:p>
        </w:tc>
      </w:tr>
      <w:tr w:rsidR="002B4EA4" w14:paraId="335A2AC7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041C61" w14:textId="29471F9C" w:rsidR="002B4EA4" w:rsidRDefault="002B4EA4" w:rsidP="002B4EA4"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4508" w:type="dxa"/>
          </w:tcPr>
          <w:p w14:paraId="5BC1C2C7" w14:textId="4EEBB78C" w:rsidR="002B4EA4" w:rsidRDefault="002B4EA4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integers</w:t>
            </w:r>
          </w:p>
        </w:tc>
      </w:tr>
      <w:tr w:rsidR="002B4EA4" w14:paraId="3A939720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838C1D" w14:textId="0919126D" w:rsidR="002B4EA4" w:rsidRDefault="005D49E7" w:rsidP="002B4EA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eastAsia="Times New Roman" w:hAnsi="Cambria Math" w:cs="Times New Roman"/>
                  </w:rPr>
                  <m:t>Q</m:t>
                </m:r>
              </m:oMath>
            </m:oMathPara>
          </w:p>
        </w:tc>
        <w:tc>
          <w:tcPr>
            <w:tcW w:w="4508" w:type="dxa"/>
          </w:tcPr>
          <w:p w14:paraId="70A30F6C" w14:textId="259901CA" w:rsidR="002B4EA4" w:rsidRDefault="005D49E7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rational numbers</w:t>
            </w:r>
          </w:p>
        </w:tc>
      </w:tr>
      <w:tr w:rsidR="005D49E7" w14:paraId="31904D6C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E8F7B3" w14:textId="2B0A7590" w:rsidR="005D49E7" w:rsidRDefault="005D49E7" w:rsidP="002B4EA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eastAsia="Times New Roman" w:hAnsi="Cambria Math" w:cs="Times New Roman"/>
                  </w:rPr>
                  <m:t>R</m:t>
                </m:r>
              </m:oMath>
            </m:oMathPara>
          </w:p>
        </w:tc>
        <w:tc>
          <w:tcPr>
            <w:tcW w:w="4508" w:type="dxa"/>
          </w:tcPr>
          <w:p w14:paraId="1B734E52" w14:textId="78EC184C" w:rsidR="005D49E7" w:rsidRDefault="005D49E7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real numbers</w:t>
            </w:r>
          </w:p>
        </w:tc>
      </w:tr>
      <w:tr w:rsidR="005D49E7" w14:paraId="6C8F241E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1411E7" w14:textId="421907CD" w:rsidR="005D49E7" w:rsidRDefault="008E04C7" w:rsidP="002B4EA4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cr m:val="double-struck"/>
                    <m:sty m:val="bi"/>
                  </m:rPr>
                  <w:rPr>
                    <w:rFonts w:ascii="Cambria Math" w:eastAsia="Times New Roman" w:hAnsi="Cambria Math" w:cs="Times New Roman"/>
                  </w:rPr>
                  <m:t>Q</m:t>
                </m:r>
              </m:oMath>
            </m:oMathPara>
          </w:p>
        </w:tc>
        <w:tc>
          <w:tcPr>
            <w:tcW w:w="4508" w:type="dxa"/>
          </w:tcPr>
          <w:p w14:paraId="3EFF8B48" w14:textId="725F6036" w:rsidR="005D49E7" w:rsidRDefault="008E04C7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complex numbers</w:t>
            </w:r>
          </w:p>
        </w:tc>
      </w:tr>
      <w:tr w:rsidR="008E04C7" w14:paraId="6CDCEE87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A96D42" w14:textId="4FE8D8A0" w:rsidR="008E04C7" w:rsidRDefault="00B9361F" w:rsidP="006E2BC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Sets</w:t>
            </w:r>
          </w:p>
        </w:tc>
        <w:tc>
          <w:tcPr>
            <w:tcW w:w="4508" w:type="dxa"/>
          </w:tcPr>
          <w:p w14:paraId="04D14F54" w14:textId="69DDE3D4" w:rsidR="008E04C7" w:rsidRDefault="00B9361F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universe of sets</w:t>
            </w:r>
          </w:p>
        </w:tc>
      </w:tr>
      <w:tr w:rsidR="00B9361F" w14:paraId="36020878" w14:textId="77777777" w:rsidTr="007B36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A74A01" w14:textId="0B62F6EC" w:rsidR="00B9361F" w:rsidRDefault="00B9361F" w:rsidP="006E2BC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Lamda Calculus</w:t>
            </w:r>
          </w:p>
        </w:tc>
        <w:tc>
          <w:tcPr>
            <w:tcW w:w="4508" w:type="dxa"/>
          </w:tcPr>
          <w:p w14:paraId="6DCEEA5E" w14:textId="77777777" w:rsidR="00B9361F" w:rsidRDefault="00B9361F" w:rsidP="002B4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65A346" w14:textId="79501227" w:rsidR="00340A80" w:rsidRDefault="00340A80">
      <w:pPr>
        <w:spacing w:after="160" w:line="259" w:lineRule="auto"/>
      </w:pPr>
      <w:r>
        <w:br w:type="page"/>
      </w:r>
    </w:p>
    <w:p w14:paraId="0FD5660C" w14:textId="77777777" w:rsidR="00E352A3" w:rsidRDefault="00E352A3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</w:p>
    <w:p w14:paraId="182C63FB" w14:textId="0753A821" w:rsidR="000F782C" w:rsidRDefault="00333EE3" w:rsidP="00A22F94">
      <w:pPr>
        <w:pStyle w:val="Heading2"/>
      </w:pPr>
      <w:r>
        <w:t>Operators</w:t>
      </w:r>
    </w:p>
    <w:p w14:paraId="56E5DDA2" w14:textId="5753A1C0" w:rsidR="00A86CFC" w:rsidRDefault="00A86CFC" w:rsidP="00340A80">
      <w:pPr>
        <w:pStyle w:val="TableHeader"/>
      </w:pPr>
      <w:r>
        <w:t xml:space="preserve">Table </w:t>
      </w:r>
      <w:r w:rsidR="00661433">
        <w:fldChar w:fldCharType="begin"/>
      </w:r>
      <w:r w:rsidR="00661433">
        <w:instrText xml:space="preserve"> SEQ Table \* ARABIC </w:instrText>
      </w:r>
      <w:r w:rsidR="00661433">
        <w:fldChar w:fldCharType="separate"/>
      </w:r>
      <w:r w:rsidR="001D0B76">
        <w:rPr>
          <w:noProof/>
        </w:rPr>
        <w:t>2</w:t>
      </w:r>
      <w:r w:rsidR="00661433">
        <w:rPr>
          <w:noProof/>
        </w:rPr>
        <w:fldChar w:fldCharType="end"/>
      </w:r>
      <w:r>
        <w:t xml:space="preserve"> Operators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2049"/>
        <w:gridCol w:w="2328"/>
        <w:gridCol w:w="2105"/>
        <w:gridCol w:w="2534"/>
      </w:tblGrid>
      <w:tr w:rsidR="002146F7" w14:paraId="11F74189" w14:textId="77777777" w:rsidTr="00340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861FD75" w14:textId="2954A06F" w:rsidR="002146F7" w:rsidRDefault="007377E1" w:rsidP="00DD45F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Operation</w:t>
            </w:r>
          </w:p>
        </w:tc>
        <w:tc>
          <w:tcPr>
            <w:tcW w:w="2328" w:type="dxa"/>
          </w:tcPr>
          <w:p w14:paraId="024535FE" w14:textId="6FC650E9" w:rsidR="002146F7" w:rsidRDefault="007377E1" w:rsidP="00DD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Symbol</w:t>
            </w:r>
          </w:p>
        </w:tc>
        <w:tc>
          <w:tcPr>
            <w:tcW w:w="2105" w:type="dxa"/>
          </w:tcPr>
          <w:p w14:paraId="34350580" w14:textId="6A650736" w:rsidR="002146F7" w:rsidRPr="00BE5C47" w:rsidRDefault="007377E1" w:rsidP="00DD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Alternative Symbols</w:t>
            </w:r>
          </w:p>
        </w:tc>
        <w:tc>
          <w:tcPr>
            <w:tcW w:w="2534" w:type="dxa"/>
          </w:tcPr>
          <w:p w14:paraId="7120CA21" w14:textId="57FAAD6C" w:rsidR="002146F7" w:rsidRDefault="007377E1" w:rsidP="00DD4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Descriptions</w:t>
            </w:r>
          </w:p>
        </w:tc>
      </w:tr>
      <w:tr w:rsidR="0063710C" w14:paraId="20DB5F39" w14:textId="77777777" w:rsidTr="0034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4DC44B9" w14:textId="628C70B9" w:rsidR="0063710C" w:rsidRDefault="0063710C" w:rsidP="00DD45FC">
            <w:pPr>
              <w:rPr>
                <w:rFonts w:ascii="Century Gothic" w:eastAsia="Times New Roman" w:hAnsi="Century Gothic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NOT p</m:t>
                </m:r>
              </m:oMath>
            </m:oMathPara>
          </w:p>
        </w:tc>
        <w:tc>
          <w:tcPr>
            <w:tcW w:w="2328" w:type="dxa"/>
          </w:tcPr>
          <w:p w14:paraId="1BBB928B" w14:textId="40CD4405" w:rsidR="0063710C" w:rsidRDefault="0063710C" w:rsidP="00DD4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¬p</m:t>
                </m:r>
              </m:oMath>
            </m:oMathPara>
          </w:p>
        </w:tc>
        <w:tc>
          <w:tcPr>
            <w:tcW w:w="2105" w:type="dxa"/>
          </w:tcPr>
          <w:p w14:paraId="6BA2167F" w14:textId="565CA39A" w:rsidR="0063710C" w:rsidRDefault="00661433" w:rsidP="00DD4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,~p</m:t>
                </m:r>
              </m:oMath>
            </m:oMathPara>
          </w:p>
        </w:tc>
        <w:tc>
          <w:tcPr>
            <w:tcW w:w="2534" w:type="dxa"/>
          </w:tcPr>
          <w:p w14:paraId="05F19B31" w14:textId="63F93CE5" w:rsidR="0063710C" w:rsidRDefault="0063710C" w:rsidP="00DD4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Negation of p</w:t>
            </w:r>
          </w:p>
        </w:tc>
      </w:tr>
      <w:tr w:rsidR="007B3A20" w14:paraId="63DBCC5E" w14:textId="77777777" w:rsidTr="0034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65B4F61" w14:textId="68F9443F" w:rsidR="007B3A20" w:rsidRDefault="007B3A20" w:rsidP="007B3A2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 AND q</m:t>
                </m:r>
              </m:oMath>
            </m:oMathPara>
          </w:p>
        </w:tc>
        <w:tc>
          <w:tcPr>
            <w:tcW w:w="2328" w:type="dxa"/>
          </w:tcPr>
          <w:p w14:paraId="18010539" w14:textId="3DBC24CA" w:rsidR="007B3A20" w:rsidRDefault="007B3A20" w:rsidP="007B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p∧q</m:t>
                </m:r>
              </m:oMath>
            </m:oMathPara>
          </w:p>
        </w:tc>
        <w:tc>
          <w:tcPr>
            <w:tcW w:w="2105" w:type="dxa"/>
          </w:tcPr>
          <w:p w14:paraId="7A320C08" w14:textId="77777777" w:rsidR="007B3A20" w:rsidRDefault="007B3A20" w:rsidP="007B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4" w:type="dxa"/>
          </w:tcPr>
          <w:p w14:paraId="6D04952D" w14:textId="75DC358B" w:rsidR="007B3A20" w:rsidRDefault="007B3A20" w:rsidP="007B3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</w:tr>
      <w:tr w:rsidR="00FA3950" w14:paraId="011B3848" w14:textId="77777777" w:rsidTr="0034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B92B8A2" w14:textId="040EC954" w:rsidR="00FA3950" w:rsidRDefault="00FA3950" w:rsidP="00FA395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 XOR q</m:t>
                </m:r>
              </m:oMath>
            </m:oMathPara>
          </w:p>
        </w:tc>
        <w:tc>
          <w:tcPr>
            <w:tcW w:w="2328" w:type="dxa"/>
          </w:tcPr>
          <w:p w14:paraId="26C201FC" w14:textId="464E519D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p⊕q</m:t>
                </m:r>
              </m:oMath>
            </m:oMathPara>
          </w:p>
        </w:tc>
        <w:tc>
          <w:tcPr>
            <w:tcW w:w="2105" w:type="dxa"/>
          </w:tcPr>
          <w:p w14:paraId="7BD2DFEF" w14:textId="77777777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4" w:type="dxa"/>
          </w:tcPr>
          <w:p w14:paraId="63E5C749" w14:textId="459DD36B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Exclusive or</w:t>
            </w:r>
          </w:p>
        </w:tc>
      </w:tr>
      <w:tr w:rsidR="00FA3950" w14:paraId="6F2F245E" w14:textId="77777777" w:rsidTr="0034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44BCCBD" w14:textId="6BE033D2" w:rsidR="00FA3950" w:rsidRPr="002E7AEC" w:rsidRDefault="00FA3950" w:rsidP="00FA3950"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 OR q</m:t>
                </m:r>
              </m:oMath>
            </m:oMathPara>
          </w:p>
        </w:tc>
        <w:tc>
          <w:tcPr>
            <w:tcW w:w="2328" w:type="dxa"/>
          </w:tcPr>
          <w:p w14:paraId="1AE0DEEF" w14:textId="59397CEE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p∨q</m:t>
                </m:r>
              </m:oMath>
            </m:oMathPara>
          </w:p>
        </w:tc>
        <w:tc>
          <w:tcPr>
            <w:tcW w:w="2105" w:type="dxa"/>
          </w:tcPr>
          <w:p w14:paraId="0B615EFE" w14:textId="77777777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4" w:type="dxa"/>
          </w:tcPr>
          <w:p w14:paraId="3FD52667" w14:textId="5E26A3A8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Inclusive or</w:t>
            </w:r>
          </w:p>
        </w:tc>
      </w:tr>
      <w:tr w:rsidR="00FA3950" w14:paraId="230D5716" w14:textId="77777777" w:rsidTr="0034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D150C2A" w14:textId="43894952" w:rsidR="00FA3950" w:rsidRDefault="00FA3950" w:rsidP="00FA395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 implies q</m:t>
                </m:r>
              </m:oMath>
            </m:oMathPara>
          </w:p>
        </w:tc>
        <w:tc>
          <w:tcPr>
            <w:tcW w:w="2328" w:type="dxa"/>
          </w:tcPr>
          <w:p w14:paraId="560513D7" w14:textId="07DA3225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p→q</m:t>
                </m:r>
              </m:oMath>
            </m:oMathPara>
          </w:p>
        </w:tc>
        <w:tc>
          <w:tcPr>
            <w:tcW w:w="2105" w:type="dxa"/>
          </w:tcPr>
          <w:p w14:paraId="1ABD1998" w14:textId="322A756B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p⇒q,p⊃q</m:t>
                </m:r>
              </m:oMath>
            </m:oMathPara>
          </w:p>
        </w:tc>
        <w:tc>
          <w:tcPr>
            <w:tcW w:w="2534" w:type="dxa"/>
          </w:tcPr>
          <w:p w14:paraId="1BD705FC" w14:textId="590E7576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Implication. </w:t>
            </w:r>
            <m:oMath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eastAsia="Times New Roman" w:hAnsi="Cambria Math" w:cs="Times New Roman"/>
                </w:rPr>
                <m:t>→q</m:t>
              </m:r>
            </m:oMath>
            <w:r>
              <w:t xml:space="preserve"> is an important connective. It can only be false if p is true and q is false. </w:t>
            </w:r>
          </w:p>
        </w:tc>
      </w:tr>
      <w:tr w:rsidR="00FA3950" w14:paraId="067E1515" w14:textId="77777777" w:rsidTr="00340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D427AD5" w14:textId="55CECED3" w:rsidR="00FA3950" w:rsidRDefault="00FA3950" w:rsidP="00FA3950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pif and only if q</m:t>
                </m:r>
              </m:oMath>
            </m:oMathPara>
          </w:p>
        </w:tc>
        <w:tc>
          <w:tcPr>
            <w:tcW w:w="2328" w:type="dxa"/>
          </w:tcPr>
          <w:p w14:paraId="5A6F2501" w14:textId="453B5AED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p↔q</m:t>
                </m:r>
              </m:oMath>
            </m:oMathPara>
          </w:p>
        </w:tc>
        <w:tc>
          <w:tcPr>
            <w:tcW w:w="2105" w:type="dxa"/>
          </w:tcPr>
          <w:p w14:paraId="74EB7937" w14:textId="6B8D5962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m:oMath>
              <m:r>
                <w:rPr>
                  <w:rFonts w:ascii="Cambria Math" w:eastAsia="Times New Roman" w:hAnsi="Cambria Math" w:cs="Times New Roman"/>
                </w:rPr>
                <m:t>⇔q</m:t>
              </m:r>
            </m:oMath>
          </w:p>
        </w:tc>
        <w:tc>
          <w:tcPr>
            <w:tcW w:w="2534" w:type="dxa"/>
          </w:tcPr>
          <w:p w14:paraId="08963BBA" w14:textId="77777777" w:rsidR="00FA3950" w:rsidRDefault="00FA3950" w:rsidP="00FA3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C5F35E" w14:textId="37FEC671" w:rsidR="001B23BE" w:rsidRDefault="001B23BE" w:rsidP="001B23BE"/>
    <w:p w14:paraId="767F8847" w14:textId="77777777" w:rsidR="002203CF" w:rsidRDefault="002203CF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2C1DB818" w14:textId="3762B727" w:rsidR="00A31746" w:rsidRDefault="00A31746" w:rsidP="00A22F94">
      <w:pPr>
        <w:pStyle w:val="Heading3"/>
      </w:pPr>
      <w:r>
        <w:lastRenderedPageBreak/>
        <w:t>Implication</w:t>
      </w:r>
      <w:r w:rsidR="00910814">
        <w:t xml:space="preserve"> and Biconditional</w:t>
      </w:r>
    </w:p>
    <w:p w14:paraId="5DF1772C" w14:textId="60F7728D" w:rsidR="00A22F94" w:rsidRPr="00A22F94" w:rsidRDefault="00A22F94" w:rsidP="00A22F94">
      <w:pPr>
        <w:pStyle w:val="Heading4"/>
      </w:pPr>
      <w:r>
        <w:t>Overview</w:t>
      </w:r>
    </w:p>
    <w:p w14:paraId="04167D73" w14:textId="4FB1B0DE" w:rsidR="00EA580B" w:rsidRDefault="00CD0EB3" w:rsidP="00C966A8">
      <w:r>
        <w:t xml:space="preserve">The implication </w:t>
      </w:r>
      <m:oMath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p→q</m:t>
            </m:r>
          </m:e>
        </m:d>
      </m:oMath>
      <w:r>
        <w:t xml:space="preserve"> </w:t>
      </w:r>
      <w:r w:rsidR="00EA580B">
        <w:t xml:space="preserve">means that </w:t>
      </w:r>
      <w:r w:rsidR="00BC3F8C">
        <w:t xml:space="preserve">if p is true then q is true. </w:t>
      </w:r>
      <w:r w:rsidR="00D93F72">
        <w:t xml:space="preserve">We say that p is the hypothesis or assumption and that q is the conclusion. </w:t>
      </w:r>
      <w:r w:rsidR="00694476">
        <w:t>The truth table is given as follows.</w:t>
      </w:r>
    </w:p>
    <w:p w14:paraId="66938E63" w14:textId="77777777" w:rsidR="00694476" w:rsidRDefault="00694476" w:rsidP="00694476">
      <w:pPr>
        <w:pStyle w:val="TableHead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Implication truth table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2319"/>
        <w:gridCol w:w="2211"/>
      </w:tblGrid>
      <w:tr w:rsidR="00BC66C2" w14:paraId="39449C2A" w14:textId="28553F55" w:rsidTr="00BC6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5CA64AD" w14:textId="7E155264" w:rsidR="00BC66C2" w:rsidRPr="00694476" w:rsidRDefault="00BC66C2" w:rsidP="00F9615D">
            <w:pPr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248" w:type="dxa"/>
          </w:tcPr>
          <w:p w14:paraId="00850C3B" w14:textId="77777777" w:rsidR="00BC66C2" w:rsidRDefault="00BC66C2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319" w:type="dxa"/>
          </w:tcPr>
          <w:p w14:paraId="0B32DC93" w14:textId="77777777" w:rsidR="00BC66C2" w:rsidRDefault="00BC66C2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p→q</m:t>
                </m:r>
              </m:oMath>
            </m:oMathPara>
          </w:p>
        </w:tc>
        <w:tc>
          <w:tcPr>
            <w:tcW w:w="2211" w:type="dxa"/>
          </w:tcPr>
          <w:p w14:paraId="696B6B7B" w14:textId="7C99FF46" w:rsidR="00BC66C2" w:rsidRPr="00BC66C2" w:rsidRDefault="00BC66C2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¬p∨q</m:t>
                </m:r>
              </m:oMath>
            </m:oMathPara>
          </w:p>
        </w:tc>
      </w:tr>
      <w:tr w:rsidR="00BC66C2" w14:paraId="22B211B2" w14:textId="5C62D5AB" w:rsidTr="00BC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827D568" w14:textId="77777777" w:rsidR="00BC66C2" w:rsidRPr="00A316C3" w:rsidRDefault="00BC66C2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0</w:t>
            </w:r>
          </w:p>
        </w:tc>
        <w:tc>
          <w:tcPr>
            <w:tcW w:w="2248" w:type="dxa"/>
          </w:tcPr>
          <w:p w14:paraId="4B32C65B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19" w:type="dxa"/>
          </w:tcPr>
          <w:p w14:paraId="75F06726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1" w:type="dxa"/>
          </w:tcPr>
          <w:p w14:paraId="56ABDDCE" w14:textId="5B8BAB2D" w:rsidR="00BC66C2" w:rsidRDefault="005B7B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C66C2" w14:paraId="05CAC29E" w14:textId="48AE9A1C" w:rsidTr="00BC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45D9AEE" w14:textId="77777777" w:rsidR="00BC66C2" w:rsidRPr="00A316C3" w:rsidRDefault="00BC66C2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0</w:t>
            </w:r>
          </w:p>
        </w:tc>
        <w:tc>
          <w:tcPr>
            <w:tcW w:w="2248" w:type="dxa"/>
          </w:tcPr>
          <w:p w14:paraId="360D57F4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9" w:type="dxa"/>
          </w:tcPr>
          <w:p w14:paraId="38F40E06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1" w:type="dxa"/>
          </w:tcPr>
          <w:p w14:paraId="6D5B038E" w14:textId="1832C3C7" w:rsidR="00BC66C2" w:rsidRDefault="005B7B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C66C2" w14:paraId="7D6F2735" w14:textId="03EEB8AB" w:rsidTr="00BC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4E98D0FC" w14:textId="77777777" w:rsidR="00BC66C2" w:rsidRPr="00A316C3" w:rsidRDefault="00BC66C2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1</w:t>
            </w:r>
          </w:p>
        </w:tc>
        <w:tc>
          <w:tcPr>
            <w:tcW w:w="2248" w:type="dxa"/>
          </w:tcPr>
          <w:p w14:paraId="5796261E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19" w:type="dxa"/>
          </w:tcPr>
          <w:p w14:paraId="36412D2F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11" w:type="dxa"/>
          </w:tcPr>
          <w:p w14:paraId="782F2573" w14:textId="6E8D6861" w:rsidR="00BC66C2" w:rsidRDefault="005B7B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C66C2" w14:paraId="023681D3" w14:textId="15D1ECF7" w:rsidTr="00BC66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C4012DE" w14:textId="77777777" w:rsidR="00BC66C2" w:rsidRPr="00A316C3" w:rsidRDefault="00BC66C2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1</w:t>
            </w:r>
          </w:p>
        </w:tc>
        <w:tc>
          <w:tcPr>
            <w:tcW w:w="2248" w:type="dxa"/>
          </w:tcPr>
          <w:p w14:paraId="312096CE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9" w:type="dxa"/>
          </w:tcPr>
          <w:p w14:paraId="4A46339A" w14:textId="77777777" w:rsidR="00BC66C2" w:rsidRDefault="00BC66C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1" w:type="dxa"/>
          </w:tcPr>
          <w:p w14:paraId="317C795A" w14:textId="41EA4F31" w:rsidR="00BC66C2" w:rsidRDefault="005B7B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EDB1A79" w14:textId="48F606F0" w:rsidR="00694476" w:rsidRDefault="00694476" w:rsidP="00C966A8"/>
    <w:p w14:paraId="07E3CB2C" w14:textId="4A3A4A9E" w:rsidR="009868B0" w:rsidRDefault="007D36C9" w:rsidP="00C966A8">
      <w:r>
        <w:t>The key feature of implication is that if p is true then q is true (assuming the implication itself is true)</w:t>
      </w:r>
      <w:r w:rsidR="002415C0">
        <w:t xml:space="preserve">. If p is false then </w:t>
      </w:r>
      <w:r w:rsidR="005477ED">
        <w:t xml:space="preserve">an </w:t>
      </w:r>
      <w:r w:rsidR="002415C0">
        <w:t xml:space="preserve">implication says nothing about the value of q which can be either true or false. </w:t>
      </w:r>
      <w:r w:rsidR="00ED75B0">
        <w:t>The only combination of values which can make an implication itself false are when p is true and q is false. In such case the implication itself is false.</w:t>
      </w:r>
    </w:p>
    <w:p w14:paraId="74DB7D5E" w14:textId="2B6146EC" w:rsidR="008B358D" w:rsidRDefault="00EE5F69" w:rsidP="00A31746">
      <w:r>
        <w:t>We can describe implication in the following ways</w:t>
      </w:r>
    </w:p>
    <w:p w14:paraId="4DEA9158" w14:textId="019328F4" w:rsidR="00EE5F69" w:rsidRPr="00EE5F69" w:rsidRDefault="00EE5F69" w:rsidP="00EE5F69">
      <w:pPr>
        <w:pStyle w:val="ListBullet"/>
      </w:pPr>
      <m:oMath>
        <m:r>
          <w:rPr>
            <w:rFonts w:ascii="Cambria Math" w:eastAsia="Times New Roman" w:hAnsi="Cambria Math" w:cs="Times New Roman"/>
          </w:rPr>
          <m:t>p→q</m:t>
        </m:r>
      </m:oMath>
    </w:p>
    <w:p w14:paraId="0596D377" w14:textId="7E6DDEDD" w:rsidR="00EE5F69" w:rsidRDefault="00EE5F69" w:rsidP="00EE5F69">
      <w:pPr>
        <w:pStyle w:val="ListBullet"/>
      </w:pPr>
      <w:r>
        <w:t xml:space="preserve">p </w:t>
      </w:r>
      <w:r w:rsidR="00F9263F" w:rsidRPr="00055441">
        <w:rPr>
          <w:rStyle w:val="emphasisChar"/>
        </w:rPr>
        <w:t>implies</w:t>
      </w:r>
      <w:r>
        <w:t xml:space="preserve"> q</w:t>
      </w:r>
    </w:p>
    <w:p w14:paraId="3CD5F3BD" w14:textId="6C1869C2" w:rsidR="00EE5F69" w:rsidRDefault="00F9263F" w:rsidP="00EE5F69">
      <w:pPr>
        <w:pStyle w:val="ListBullet"/>
      </w:pPr>
      <w:r>
        <w:t xml:space="preserve">p </w:t>
      </w:r>
      <w:r w:rsidRPr="00055441">
        <w:rPr>
          <w:rStyle w:val="Emphasis"/>
        </w:rPr>
        <w:t>only if</w:t>
      </w:r>
      <w:r>
        <w:t xml:space="preserve"> q</w:t>
      </w:r>
    </w:p>
    <w:p w14:paraId="7F9E289D" w14:textId="3C58A694" w:rsidR="00F9263F" w:rsidRPr="00EE5F69" w:rsidRDefault="00F9263F" w:rsidP="00EE5F69">
      <w:pPr>
        <w:pStyle w:val="ListBullet"/>
      </w:pPr>
      <w:r>
        <w:t xml:space="preserve">q </w:t>
      </w:r>
      <w:r w:rsidRPr="00055441">
        <w:rPr>
          <w:rStyle w:val="Emphasis"/>
        </w:rPr>
        <w:t>if</w:t>
      </w:r>
      <w:r>
        <w:t xml:space="preserve"> p</w:t>
      </w:r>
    </w:p>
    <w:p w14:paraId="7A05554F" w14:textId="77777777" w:rsidR="00B46A99" w:rsidRDefault="00B46A99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54A82432" w14:textId="0D29072F" w:rsidR="008B358D" w:rsidRDefault="00FC463C" w:rsidP="00FC463C">
      <w:pPr>
        <w:pStyle w:val="Heading4"/>
      </w:pPr>
      <w:r>
        <w:lastRenderedPageBreak/>
        <w:t>Negation</w:t>
      </w:r>
    </w:p>
    <w:p w14:paraId="333769B0" w14:textId="5AFBEE38" w:rsidR="00FC463C" w:rsidRDefault="004F6692" w:rsidP="00FC463C">
      <w:r>
        <w:t>We can very simply negate an implication</w:t>
      </w:r>
    </w:p>
    <w:p w14:paraId="0DEEB04A" w14:textId="0A8074EE" w:rsidR="004F6692" w:rsidRPr="00464569" w:rsidRDefault="004F6692" w:rsidP="00FC463C">
      <w:pPr>
        <w:rPr>
          <w:iCs/>
        </w:rPr>
      </w:pPr>
      <m:oMathPara>
        <m:oMath>
          <m:r>
            <w:rPr>
              <w:rFonts w:ascii="Cambria Math" w:eastAsia="Times New Roman" w:hAnsi="Cambria Math" w:cs="Times New Roman"/>
            </w:rPr>
            <m:t>¬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p→q</m:t>
              </m:r>
            </m:e>
          </m:d>
          <m:r>
            <w:rPr>
              <w:rFonts w:ascii="Cambria Math" w:eastAsia="Times New Roman" w:hAnsi="Cambria Math" w:cs="Times New Roman"/>
            </w:rPr>
            <m:t>=¬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=p⋀</m:t>
          </m:r>
          <m:r>
            <m:rPr>
              <m:sty m:val="p"/>
            </m:rPr>
            <w:rPr>
              <w:rFonts w:ascii="Cambria Math" w:hAnsi="Cambria Math"/>
            </w:rPr>
            <m:t>¬q</m:t>
          </m:r>
        </m:oMath>
      </m:oMathPara>
    </w:p>
    <w:p w14:paraId="7D12793E" w14:textId="2E08A46B" w:rsidR="00464569" w:rsidRPr="00FC463C" w:rsidRDefault="00464569" w:rsidP="00FC463C">
      <w:r>
        <w:rPr>
          <w:iCs/>
        </w:rPr>
        <w:t>The following truth table shows this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2319"/>
        <w:gridCol w:w="2211"/>
      </w:tblGrid>
      <w:tr w:rsidR="00B46A99" w14:paraId="20D9C913" w14:textId="77777777" w:rsidTr="00F96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114C5925" w14:textId="77777777" w:rsidR="00B46A99" w:rsidRPr="00694476" w:rsidRDefault="00B46A99" w:rsidP="00F9615D">
            <w:pPr>
              <w:rPr>
                <w:b w:val="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2248" w:type="dxa"/>
          </w:tcPr>
          <w:p w14:paraId="3904A65A" w14:textId="77777777" w:rsidR="00B46A99" w:rsidRDefault="00B46A99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2319" w:type="dxa"/>
          </w:tcPr>
          <w:p w14:paraId="026E903C" w14:textId="36A6C548" w:rsidR="00B46A99" w:rsidRDefault="00464569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¬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p→q</m:t>
                    </m:r>
                  </m:e>
                </m:d>
              </m:oMath>
            </m:oMathPara>
          </w:p>
        </w:tc>
        <w:tc>
          <w:tcPr>
            <w:tcW w:w="2211" w:type="dxa"/>
          </w:tcPr>
          <w:p w14:paraId="669FF07D" w14:textId="7B1D3E0C" w:rsidR="00B46A99" w:rsidRPr="00BC66C2" w:rsidRDefault="00464569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p⋀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</w:tr>
      <w:tr w:rsidR="00B46A99" w14:paraId="64942BC3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E03AA54" w14:textId="77777777" w:rsidR="00B46A99" w:rsidRPr="00A316C3" w:rsidRDefault="00B46A99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0</w:t>
            </w:r>
          </w:p>
        </w:tc>
        <w:tc>
          <w:tcPr>
            <w:tcW w:w="2248" w:type="dxa"/>
          </w:tcPr>
          <w:p w14:paraId="4DAA3CD8" w14:textId="77777777" w:rsidR="00B46A99" w:rsidRDefault="00B46A9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19" w:type="dxa"/>
          </w:tcPr>
          <w:p w14:paraId="16ED0CA1" w14:textId="78824AA0" w:rsidR="00B46A99" w:rsidRDefault="0046456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11" w:type="dxa"/>
          </w:tcPr>
          <w:p w14:paraId="1F0A2E05" w14:textId="7D280941" w:rsidR="00B46A99" w:rsidRDefault="00B03C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46A99" w14:paraId="3A01E35A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235FCFA7" w14:textId="77777777" w:rsidR="00B46A99" w:rsidRPr="00A316C3" w:rsidRDefault="00B46A99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0</w:t>
            </w:r>
          </w:p>
        </w:tc>
        <w:tc>
          <w:tcPr>
            <w:tcW w:w="2248" w:type="dxa"/>
          </w:tcPr>
          <w:p w14:paraId="2DADFE27" w14:textId="77777777" w:rsidR="00B46A99" w:rsidRDefault="00B46A9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9" w:type="dxa"/>
          </w:tcPr>
          <w:p w14:paraId="06FBF8C3" w14:textId="77398F5D" w:rsidR="00B46A99" w:rsidRDefault="0046456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11" w:type="dxa"/>
          </w:tcPr>
          <w:p w14:paraId="0B82F51C" w14:textId="5A719630" w:rsidR="00B46A99" w:rsidRDefault="00B03C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B46A99" w14:paraId="5E074EB1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757BC5AA" w14:textId="77777777" w:rsidR="00B46A99" w:rsidRPr="00A316C3" w:rsidRDefault="00B46A99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1</w:t>
            </w:r>
          </w:p>
        </w:tc>
        <w:tc>
          <w:tcPr>
            <w:tcW w:w="2248" w:type="dxa"/>
          </w:tcPr>
          <w:p w14:paraId="285B0006" w14:textId="77777777" w:rsidR="00B46A99" w:rsidRDefault="00B46A9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19" w:type="dxa"/>
          </w:tcPr>
          <w:p w14:paraId="461CA3FF" w14:textId="3E1782CB" w:rsidR="00B46A99" w:rsidRDefault="0046456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11" w:type="dxa"/>
          </w:tcPr>
          <w:p w14:paraId="53CC41DB" w14:textId="37B12F24" w:rsidR="00B46A99" w:rsidRDefault="00B03C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46A99" w14:paraId="2026D794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</w:tcPr>
          <w:p w14:paraId="5962B7DD" w14:textId="77777777" w:rsidR="00B46A99" w:rsidRPr="00A316C3" w:rsidRDefault="00B46A99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1</w:t>
            </w:r>
          </w:p>
        </w:tc>
        <w:tc>
          <w:tcPr>
            <w:tcW w:w="2248" w:type="dxa"/>
          </w:tcPr>
          <w:p w14:paraId="3B3471C7" w14:textId="77777777" w:rsidR="00B46A99" w:rsidRDefault="00B46A9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19" w:type="dxa"/>
          </w:tcPr>
          <w:p w14:paraId="65FDA69F" w14:textId="00B361B8" w:rsidR="00B46A99" w:rsidRDefault="00464569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211" w:type="dxa"/>
          </w:tcPr>
          <w:p w14:paraId="4EEE1EF7" w14:textId="5C12A278" w:rsidR="00B46A99" w:rsidRDefault="00B03CE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238D2268" w14:textId="77777777" w:rsidR="00B46A99" w:rsidRDefault="00B46A99" w:rsidP="00A31746"/>
    <w:p w14:paraId="238F9075" w14:textId="16C78491" w:rsidR="00B46A99" w:rsidRDefault="0079564D" w:rsidP="001505E0">
      <w:pPr>
        <w:pStyle w:val="Heading4"/>
      </w:pPr>
      <w:r>
        <w:t>Inverse</w:t>
      </w:r>
    </w:p>
    <w:p w14:paraId="7F3561C6" w14:textId="38560011" w:rsidR="0079564D" w:rsidRDefault="009042E8" w:rsidP="0079564D">
      <w:r>
        <w:t xml:space="preserve">The inverse of the implication </w:t>
      </w:r>
      <m:oMath>
        <m:r>
          <w:rPr>
            <w:rFonts w:ascii="Cambria Math" w:eastAsia="Times New Roman" w:hAnsi="Cambria Math" w:cs="Times New Roman"/>
          </w:rPr>
          <m:t>p→q</m:t>
        </m:r>
      </m:oMath>
      <w:r>
        <w:t xml:space="preserve"> is given by </w:t>
      </w:r>
      <m:oMath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eastAsia="Times New Roman" w:hAnsi="Cambria Math" w:cs="Times New Roman"/>
          </w:rPr>
          <m:t>p→</m:t>
        </m:r>
        <m:r>
          <m:rPr>
            <m:sty m:val="p"/>
          </m:rPr>
          <w:rPr>
            <w:rFonts w:ascii="Cambria Math" w:hAnsi="Cambria Math"/>
          </w:rPr>
          <m:t>¬</m:t>
        </m:r>
        <m:r>
          <w:rPr>
            <w:rFonts w:ascii="Cambria Math" w:eastAsia="Times New Roman" w:hAnsi="Cambria Math" w:cs="Times New Roman"/>
          </w:rPr>
          <m:t>q</m:t>
        </m:r>
      </m:oMath>
      <w:r>
        <w:t xml:space="preserve"> The fact that a given implication is true does not mean that its inverse is also true. There are however cases where both an implication and its inverse are true.</w:t>
      </w:r>
    </w:p>
    <w:p w14:paraId="3D1AD3C7" w14:textId="2CCB2FCB" w:rsidR="000D62D6" w:rsidRDefault="000D62D6" w:rsidP="000D62D6">
      <w:pPr>
        <w:pStyle w:val="Heading4"/>
      </w:pPr>
      <w:r>
        <w:t>Necessary and Sufficient</w:t>
      </w:r>
    </w:p>
    <w:p w14:paraId="09F55225" w14:textId="2041726C" w:rsidR="000D62D6" w:rsidRPr="000D62D6" w:rsidRDefault="002B2BFD" w:rsidP="000D62D6">
      <w:r>
        <w:t xml:space="preserve">If </w:t>
      </w:r>
      <m:oMath>
        <m:r>
          <w:rPr>
            <w:rFonts w:ascii="Cambria Math" w:eastAsia="Times New Roman" w:hAnsi="Cambria Math" w:cs="Times New Roman"/>
          </w:rPr>
          <m:t>p→q</m:t>
        </m:r>
      </m:oMath>
      <w:r>
        <w:t>then we say that p is sufficient for p and q is necessary for p</w:t>
      </w:r>
    </w:p>
    <w:p w14:paraId="57C92F72" w14:textId="77777777" w:rsidR="00FB0E22" w:rsidRDefault="00FB0E22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62936FE" w14:textId="624A4F18" w:rsidR="000E6B8B" w:rsidRPr="000E6B8B" w:rsidRDefault="000E6B8B" w:rsidP="00910814">
      <w:pPr>
        <w:pStyle w:val="Heading4"/>
      </w:pPr>
      <w:r>
        <w:lastRenderedPageBreak/>
        <w:t>Biconditional and Equivalence</w:t>
      </w:r>
    </w:p>
    <w:p w14:paraId="7DB30C1D" w14:textId="77777777" w:rsidR="00FB0E22" w:rsidRDefault="000E6B8B" w:rsidP="000E6B8B">
      <w:r>
        <w:t xml:space="preserve">If </w:t>
      </w:r>
      <m:oMath>
        <m:r>
          <w:rPr>
            <w:rFonts w:ascii="Cambria Math" w:eastAsia="Times New Roman" w:hAnsi="Cambria Math" w:cs="Times New Roman"/>
          </w:rPr>
          <m:t>p→q</m:t>
        </m:r>
      </m:oMath>
      <w:r>
        <w:t xml:space="preserve"> and </w:t>
      </w:r>
      <m:oMath>
        <m:r>
          <w:rPr>
            <w:rFonts w:ascii="Cambria Math" w:eastAsia="Times New Roman" w:hAnsi="Cambria Math" w:cs="Times New Roman"/>
          </w:rPr>
          <m:t>q→p</m:t>
        </m:r>
      </m:oMath>
      <w:r>
        <w:t xml:space="preserve"> we </w:t>
      </w:r>
      <w:r w:rsidR="00ED0DF6">
        <w:t xml:space="preserve">say that p and q are equivalent and we write </w:t>
      </w:r>
      <m:oMath>
        <m:r>
          <w:rPr>
            <w:rFonts w:ascii="Cambria Math" w:eastAsia="Times New Roman" w:hAnsi="Cambria Math" w:cs="Times New Roman"/>
          </w:rPr>
          <m:t>p↔q</m:t>
        </m:r>
      </m:oMath>
      <w:r w:rsidR="00ED0DF6">
        <w:t xml:space="preserve"> </w:t>
      </w:r>
    </w:p>
    <w:p w14:paraId="09D5C29F" w14:textId="1D15F140" w:rsidR="00FB0E22" w:rsidRDefault="00FB0E22" w:rsidP="00FB0E22">
      <w:pPr>
        <w:pStyle w:val="TableHeader"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</w:t>
      </w:r>
      <w:r w:rsidR="00283751">
        <w:t>Biconditional</w:t>
      </w:r>
      <w:r>
        <w:t xml:space="preserve"> truth table</w:t>
      </w:r>
    </w:p>
    <w:tbl>
      <w:tblPr>
        <w:tblStyle w:val="RowAndColumnStyl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0E22" w14:paraId="53F71723" w14:textId="77777777" w:rsidTr="00F96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897FA58" w14:textId="77777777" w:rsidR="00FB0E22" w:rsidRDefault="00FB0E22" w:rsidP="00F9615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005" w:type="dxa"/>
          </w:tcPr>
          <w:p w14:paraId="296BDEBB" w14:textId="77777777" w:rsidR="00FB0E22" w:rsidRDefault="00FB0E22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006" w:type="dxa"/>
          </w:tcPr>
          <w:p w14:paraId="2A4C80D4" w14:textId="77777777" w:rsidR="00FB0E22" w:rsidRDefault="00FB0E22" w:rsidP="00F96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p→q</m:t>
                </m:r>
              </m:oMath>
            </m:oMathPara>
          </w:p>
        </w:tc>
      </w:tr>
      <w:tr w:rsidR="00FB0E22" w14:paraId="40A7F57C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3F768D" w14:textId="77777777" w:rsidR="00FB0E22" w:rsidRPr="00A316C3" w:rsidRDefault="00FB0E22" w:rsidP="00F9615D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</w:t>
            </w:r>
          </w:p>
        </w:tc>
        <w:tc>
          <w:tcPr>
            <w:tcW w:w="3005" w:type="dxa"/>
          </w:tcPr>
          <w:p w14:paraId="22B3DB16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68E8A8FE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B0E22" w14:paraId="30407EFB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6816E64" w14:textId="77777777" w:rsidR="00FB0E22" w:rsidRPr="00A316C3" w:rsidRDefault="00FB0E22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0</w:t>
            </w:r>
          </w:p>
        </w:tc>
        <w:tc>
          <w:tcPr>
            <w:tcW w:w="3005" w:type="dxa"/>
          </w:tcPr>
          <w:p w14:paraId="2E74ABB9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4CECB74A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B0E22" w14:paraId="435BE5A4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5428A5" w14:textId="77777777" w:rsidR="00FB0E22" w:rsidRPr="00A316C3" w:rsidRDefault="00FB0E22" w:rsidP="00F9615D">
            <w:pPr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3005" w:type="dxa"/>
          </w:tcPr>
          <w:p w14:paraId="78A80406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06" w:type="dxa"/>
          </w:tcPr>
          <w:p w14:paraId="60AF6253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B0E22" w14:paraId="77A7252E" w14:textId="77777777" w:rsidTr="00F96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85961A" w14:textId="77777777" w:rsidR="00FB0E22" w:rsidRPr="00A316C3" w:rsidRDefault="00FB0E22" w:rsidP="00F9615D">
            <w:pPr>
              <w:jc w:val="center"/>
              <w:rPr>
                <w:b w:val="0"/>
                <w:bCs/>
              </w:rPr>
            </w:pPr>
            <w:r w:rsidRPr="00A316C3">
              <w:rPr>
                <w:b w:val="0"/>
                <w:bCs/>
              </w:rPr>
              <w:t>1</w:t>
            </w:r>
          </w:p>
        </w:tc>
        <w:tc>
          <w:tcPr>
            <w:tcW w:w="3005" w:type="dxa"/>
          </w:tcPr>
          <w:p w14:paraId="1ADC2EE7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06" w:type="dxa"/>
          </w:tcPr>
          <w:p w14:paraId="0C000407" w14:textId="77777777" w:rsidR="00FB0E22" w:rsidRDefault="00FB0E22" w:rsidP="00F96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68EA9151" w14:textId="77777777" w:rsidR="00FB0E22" w:rsidRDefault="00FB0E22" w:rsidP="000E6B8B"/>
    <w:p w14:paraId="597DA4C8" w14:textId="59E95EE6" w:rsidR="002636CF" w:rsidRDefault="00C417D8" w:rsidP="000E6B8B">
      <w:r>
        <w:t xml:space="preserve">We say p </w:t>
      </w:r>
      <w:r w:rsidRPr="00C417D8">
        <w:rPr>
          <w:rStyle w:val="Emphasis"/>
        </w:rPr>
        <w:t xml:space="preserve">if and only if </w:t>
      </w:r>
      <w:r>
        <w:t>q</w:t>
      </w:r>
      <w:r w:rsidR="002636CF">
        <w:t xml:space="preserve"> which comes from the following observation</w:t>
      </w:r>
    </w:p>
    <w:p w14:paraId="113910FB" w14:textId="1C510AAA" w:rsidR="002636CF" w:rsidRPr="00FB0E22" w:rsidRDefault="002636CF" w:rsidP="000E6B8B">
      <m:oMath>
        <m:r>
          <w:rPr>
            <w:rFonts w:ascii="Cambria Math" w:eastAsia="Times New Roman" w:hAnsi="Cambria Math" w:cs="Times New Roman"/>
          </w:rPr>
          <m:t>p→q</m:t>
        </m:r>
      </m:oMath>
      <w:r w:rsidR="00691609">
        <w:t xml:space="preserve">                            </w:t>
      </w:r>
      <m:oMath>
        <m:r>
          <w:rPr>
            <w:rFonts w:ascii="Cambria Math" w:eastAsia="Times New Roman" w:hAnsi="Cambria Math" w:cs="Times New Roman"/>
          </w:rPr>
          <m:t xml:space="preserve">   </m:t>
        </m:r>
      </m:oMath>
    </w:p>
    <w:p w14:paraId="38004B13" w14:textId="18B89EA8" w:rsidR="00FB0E22" w:rsidRPr="00FB0E22" w:rsidRDefault="00FB0E22" w:rsidP="000E6B8B">
      <w:r>
        <w:t>p</w:t>
      </w:r>
      <w:r w:rsidR="00691609">
        <w:t xml:space="preserve"> only if q</w:t>
      </w:r>
    </w:p>
    <w:p w14:paraId="2D08EFE7" w14:textId="374A49DC" w:rsidR="00FB0E22" w:rsidRPr="00FB0E22" w:rsidRDefault="00FB0E22" w:rsidP="000E6B8B"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q→p</m:t>
          </m:r>
        </m:oMath>
      </m:oMathPara>
    </w:p>
    <w:p w14:paraId="40E32005" w14:textId="4659EF36" w:rsidR="00FB0E22" w:rsidRPr="00FB0E22" w:rsidRDefault="00FB0E22" w:rsidP="000E6B8B">
      <w:r>
        <w:t>p if q</w:t>
      </w:r>
    </w:p>
    <w:p w14:paraId="4C7786ED" w14:textId="64502978" w:rsidR="00FB0E22" w:rsidRPr="00FB0E22" w:rsidRDefault="00FB0E22" w:rsidP="000E6B8B"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p↔q</m:t>
          </m:r>
        </m:oMath>
      </m:oMathPara>
    </w:p>
    <w:p w14:paraId="3C6D32D8" w14:textId="419BD784" w:rsidR="000F2C59" w:rsidRPr="000F2C59" w:rsidRDefault="00FB0E22" w:rsidP="001B23BE">
      <w:r>
        <w:t>p if and only if q</w:t>
      </w:r>
    </w:p>
    <w:p w14:paraId="0F0C12E9" w14:textId="3E762475" w:rsidR="000F2C59" w:rsidRDefault="004059AF" w:rsidP="001B23BE">
      <w:r>
        <w:t>Equivalence</w:t>
      </w:r>
      <w:r w:rsidR="000F2C59">
        <w:t xml:space="preserve"> can also be written as</w:t>
      </w:r>
    </w:p>
    <w:p w14:paraId="4BA038F1" w14:textId="3B8F896A" w:rsidR="00A86CFC" w:rsidRPr="005439F9" w:rsidRDefault="00661433" w:rsidP="001B23BE"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p↔q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p∧q</m:t>
              </m:r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="Times New Roman" w:hAnsi="Cambria Math" w:cs="Times New Roman"/>
                </w:rPr>
                <m:t>p∧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="Times New Roman" w:hAnsi="Cambria Math" w:cs="Times New Roman"/>
                </w:rPr>
                <m:t>q</m:t>
              </m:r>
            </m:e>
          </m:d>
        </m:oMath>
      </m:oMathPara>
    </w:p>
    <w:p w14:paraId="5CDD4859" w14:textId="77777777" w:rsidR="00910814" w:rsidRPr="00910814" w:rsidRDefault="00910814" w:rsidP="00910814"/>
    <w:p w14:paraId="03C35C52" w14:textId="409FD519" w:rsidR="00AA1608" w:rsidRPr="00283751" w:rsidRDefault="00C266FE">
      <w:pPr>
        <w:spacing w:after="160" w:line="259" w:lineRule="auto"/>
        <w:rPr>
          <w:rFonts w:asciiTheme="majorHAnsi" w:eastAsiaTheme="majorEastAsia" w:hAnsiTheme="majorHAnsi" w:cstheme="majorBidi"/>
          <w:b/>
          <w:iCs/>
          <w:smallCaps/>
          <w:color w:val="31378B" w:themeColor="text2"/>
          <w:szCs w:val="25"/>
        </w:rPr>
      </w:pPr>
      <w:r>
        <w:br w:type="page"/>
      </w:r>
    </w:p>
    <w:p w14:paraId="450E97DB" w14:textId="2CA3F74E" w:rsidR="005439F9" w:rsidRDefault="005200FA" w:rsidP="00AA1608">
      <w:pPr>
        <w:pStyle w:val="Heading2"/>
      </w:pPr>
      <w:r>
        <w:lastRenderedPageBreak/>
        <w:t>Theorems and proofs</w:t>
      </w:r>
    </w:p>
    <w:p w14:paraId="5FCA7C38" w14:textId="1A85509B" w:rsidR="00B02DE8" w:rsidRDefault="00B02DE8" w:rsidP="00F22DCD">
      <w:pPr>
        <w:pStyle w:val="Heading3"/>
      </w:pPr>
      <w:r>
        <w:t>Elements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3049"/>
        <w:gridCol w:w="3433"/>
        <w:gridCol w:w="2544"/>
      </w:tblGrid>
      <w:tr w:rsidR="00700007" w14:paraId="0D5C2193" w14:textId="5098DD02" w:rsidTr="00700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16F5D0E0" w14:textId="494513F6" w:rsidR="00700007" w:rsidRDefault="00700007" w:rsidP="005200FA">
            <w:r>
              <w:t>Element</w:t>
            </w:r>
          </w:p>
        </w:tc>
        <w:tc>
          <w:tcPr>
            <w:tcW w:w="3433" w:type="dxa"/>
          </w:tcPr>
          <w:p w14:paraId="6F5AE6FB" w14:textId="0C6274BD" w:rsidR="00700007" w:rsidRDefault="00700007" w:rsidP="00520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544" w:type="dxa"/>
          </w:tcPr>
          <w:p w14:paraId="13638081" w14:textId="686C8D78" w:rsidR="00700007" w:rsidRDefault="00DA5052" w:rsidP="00520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700007" w14:paraId="11932ACD" w14:textId="10297F56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036C591E" w14:textId="4D9DE7EB" w:rsidR="00700007" w:rsidRDefault="00700007" w:rsidP="005200FA">
            <w:r>
              <w:t>Statement</w:t>
            </w:r>
          </w:p>
        </w:tc>
        <w:tc>
          <w:tcPr>
            <w:tcW w:w="3433" w:type="dxa"/>
          </w:tcPr>
          <w:p w14:paraId="6EA380DA" w14:textId="590E7320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clause that is either true or false but not both</w:t>
            </w:r>
          </w:p>
        </w:tc>
        <w:tc>
          <w:tcPr>
            <w:tcW w:w="2544" w:type="dxa"/>
          </w:tcPr>
          <w:p w14:paraId="2306BC58" w14:textId="1F3740A8" w:rsidR="00700007" w:rsidRDefault="00DA5052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1+1=2</m:t>
                </m:r>
              </m:oMath>
            </m:oMathPara>
          </w:p>
        </w:tc>
      </w:tr>
      <w:tr w:rsidR="00DA5052" w14:paraId="2F912621" w14:textId="77777777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629D4667" w14:textId="01B9E506" w:rsidR="00DA5052" w:rsidRDefault="00DA5052" w:rsidP="005200FA">
            <w:r>
              <w:t>Conditional Statement</w:t>
            </w:r>
          </w:p>
        </w:tc>
        <w:tc>
          <w:tcPr>
            <w:tcW w:w="3433" w:type="dxa"/>
          </w:tcPr>
          <w:p w14:paraId="46A2CE43" w14:textId="3B0B8ABD" w:rsidR="00DA5052" w:rsidRDefault="0005457C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statement whose truth or falsity is based on the value of a variable</w:t>
            </w:r>
          </w:p>
        </w:tc>
        <w:tc>
          <w:tcPr>
            <w:tcW w:w="2544" w:type="dxa"/>
          </w:tcPr>
          <w:p w14:paraId="6ECFA8F1" w14:textId="7F5E66EC" w:rsidR="00DA5052" w:rsidRDefault="00661433" w:rsidP="006614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 is even</w:t>
            </w:r>
          </w:p>
        </w:tc>
      </w:tr>
      <w:tr w:rsidR="00700007" w14:paraId="516B61F8" w14:textId="6C7D934A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2280B795" w14:textId="6BA1C435" w:rsidR="00700007" w:rsidRDefault="00700007" w:rsidP="005200FA">
            <w:r>
              <w:t>Definition</w:t>
            </w:r>
          </w:p>
        </w:tc>
        <w:tc>
          <w:tcPr>
            <w:tcW w:w="3433" w:type="dxa"/>
          </w:tcPr>
          <w:p w14:paraId="3F0F84EE" w14:textId="1729329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the meaning of a mathematical word</w:t>
            </w:r>
          </w:p>
        </w:tc>
        <w:tc>
          <w:tcPr>
            <w:tcW w:w="2544" w:type="dxa"/>
          </w:tcPr>
          <w:p w14:paraId="288867D5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007" w14:paraId="4FE460AE" w14:textId="407EA997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1F9A5A30" w14:textId="17A69010" w:rsidR="00700007" w:rsidRDefault="00700007" w:rsidP="005200FA">
            <w:r>
              <w:t>Theorem</w:t>
            </w:r>
          </w:p>
        </w:tc>
        <w:tc>
          <w:tcPr>
            <w:tcW w:w="3433" w:type="dxa"/>
          </w:tcPr>
          <w:p w14:paraId="7F8296E9" w14:textId="03677C3A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important true statements</w:t>
            </w:r>
          </w:p>
        </w:tc>
        <w:tc>
          <w:tcPr>
            <w:tcW w:w="2544" w:type="dxa"/>
          </w:tcPr>
          <w:p w14:paraId="563CDC8C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700007" w14:paraId="4D600333" w14:textId="415181A3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6C7C3C4F" w14:textId="25C0B148" w:rsidR="00700007" w:rsidRDefault="00700007" w:rsidP="005200FA">
            <w:r>
              <w:t>Proposition</w:t>
            </w:r>
          </w:p>
        </w:tc>
        <w:tc>
          <w:tcPr>
            <w:tcW w:w="3433" w:type="dxa"/>
          </w:tcPr>
          <w:p w14:paraId="7522A6A5" w14:textId="378D9DD4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less important true statent</w:t>
            </w:r>
          </w:p>
        </w:tc>
        <w:tc>
          <w:tcPr>
            <w:tcW w:w="2544" w:type="dxa"/>
          </w:tcPr>
          <w:p w14:paraId="6EE71763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007" w14:paraId="0046F622" w14:textId="4707CD7A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2F0AC5C0" w14:textId="774EA635" w:rsidR="00700007" w:rsidRDefault="00700007" w:rsidP="005200FA">
            <w:r>
              <w:t>Lemma</w:t>
            </w:r>
          </w:p>
        </w:tc>
        <w:tc>
          <w:tcPr>
            <w:tcW w:w="3433" w:type="dxa"/>
          </w:tcPr>
          <w:p w14:paraId="4B5112B1" w14:textId="4EC6D689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true statement used to prove other true statments</w:t>
            </w:r>
          </w:p>
        </w:tc>
        <w:tc>
          <w:tcPr>
            <w:tcW w:w="2544" w:type="dxa"/>
          </w:tcPr>
          <w:p w14:paraId="11629CA9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007" w14:paraId="275780A8" w14:textId="47138F75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6E00FB2A" w14:textId="4CEDD2B6" w:rsidR="00700007" w:rsidRDefault="00700007" w:rsidP="005200FA">
            <w:r>
              <w:t>Corollary</w:t>
            </w:r>
          </w:p>
        </w:tc>
        <w:tc>
          <w:tcPr>
            <w:tcW w:w="3433" w:type="dxa"/>
          </w:tcPr>
          <w:p w14:paraId="36B05FC9" w14:textId="7CC8B988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statement that is easily deduced from some other theorem/proposition</w:t>
            </w:r>
          </w:p>
        </w:tc>
        <w:tc>
          <w:tcPr>
            <w:tcW w:w="2544" w:type="dxa"/>
          </w:tcPr>
          <w:p w14:paraId="54734D8D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007" w14:paraId="2CE719CB" w14:textId="37A2113B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5599F6F1" w14:textId="3566B858" w:rsidR="00700007" w:rsidRDefault="00700007" w:rsidP="005200FA">
            <w:r>
              <w:t>Proof</w:t>
            </w:r>
          </w:p>
        </w:tc>
        <w:tc>
          <w:tcPr>
            <w:tcW w:w="3433" w:type="dxa"/>
          </w:tcPr>
          <w:p w14:paraId="0EA361AE" w14:textId="5EBDEC5A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Justification or explanation of why a statement is true</w:t>
            </w:r>
          </w:p>
        </w:tc>
        <w:tc>
          <w:tcPr>
            <w:tcW w:w="2544" w:type="dxa"/>
          </w:tcPr>
          <w:p w14:paraId="5F7BE52A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0007" w14:paraId="0E92A0D0" w14:textId="245E15A0" w:rsidTr="00700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9" w:type="dxa"/>
          </w:tcPr>
          <w:p w14:paraId="7E6F1B4E" w14:textId="3282E21A" w:rsidR="00700007" w:rsidRDefault="00700007" w:rsidP="005200FA">
            <w:r>
              <w:t>Axiom</w:t>
            </w:r>
          </w:p>
        </w:tc>
        <w:tc>
          <w:tcPr>
            <w:tcW w:w="3433" w:type="dxa"/>
          </w:tcPr>
          <w:p w14:paraId="077780BE" w14:textId="188EF41C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Based self evident properties of a model</w:t>
            </w:r>
          </w:p>
        </w:tc>
        <w:tc>
          <w:tcPr>
            <w:tcW w:w="2544" w:type="dxa"/>
          </w:tcPr>
          <w:p w14:paraId="487055CB" w14:textId="77777777" w:rsidR="00700007" w:rsidRDefault="00700007" w:rsidP="0052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6AF6E4" w14:textId="77777777" w:rsidR="005200FA" w:rsidRPr="005200FA" w:rsidRDefault="005200FA" w:rsidP="005200FA"/>
    <w:p w14:paraId="0F0D3BE1" w14:textId="1AEA7659" w:rsidR="00EF6C03" w:rsidRDefault="00EF6C03" w:rsidP="00BF029B">
      <w:pPr>
        <w:pStyle w:val="Heading3"/>
      </w:pPr>
      <w:r>
        <w:t>Proof Types</w:t>
      </w:r>
    </w:p>
    <w:p w14:paraId="76339E1C" w14:textId="3DB976BE" w:rsidR="00BF029B" w:rsidRDefault="00BF029B" w:rsidP="00EF6C03">
      <w:pPr>
        <w:pStyle w:val="Heading4"/>
      </w:pPr>
      <w:r>
        <w:t>Direct Proof</w:t>
      </w:r>
    </w:p>
    <w:p w14:paraId="29B636B1" w14:textId="1025B5FD" w:rsidR="00BF029B" w:rsidRDefault="00BF029B" w:rsidP="00EF6C03">
      <w:pPr>
        <w:pStyle w:val="Heading5"/>
      </w:pPr>
      <w:r>
        <w:t>Proof 1</w:t>
      </w:r>
      <w:r w:rsidR="00AC2DD4">
        <w:t xml:space="preserve"> Prove the square of an odd integer is odd</w:t>
      </w:r>
    </w:p>
    <w:p w14:paraId="11C3643C" w14:textId="4A488DF8" w:rsidR="00AC2DD4" w:rsidRPr="00DB33D6" w:rsidRDefault="008C00AE" w:rsidP="00AC2DD4"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n odd→n=1+2m</m:t>
          </m:r>
        </m:oMath>
      </m:oMathPara>
    </w:p>
    <w:p w14:paraId="7CBB4711" w14:textId="21D98E8D" w:rsidR="00DB33D6" w:rsidRPr="008C00AE" w:rsidRDefault="00DB33D6" w:rsidP="00DB33D6"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w:lastRenderedPageBreak/>
            <m:t>n=1+2m→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=1+4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m+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1D8610FC" w14:textId="6DC44E37" w:rsidR="00636983" w:rsidRPr="008C00AE" w:rsidRDefault="00661433" w:rsidP="00636983"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=1+4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m+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is odd</m:t>
          </m:r>
        </m:oMath>
      </m:oMathPara>
    </w:p>
    <w:p w14:paraId="387F2B0D" w14:textId="77777777" w:rsidR="004C1096" w:rsidRDefault="004C1096" w:rsidP="00CF1C06">
      <w:pPr>
        <w:pStyle w:val="Heading3"/>
      </w:pPr>
    </w:p>
    <w:p w14:paraId="26FACC15" w14:textId="750AC046" w:rsidR="00CF1C06" w:rsidRDefault="00CF1C06" w:rsidP="00CF1C06">
      <w:pPr>
        <w:pStyle w:val="Heading3"/>
      </w:pPr>
      <w:r>
        <w:t>Proof by contradiction</w:t>
      </w:r>
    </w:p>
    <w:p w14:paraId="0AEDB4C1" w14:textId="4C975B92" w:rsidR="00C87E74" w:rsidRDefault="00C87E74" w:rsidP="00C87E74">
      <w:pPr>
        <w:pStyle w:val="Heading4"/>
      </w:pPr>
      <w:r>
        <w:t>Proof 1 Show that i</w:t>
      </w:r>
      <w:r w:rsidR="00A20C15">
        <w:t>F</w:t>
      </w:r>
      <w:r>
        <w:t xml:space="preserve"> n^2 is a multiple of 3 n is a multiple of </w:t>
      </w:r>
      <w:r w:rsidR="00864272">
        <w:t>3</w:t>
      </w:r>
    </w:p>
    <w:p w14:paraId="759EA981" w14:textId="778FC680" w:rsidR="00864272" w:rsidRDefault="006D554A" w:rsidP="00864272">
      <w:r>
        <w:t>Assum</w:t>
      </w:r>
      <w:r w:rsidR="00080A08">
        <w:t>e</w:t>
      </w:r>
      <w:r>
        <w:t xml:space="preserve"> that n i</w:t>
      </w:r>
      <w:r w:rsidR="00A20C15">
        <w:t>s not a mult</w:t>
      </w:r>
      <w:r w:rsidR="00080A08">
        <w:t xml:space="preserve">iple of 3. In such case either </w:t>
      </w:r>
      <w:r w:rsidR="000919BC">
        <w:t>the remainder when dividing n by 3 is 1</w:t>
      </w:r>
    </w:p>
    <w:p w14:paraId="314653C1" w14:textId="6EA4B494" w:rsidR="00080A08" w:rsidRPr="000919BC" w:rsidRDefault="004D177B" w:rsidP="00080A08">
      <m:oMathPara>
        <m:oMath>
          <m:r>
            <w:rPr>
              <w:rFonts w:ascii="Cambria Math" w:eastAsia="Times New Roman" w:hAnsi="Cambria Math" w:cs="Times New Roman"/>
            </w:rPr>
            <m:t>n</m:t>
          </m:r>
          <m:r>
            <w:rPr>
              <w:rFonts w:ascii="Cambria Math" w:hAnsi="Cambria Math"/>
            </w:rPr>
            <m:t>%3=1</m:t>
          </m:r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1+3k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=1+3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2k+3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7CFFD7DD" w14:textId="00670BC0" w:rsidR="000919BC" w:rsidRDefault="000919BC" w:rsidP="00080A08">
      <w:r>
        <w:t>Which gives a square that is not a multiple of 3</w:t>
      </w:r>
    </w:p>
    <w:p w14:paraId="67FC07F2" w14:textId="37868CD3" w:rsidR="000919BC" w:rsidRDefault="000919BC" w:rsidP="000919BC">
      <w:r>
        <w:t>Or the remainder when dividing n by 3 is 2</w:t>
      </w:r>
    </w:p>
    <w:p w14:paraId="7B415C9F" w14:textId="53A93995" w:rsidR="000919BC" w:rsidRPr="000919BC" w:rsidRDefault="000919BC" w:rsidP="000919BC">
      <m:oMathPara>
        <m:oMath>
          <m:r>
            <w:rPr>
              <w:rFonts w:ascii="Cambria Math" w:eastAsia="Times New Roman" w:hAnsi="Cambria Math" w:cs="Times New Roman"/>
            </w:rPr>
            <m:t>n</m:t>
          </m:r>
          <m:r>
            <w:rPr>
              <w:rFonts w:ascii="Cambria Math" w:hAnsi="Cambria Math"/>
            </w:rPr>
            <m:t>%3=2</m:t>
          </m:r>
          <m:r>
            <w:rPr>
              <w:rFonts w:ascii="Cambria Math" w:eastAsia="Times New Roman" w:hAnsi="Cambria Math" w:cs="Times New Roman"/>
            </w:rPr>
            <m:t>→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2+3k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=1+3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1+4k+3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0C3A66FF" w14:textId="6418668C" w:rsidR="000919BC" w:rsidRDefault="008E1602" w:rsidP="00080A08">
      <w:r>
        <w:t xml:space="preserve">Which gives a square which is not a multiple of 3 </w:t>
      </w:r>
    </w:p>
    <w:p w14:paraId="1722F2F7" w14:textId="440FB6F5" w:rsidR="008E1602" w:rsidRDefault="008E1602" w:rsidP="00080A08">
      <w:r>
        <w:t>We have proved by contradition</w:t>
      </w:r>
      <w:r w:rsidR="00771CA8">
        <w:t>.</w:t>
      </w:r>
    </w:p>
    <w:p w14:paraId="73E6D60D" w14:textId="77777777" w:rsidR="004C1096" w:rsidRDefault="004C1096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42076DD1" w14:textId="4F5F0054" w:rsidR="00AA1608" w:rsidRDefault="00AA1608" w:rsidP="00AA1608">
      <w:pPr>
        <w:pStyle w:val="Heading3"/>
      </w:pPr>
      <w:r>
        <w:lastRenderedPageBreak/>
        <w:t>Proof by induction</w:t>
      </w:r>
    </w:p>
    <w:p w14:paraId="1C512D66" w14:textId="79328323" w:rsidR="00AB646B" w:rsidRDefault="00AB646B" w:rsidP="00AB646B">
      <w:r>
        <w:t xml:space="preserve">We prove a statement </w:t>
      </w:r>
      <m:oMath>
        <m:r>
          <w:rPr>
            <w:rFonts w:ascii="Cambria Math" w:eastAsia="Times New Roman" w:hAnsi="Cambria Math" w:cs="Times New Roman"/>
          </w:rPr>
          <m:t>P(n)</m:t>
        </m:r>
      </m:oMath>
      <w:r>
        <w:t xml:space="preserve"> is true for all n &gt;</w:t>
      </w:r>
      <w:r w:rsidR="00044CFB"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="00044CFB">
        <w:t xml:space="preserve"> by </w:t>
      </w:r>
    </w:p>
    <w:p w14:paraId="21DDBF4A" w14:textId="1F42D5FC" w:rsidR="00044CFB" w:rsidRPr="00D80BAE" w:rsidRDefault="00044CFB" w:rsidP="00044CFB">
      <w:pPr>
        <w:pStyle w:val="ListParagraph"/>
        <w:numPr>
          <w:ilvl w:val="0"/>
          <w:numId w:val="48"/>
        </w:numPr>
      </w:pPr>
      <w:r>
        <w:t xml:space="preserve">Showing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</m:e>
        </m:d>
      </m:oMath>
      <w:r w:rsidR="00D80BAE">
        <w:t xml:space="preserve"> is true</w:t>
      </w:r>
    </w:p>
    <w:p w14:paraId="2090DFA0" w14:textId="4574A541" w:rsidR="00AB646B" w:rsidRPr="000A479F" w:rsidRDefault="00D80BAE" w:rsidP="000A479F">
      <w:pPr>
        <w:pStyle w:val="ListParagraph"/>
        <w:numPr>
          <w:ilvl w:val="0"/>
          <w:numId w:val="48"/>
        </w:numPr>
      </w:pPr>
      <w:r>
        <w:t xml:space="preserve">Show that for all n if </w:t>
      </w:r>
      <m:oMath>
        <m:r>
          <w:rPr>
            <w:rFonts w:ascii="Cambria Math" w:eastAsia="Times New Roman" w:hAnsi="Cambria Math" w:cs="Times New Roman"/>
          </w:rPr>
          <m:t>P(n)</m:t>
        </m:r>
      </m:oMath>
      <w:r w:rsidR="00837642">
        <w:t xml:space="preserve">is true </w:t>
      </w:r>
      <m:oMath>
        <m:r>
          <w:rPr>
            <w:rFonts w:ascii="Cambria Math" w:eastAsia="Times New Roman" w:hAnsi="Cambria Math" w:cs="Times New Roman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n+1</m:t>
            </m:r>
          </m:e>
        </m:d>
      </m:oMath>
      <w:r w:rsidR="00837642">
        <w:t>is also true</w:t>
      </w:r>
    </w:p>
    <w:p w14:paraId="006EC698" w14:textId="2F235A2A" w:rsidR="004C1096" w:rsidRDefault="004C1096" w:rsidP="004C1096">
      <w:pPr>
        <w:pStyle w:val="Heading4"/>
      </w:pPr>
      <w:r>
        <w:t>Proof 1 Show that sum of first n integers is n(n+1)/2</w:t>
      </w:r>
    </w:p>
    <w:p w14:paraId="7A46DA51" w14:textId="77777777" w:rsidR="004C1096" w:rsidRPr="004C1096" w:rsidRDefault="004C1096" w:rsidP="004C1096"/>
    <w:p w14:paraId="3EBD8643" w14:textId="77777777" w:rsidR="004C1096" w:rsidRPr="004C1096" w:rsidRDefault="004C1096" w:rsidP="004C1096"/>
    <w:p w14:paraId="06DDD4F3" w14:textId="77777777" w:rsidR="006F490A" w:rsidRPr="006F490A" w:rsidRDefault="006F490A" w:rsidP="006F490A"/>
    <w:p w14:paraId="017FE782" w14:textId="77777777" w:rsidR="00AA1608" w:rsidRPr="00AA1608" w:rsidRDefault="00AA1608" w:rsidP="00AA1608"/>
    <w:p w14:paraId="6A579D4D" w14:textId="77777777" w:rsidR="00AA1608" w:rsidRPr="00AA1608" w:rsidRDefault="00AA1608" w:rsidP="00AA1608"/>
    <w:p w14:paraId="1983EC42" w14:textId="77777777" w:rsidR="00AA1608" w:rsidRPr="00AA1608" w:rsidRDefault="00AA1608" w:rsidP="00AA1608"/>
    <w:sectPr w:rsidR="00AA1608" w:rsidRPr="00AA1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EC671" w14:textId="77777777" w:rsidR="003A507E" w:rsidRDefault="003A507E" w:rsidP="00DC0620">
      <w:r>
        <w:separator/>
      </w:r>
    </w:p>
  </w:endnote>
  <w:endnote w:type="continuationSeparator" w:id="0">
    <w:p w14:paraId="0CB2B1C8" w14:textId="77777777" w:rsidR="003A507E" w:rsidRDefault="003A507E" w:rsidP="00DC0620">
      <w:r>
        <w:continuationSeparator/>
      </w:r>
    </w:p>
  </w:endnote>
  <w:endnote w:type="continuationNotice" w:id="1">
    <w:p w14:paraId="44F1898E" w14:textId="77777777" w:rsidR="003A507E" w:rsidRDefault="003A50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DE62B" w14:textId="77777777" w:rsidR="003A507E" w:rsidRDefault="003A507E" w:rsidP="00DC0620">
      <w:r>
        <w:separator/>
      </w:r>
    </w:p>
  </w:footnote>
  <w:footnote w:type="continuationSeparator" w:id="0">
    <w:p w14:paraId="209091A9" w14:textId="77777777" w:rsidR="003A507E" w:rsidRDefault="003A507E" w:rsidP="00DC0620">
      <w:r>
        <w:continuationSeparator/>
      </w:r>
    </w:p>
  </w:footnote>
  <w:footnote w:type="continuationNotice" w:id="1">
    <w:p w14:paraId="1CD810FE" w14:textId="77777777" w:rsidR="003A507E" w:rsidRDefault="003A50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BD03AD"/>
    <w:multiLevelType w:val="hybridMultilevel"/>
    <w:tmpl w:val="482AE19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AD658B6"/>
    <w:multiLevelType w:val="hybridMultilevel"/>
    <w:tmpl w:val="1D92D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FF4E36"/>
    <w:multiLevelType w:val="hybridMultilevel"/>
    <w:tmpl w:val="5B24E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9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4"/>
  </w:num>
  <w:num w:numId="9">
    <w:abstractNumId w:val="43"/>
  </w:num>
  <w:num w:numId="10">
    <w:abstractNumId w:val="21"/>
  </w:num>
  <w:num w:numId="11">
    <w:abstractNumId w:val="18"/>
  </w:num>
  <w:num w:numId="12">
    <w:abstractNumId w:val="45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4"/>
  </w:num>
  <w:num w:numId="20">
    <w:abstractNumId w:val="27"/>
  </w:num>
  <w:num w:numId="21">
    <w:abstractNumId w:val="17"/>
  </w:num>
  <w:num w:numId="22">
    <w:abstractNumId w:val="37"/>
  </w:num>
  <w:num w:numId="23">
    <w:abstractNumId w:val="44"/>
  </w:num>
  <w:num w:numId="24">
    <w:abstractNumId w:val="25"/>
  </w:num>
  <w:num w:numId="25">
    <w:abstractNumId w:val="36"/>
  </w:num>
  <w:num w:numId="26">
    <w:abstractNumId w:val="10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</w:num>
  <w:num w:numId="29">
    <w:abstractNumId w:val="16"/>
  </w:num>
  <w:num w:numId="30">
    <w:abstractNumId w:val="32"/>
  </w:num>
  <w:num w:numId="31">
    <w:abstractNumId w:val="33"/>
  </w:num>
  <w:num w:numId="32">
    <w:abstractNumId w:val="40"/>
  </w:num>
  <w:num w:numId="33">
    <w:abstractNumId w:val="31"/>
  </w:num>
  <w:num w:numId="34">
    <w:abstractNumId w:val="7"/>
  </w:num>
  <w:num w:numId="35">
    <w:abstractNumId w:val="2"/>
  </w:num>
  <w:num w:numId="36">
    <w:abstractNumId w:val="1"/>
  </w:num>
  <w:num w:numId="37">
    <w:abstractNumId w:val="28"/>
  </w:num>
  <w:num w:numId="38">
    <w:abstractNumId w:val="19"/>
  </w:num>
  <w:num w:numId="39">
    <w:abstractNumId w:val="20"/>
  </w:num>
  <w:num w:numId="40">
    <w:abstractNumId w:val="29"/>
  </w:num>
  <w:num w:numId="41">
    <w:abstractNumId w:val="30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8"/>
  </w:num>
  <w:num w:numId="45">
    <w:abstractNumId w:val="23"/>
  </w:num>
  <w:num w:numId="46">
    <w:abstractNumId w:val="41"/>
  </w:num>
  <w:num w:numId="47">
    <w:abstractNumId w:val="35"/>
  </w:num>
  <w:num w:numId="48">
    <w:abstractNumId w:val="11"/>
  </w:num>
  <w:num w:numId="49">
    <w:abstractNumId w:val="2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19C0"/>
    <w:rsid w:val="00012977"/>
    <w:rsid w:val="0001337F"/>
    <w:rsid w:val="00013AB6"/>
    <w:rsid w:val="000140F8"/>
    <w:rsid w:val="0001631A"/>
    <w:rsid w:val="000169FE"/>
    <w:rsid w:val="0001797D"/>
    <w:rsid w:val="00020C37"/>
    <w:rsid w:val="00021ECA"/>
    <w:rsid w:val="000224EA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4CFB"/>
    <w:rsid w:val="0004603B"/>
    <w:rsid w:val="000460DD"/>
    <w:rsid w:val="00046711"/>
    <w:rsid w:val="00047272"/>
    <w:rsid w:val="00051E4B"/>
    <w:rsid w:val="00053289"/>
    <w:rsid w:val="000536AD"/>
    <w:rsid w:val="00053A15"/>
    <w:rsid w:val="0005457C"/>
    <w:rsid w:val="000545E2"/>
    <w:rsid w:val="000549FA"/>
    <w:rsid w:val="00055441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5E4D"/>
    <w:rsid w:val="0006620E"/>
    <w:rsid w:val="000665D8"/>
    <w:rsid w:val="00066E6F"/>
    <w:rsid w:val="00067338"/>
    <w:rsid w:val="000678E5"/>
    <w:rsid w:val="000713A2"/>
    <w:rsid w:val="00071981"/>
    <w:rsid w:val="00071A8C"/>
    <w:rsid w:val="00071F00"/>
    <w:rsid w:val="00075B73"/>
    <w:rsid w:val="00075F18"/>
    <w:rsid w:val="0007628E"/>
    <w:rsid w:val="000770DB"/>
    <w:rsid w:val="00077E2B"/>
    <w:rsid w:val="000801F1"/>
    <w:rsid w:val="00080386"/>
    <w:rsid w:val="000807EB"/>
    <w:rsid w:val="00080A08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9BC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479F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2D6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E6B8B"/>
    <w:rsid w:val="000F004D"/>
    <w:rsid w:val="000F0825"/>
    <w:rsid w:val="000F1F22"/>
    <w:rsid w:val="000F2521"/>
    <w:rsid w:val="000F2B71"/>
    <w:rsid w:val="000F2C4C"/>
    <w:rsid w:val="000F2C59"/>
    <w:rsid w:val="000F4683"/>
    <w:rsid w:val="000F4AD5"/>
    <w:rsid w:val="000F4F5D"/>
    <w:rsid w:val="000F60CD"/>
    <w:rsid w:val="000F667D"/>
    <w:rsid w:val="000F6C67"/>
    <w:rsid w:val="000F6E06"/>
    <w:rsid w:val="000F7743"/>
    <w:rsid w:val="000F782C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E3D"/>
    <w:rsid w:val="00146EF9"/>
    <w:rsid w:val="001502BC"/>
    <w:rsid w:val="001505E0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628E"/>
    <w:rsid w:val="00156553"/>
    <w:rsid w:val="001579A8"/>
    <w:rsid w:val="00157C92"/>
    <w:rsid w:val="001601EE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25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0B76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7F6"/>
    <w:rsid w:val="001F51D2"/>
    <w:rsid w:val="001F5860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BEF"/>
    <w:rsid w:val="002064D4"/>
    <w:rsid w:val="00210A2D"/>
    <w:rsid w:val="00210E64"/>
    <w:rsid w:val="00212151"/>
    <w:rsid w:val="00212E2F"/>
    <w:rsid w:val="0021345D"/>
    <w:rsid w:val="002146F7"/>
    <w:rsid w:val="00215394"/>
    <w:rsid w:val="002203CF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E95"/>
    <w:rsid w:val="0023145A"/>
    <w:rsid w:val="00231932"/>
    <w:rsid w:val="002335F1"/>
    <w:rsid w:val="00233AEE"/>
    <w:rsid w:val="00233BFD"/>
    <w:rsid w:val="00233E13"/>
    <w:rsid w:val="00235F07"/>
    <w:rsid w:val="002375EE"/>
    <w:rsid w:val="0024027B"/>
    <w:rsid w:val="002404DC"/>
    <w:rsid w:val="002415C0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3FA2"/>
    <w:rsid w:val="0025494C"/>
    <w:rsid w:val="00255743"/>
    <w:rsid w:val="00255D85"/>
    <w:rsid w:val="0025644B"/>
    <w:rsid w:val="002621ED"/>
    <w:rsid w:val="00262CD6"/>
    <w:rsid w:val="002636CF"/>
    <w:rsid w:val="00263AE5"/>
    <w:rsid w:val="0026479F"/>
    <w:rsid w:val="002648F2"/>
    <w:rsid w:val="00264BCB"/>
    <w:rsid w:val="00267512"/>
    <w:rsid w:val="002705CF"/>
    <w:rsid w:val="002715E8"/>
    <w:rsid w:val="002722BD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3751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2BFD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5E6C"/>
    <w:rsid w:val="002F70F1"/>
    <w:rsid w:val="002F7690"/>
    <w:rsid w:val="00300ED6"/>
    <w:rsid w:val="003013D9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3EE3"/>
    <w:rsid w:val="00334530"/>
    <w:rsid w:val="003352C3"/>
    <w:rsid w:val="0033556D"/>
    <w:rsid w:val="0033666A"/>
    <w:rsid w:val="00337B6F"/>
    <w:rsid w:val="0034085C"/>
    <w:rsid w:val="00340A80"/>
    <w:rsid w:val="0034171F"/>
    <w:rsid w:val="00341CBD"/>
    <w:rsid w:val="003430FB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D4B"/>
    <w:rsid w:val="003A507E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E0B66"/>
    <w:rsid w:val="003E0E02"/>
    <w:rsid w:val="003E1E62"/>
    <w:rsid w:val="003E2AD0"/>
    <w:rsid w:val="003E2B00"/>
    <w:rsid w:val="003E4259"/>
    <w:rsid w:val="003E4CAC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59AF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367A"/>
    <w:rsid w:val="00464569"/>
    <w:rsid w:val="00464B6B"/>
    <w:rsid w:val="00464C09"/>
    <w:rsid w:val="00464D12"/>
    <w:rsid w:val="004664FF"/>
    <w:rsid w:val="00467074"/>
    <w:rsid w:val="0046766F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1096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77B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9E5"/>
    <w:rsid w:val="004E6A9A"/>
    <w:rsid w:val="004E7BB8"/>
    <w:rsid w:val="004E7D32"/>
    <w:rsid w:val="004F0459"/>
    <w:rsid w:val="004F07CF"/>
    <w:rsid w:val="004F0817"/>
    <w:rsid w:val="004F08DE"/>
    <w:rsid w:val="004F40CB"/>
    <w:rsid w:val="004F502A"/>
    <w:rsid w:val="004F58E7"/>
    <w:rsid w:val="004F6692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00FA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39F9"/>
    <w:rsid w:val="00544015"/>
    <w:rsid w:val="00544506"/>
    <w:rsid w:val="00544E93"/>
    <w:rsid w:val="00546126"/>
    <w:rsid w:val="005477ED"/>
    <w:rsid w:val="00550110"/>
    <w:rsid w:val="00550420"/>
    <w:rsid w:val="00551159"/>
    <w:rsid w:val="00552065"/>
    <w:rsid w:val="00552323"/>
    <w:rsid w:val="00553690"/>
    <w:rsid w:val="00554D5F"/>
    <w:rsid w:val="00554D7B"/>
    <w:rsid w:val="00556186"/>
    <w:rsid w:val="005567C7"/>
    <w:rsid w:val="005578F1"/>
    <w:rsid w:val="00561809"/>
    <w:rsid w:val="005623DE"/>
    <w:rsid w:val="005625F4"/>
    <w:rsid w:val="00563FBF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10E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D3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B7BE2"/>
    <w:rsid w:val="005C00E1"/>
    <w:rsid w:val="005C12B6"/>
    <w:rsid w:val="005C1AA6"/>
    <w:rsid w:val="005C1AD4"/>
    <w:rsid w:val="005C1D14"/>
    <w:rsid w:val="005C1DF3"/>
    <w:rsid w:val="005C3BED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464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6354"/>
    <w:rsid w:val="00636983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797A"/>
    <w:rsid w:val="00657B02"/>
    <w:rsid w:val="00660174"/>
    <w:rsid w:val="00661433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B1C"/>
    <w:rsid w:val="00666ECF"/>
    <w:rsid w:val="00667520"/>
    <w:rsid w:val="00667FE9"/>
    <w:rsid w:val="00670808"/>
    <w:rsid w:val="00673019"/>
    <w:rsid w:val="006741CD"/>
    <w:rsid w:val="006746C5"/>
    <w:rsid w:val="00674943"/>
    <w:rsid w:val="006778DE"/>
    <w:rsid w:val="006779AA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609"/>
    <w:rsid w:val="00691C04"/>
    <w:rsid w:val="00693B50"/>
    <w:rsid w:val="00693BCB"/>
    <w:rsid w:val="00694476"/>
    <w:rsid w:val="00694E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910"/>
    <w:rsid w:val="006D1AAE"/>
    <w:rsid w:val="006D29C8"/>
    <w:rsid w:val="006D554A"/>
    <w:rsid w:val="006D7F28"/>
    <w:rsid w:val="006E269E"/>
    <w:rsid w:val="006E2BC0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1682"/>
    <w:rsid w:val="006F2F38"/>
    <w:rsid w:val="006F3B38"/>
    <w:rsid w:val="006F44C1"/>
    <w:rsid w:val="006F490A"/>
    <w:rsid w:val="006F50FD"/>
    <w:rsid w:val="006F6D34"/>
    <w:rsid w:val="006F7045"/>
    <w:rsid w:val="006F7150"/>
    <w:rsid w:val="006F7980"/>
    <w:rsid w:val="00700007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008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5B4"/>
    <w:rsid w:val="0076788A"/>
    <w:rsid w:val="00770276"/>
    <w:rsid w:val="007711D3"/>
    <w:rsid w:val="00771CA8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2419"/>
    <w:rsid w:val="0078311A"/>
    <w:rsid w:val="00783CD3"/>
    <w:rsid w:val="00783D2C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564D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4604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6ED"/>
    <w:rsid w:val="007B392E"/>
    <w:rsid w:val="007B3A20"/>
    <w:rsid w:val="007B3ED5"/>
    <w:rsid w:val="007B4277"/>
    <w:rsid w:val="007B468D"/>
    <w:rsid w:val="007B62A9"/>
    <w:rsid w:val="007B65CD"/>
    <w:rsid w:val="007B73AC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2C1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36C9"/>
    <w:rsid w:val="007D4D20"/>
    <w:rsid w:val="007D57D6"/>
    <w:rsid w:val="007D633E"/>
    <w:rsid w:val="007D6572"/>
    <w:rsid w:val="007D7801"/>
    <w:rsid w:val="007E0678"/>
    <w:rsid w:val="007E1113"/>
    <w:rsid w:val="007E114F"/>
    <w:rsid w:val="007E1155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0B9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642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2D93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272"/>
    <w:rsid w:val="00864842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3AD4"/>
    <w:rsid w:val="00885316"/>
    <w:rsid w:val="00885A29"/>
    <w:rsid w:val="00886F62"/>
    <w:rsid w:val="0088706E"/>
    <w:rsid w:val="0088771B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6EAE"/>
    <w:rsid w:val="0089748C"/>
    <w:rsid w:val="008A1CDE"/>
    <w:rsid w:val="008A23DE"/>
    <w:rsid w:val="008A246C"/>
    <w:rsid w:val="008A3C13"/>
    <w:rsid w:val="008A3D35"/>
    <w:rsid w:val="008A3E41"/>
    <w:rsid w:val="008A44E2"/>
    <w:rsid w:val="008A4B26"/>
    <w:rsid w:val="008A4C02"/>
    <w:rsid w:val="008A5283"/>
    <w:rsid w:val="008A5952"/>
    <w:rsid w:val="008A6B76"/>
    <w:rsid w:val="008A76E0"/>
    <w:rsid w:val="008B1B9E"/>
    <w:rsid w:val="008B20F2"/>
    <w:rsid w:val="008B3172"/>
    <w:rsid w:val="008B358D"/>
    <w:rsid w:val="008B4029"/>
    <w:rsid w:val="008B42F7"/>
    <w:rsid w:val="008B5198"/>
    <w:rsid w:val="008B5EDA"/>
    <w:rsid w:val="008B774E"/>
    <w:rsid w:val="008C00A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CA1"/>
    <w:rsid w:val="008D333B"/>
    <w:rsid w:val="008D5A77"/>
    <w:rsid w:val="008D644B"/>
    <w:rsid w:val="008D6C5F"/>
    <w:rsid w:val="008E04C7"/>
    <w:rsid w:val="008E0D1C"/>
    <w:rsid w:val="008E1602"/>
    <w:rsid w:val="008E2D57"/>
    <w:rsid w:val="008E32D5"/>
    <w:rsid w:val="008E4412"/>
    <w:rsid w:val="008E5514"/>
    <w:rsid w:val="008E5E16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2E8"/>
    <w:rsid w:val="00904519"/>
    <w:rsid w:val="0090490E"/>
    <w:rsid w:val="00905630"/>
    <w:rsid w:val="00905D5D"/>
    <w:rsid w:val="00906F28"/>
    <w:rsid w:val="00907B08"/>
    <w:rsid w:val="0091022C"/>
    <w:rsid w:val="00910814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200CB"/>
    <w:rsid w:val="009210E7"/>
    <w:rsid w:val="00921AD4"/>
    <w:rsid w:val="009247F4"/>
    <w:rsid w:val="0092608F"/>
    <w:rsid w:val="009263A2"/>
    <w:rsid w:val="00926DD9"/>
    <w:rsid w:val="009279FE"/>
    <w:rsid w:val="009306A9"/>
    <w:rsid w:val="00930AD2"/>
    <w:rsid w:val="00930C59"/>
    <w:rsid w:val="0093107B"/>
    <w:rsid w:val="009316D4"/>
    <w:rsid w:val="00931965"/>
    <w:rsid w:val="00931BBD"/>
    <w:rsid w:val="009321ED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2546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8EE"/>
    <w:rsid w:val="00974936"/>
    <w:rsid w:val="00975290"/>
    <w:rsid w:val="009763D0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8B0"/>
    <w:rsid w:val="00986976"/>
    <w:rsid w:val="00990B15"/>
    <w:rsid w:val="00990EFF"/>
    <w:rsid w:val="009927DA"/>
    <w:rsid w:val="00994320"/>
    <w:rsid w:val="00994D79"/>
    <w:rsid w:val="009A0064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659F"/>
    <w:rsid w:val="009A7DC9"/>
    <w:rsid w:val="009B061E"/>
    <w:rsid w:val="009B36CD"/>
    <w:rsid w:val="009B4434"/>
    <w:rsid w:val="009B479D"/>
    <w:rsid w:val="009B5020"/>
    <w:rsid w:val="009B507A"/>
    <w:rsid w:val="009B5623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D0CBF"/>
    <w:rsid w:val="009D1A92"/>
    <w:rsid w:val="009D2B85"/>
    <w:rsid w:val="009D3905"/>
    <w:rsid w:val="009D6D1F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6554"/>
    <w:rsid w:val="00A172CC"/>
    <w:rsid w:val="00A20041"/>
    <w:rsid w:val="00A20AFF"/>
    <w:rsid w:val="00A20C15"/>
    <w:rsid w:val="00A20F28"/>
    <w:rsid w:val="00A22DEB"/>
    <w:rsid w:val="00A22F94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F36"/>
    <w:rsid w:val="00A316C3"/>
    <w:rsid w:val="00A3174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18E"/>
    <w:rsid w:val="00A4357F"/>
    <w:rsid w:val="00A43A23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550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26DE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62AF"/>
    <w:rsid w:val="00A96DA1"/>
    <w:rsid w:val="00AA0163"/>
    <w:rsid w:val="00AA1157"/>
    <w:rsid w:val="00AA1608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417"/>
    <w:rsid w:val="00AB162F"/>
    <w:rsid w:val="00AB1C19"/>
    <w:rsid w:val="00AB3918"/>
    <w:rsid w:val="00AB559C"/>
    <w:rsid w:val="00AB646B"/>
    <w:rsid w:val="00AB6D09"/>
    <w:rsid w:val="00AC164D"/>
    <w:rsid w:val="00AC16DC"/>
    <w:rsid w:val="00AC2DD4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07"/>
    <w:rsid w:val="00AE6BFF"/>
    <w:rsid w:val="00AE73E7"/>
    <w:rsid w:val="00AE790E"/>
    <w:rsid w:val="00AF012D"/>
    <w:rsid w:val="00AF0981"/>
    <w:rsid w:val="00AF1405"/>
    <w:rsid w:val="00AF1867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2DE8"/>
    <w:rsid w:val="00B03CE2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3319"/>
    <w:rsid w:val="00B33421"/>
    <w:rsid w:val="00B35222"/>
    <w:rsid w:val="00B3528A"/>
    <w:rsid w:val="00B35A90"/>
    <w:rsid w:val="00B35C4E"/>
    <w:rsid w:val="00B4044F"/>
    <w:rsid w:val="00B4143A"/>
    <w:rsid w:val="00B41FD2"/>
    <w:rsid w:val="00B446EB"/>
    <w:rsid w:val="00B4486B"/>
    <w:rsid w:val="00B46A99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388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4B7"/>
    <w:rsid w:val="00BC177C"/>
    <w:rsid w:val="00BC17F5"/>
    <w:rsid w:val="00BC2D3D"/>
    <w:rsid w:val="00BC3F8C"/>
    <w:rsid w:val="00BC4430"/>
    <w:rsid w:val="00BC51EB"/>
    <w:rsid w:val="00BC5D3B"/>
    <w:rsid w:val="00BC62C6"/>
    <w:rsid w:val="00BC66C2"/>
    <w:rsid w:val="00BC7324"/>
    <w:rsid w:val="00BD05E8"/>
    <w:rsid w:val="00BD230C"/>
    <w:rsid w:val="00BD277D"/>
    <w:rsid w:val="00BD285E"/>
    <w:rsid w:val="00BD38BD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29B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2CAC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66FE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7D8"/>
    <w:rsid w:val="00C41D28"/>
    <w:rsid w:val="00C42037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7AD"/>
    <w:rsid w:val="00C54930"/>
    <w:rsid w:val="00C55EF8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ADF"/>
    <w:rsid w:val="00C67BFD"/>
    <w:rsid w:val="00C67D3B"/>
    <w:rsid w:val="00C7047D"/>
    <w:rsid w:val="00C71155"/>
    <w:rsid w:val="00C739E9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5A7F"/>
    <w:rsid w:val="00C86F0F"/>
    <w:rsid w:val="00C87E74"/>
    <w:rsid w:val="00C902F3"/>
    <w:rsid w:val="00C9047C"/>
    <w:rsid w:val="00C90E56"/>
    <w:rsid w:val="00C91D76"/>
    <w:rsid w:val="00C92768"/>
    <w:rsid w:val="00C95A37"/>
    <w:rsid w:val="00C966A8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556E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3D2"/>
    <w:rsid w:val="00CC6BB1"/>
    <w:rsid w:val="00CC7901"/>
    <w:rsid w:val="00CC7AD8"/>
    <w:rsid w:val="00CC7E50"/>
    <w:rsid w:val="00CD0231"/>
    <w:rsid w:val="00CD0EB3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1C06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FD1"/>
    <w:rsid w:val="00D0450D"/>
    <w:rsid w:val="00D04F52"/>
    <w:rsid w:val="00D05AF5"/>
    <w:rsid w:val="00D07268"/>
    <w:rsid w:val="00D07BC2"/>
    <w:rsid w:val="00D10BAC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3CE1"/>
    <w:rsid w:val="00D76009"/>
    <w:rsid w:val="00D765C5"/>
    <w:rsid w:val="00D77961"/>
    <w:rsid w:val="00D805DF"/>
    <w:rsid w:val="00D808BD"/>
    <w:rsid w:val="00D80BAE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3F72"/>
    <w:rsid w:val="00D94524"/>
    <w:rsid w:val="00D96110"/>
    <w:rsid w:val="00D96327"/>
    <w:rsid w:val="00D976EC"/>
    <w:rsid w:val="00D97839"/>
    <w:rsid w:val="00D97B90"/>
    <w:rsid w:val="00D97DF7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5052"/>
    <w:rsid w:val="00DA683C"/>
    <w:rsid w:val="00DA6FEC"/>
    <w:rsid w:val="00DB15CB"/>
    <w:rsid w:val="00DB1A1B"/>
    <w:rsid w:val="00DB1DB0"/>
    <w:rsid w:val="00DB1F56"/>
    <w:rsid w:val="00DB33D6"/>
    <w:rsid w:val="00DB382E"/>
    <w:rsid w:val="00DB3F21"/>
    <w:rsid w:val="00DB408F"/>
    <w:rsid w:val="00DB42F7"/>
    <w:rsid w:val="00DB4642"/>
    <w:rsid w:val="00DB65A0"/>
    <w:rsid w:val="00DB67B8"/>
    <w:rsid w:val="00DB6E08"/>
    <w:rsid w:val="00DB7439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A3E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0B33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66D1"/>
    <w:rsid w:val="00E27357"/>
    <w:rsid w:val="00E30312"/>
    <w:rsid w:val="00E309CB"/>
    <w:rsid w:val="00E3276D"/>
    <w:rsid w:val="00E33724"/>
    <w:rsid w:val="00E33E2D"/>
    <w:rsid w:val="00E352A3"/>
    <w:rsid w:val="00E35364"/>
    <w:rsid w:val="00E35CC9"/>
    <w:rsid w:val="00E415C7"/>
    <w:rsid w:val="00E418E2"/>
    <w:rsid w:val="00E4260B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60C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59"/>
    <w:rsid w:val="00E91CA0"/>
    <w:rsid w:val="00E9219A"/>
    <w:rsid w:val="00E938A9"/>
    <w:rsid w:val="00E93A08"/>
    <w:rsid w:val="00E95339"/>
    <w:rsid w:val="00E95515"/>
    <w:rsid w:val="00E97514"/>
    <w:rsid w:val="00E97D1B"/>
    <w:rsid w:val="00EA05C1"/>
    <w:rsid w:val="00EA0A0C"/>
    <w:rsid w:val="00EA0A9B"/>
    <w:rsid w:val="00EA0C36"/>
    <w:rsid w:val="00EA18AA"/>
    <w:rsid w:val="00EA28C2"/>
    <w:rsid w:val="00EA308D"/>
    <w:rsid w:val="00EA358C"/>
    <w:rsid w:val="00EA3FCB"/>
    <w:rsid w:val="00EA42DE"/>
    <w:rsid w:val="00EA55E2"/>
    <w:rsid w:val="00EA580B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58E"/>
    <w:rsid w:val="00ED0CBB"/>
    <w:rsid w:val="00ED0DF6"/>
    <w:rsid w:val="00ED0F04"/>
    <w:rsid w:val="00ED1788"/>
    <w:rsid w:val="00ED2248"/>
    <w:rsid w:val="00ED2DD3"/>
    <w:rsid w:val="00ED30F5"/>
    <w:rsid w:val="00ED323C"/>
    <w:rsid w:val="00ED3CDC"/>
    <w:rsid w:val="00ED4B44"/>
    <w:rsid w:val="00ED513B"/>
    <w:rsid w:val="00ED5965"/>
    <w:rsid w:val="00ED6B80"/>
    <w:rsid w:val="00ED75B0"/>
    <w:rsid w:val="00EE0646"/>
    <w:rsid w:val="00EE1AA5"/>
    <w:rsid w:val="00EE2144"/>
    <w:rsid w:val="00EE2470"/>
    <w:rsid w:val="00EE2850"/>
    <w:rsid w:val="00EE56D3"/>
    <w:rsid w:val="00EE5F69"/>
    <w:rsid w:val="00EE6C99"/>
    <w:rsid w:val="00EE7346"/>
    <w:rsid w:val="00EF011D"/>
    <w:rsid w:val="00EF1046"/>
    <w:rsid w:val="00EF1960"/>
    <w:rsid w:val="00EF2D59"/>
    <w:rsid w:val="00EF3CDD"/>
    <w:rsid w:val="00EF50E5"/>
    <w:rsid w:val="00EF5F80"/>
    <w:rsid w:val="00EF61AF"/>
    <w:rsid w:val="00EF655D"/>
    <w:rsid w:val="00EF6C03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715B"/>
    <w:rsid w:val="00F17321"/>
    <w:rsid w:val="00F175FC"/>
    <w:rsid w:val="00F17E7B"/>
    <w:rsid w:val="00F2031E"/>
    <w:rsid w:val="00F21862"/>
    <w:rsid w:val="00F2243D"/>
    <w:rsid w:val="00F22B29"/>
    <w:rsid w:val="00F22DCD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082F"/>
    <w:rsid w:val="00F4148A"/>
    <w:rsid w:val="00F416AB"/>
    <w:rsid w:val="00F41E00"/>
    <w:rsid w:val="00F41EC3"/>
    <w:rsid w:val="00F43868"/>
    <w:rsid w:val="00F44EFB"/>
    <w:rsid w:val="00F45D6B"/>
    <w:rsid w:val="00F45E9B"/>
    <w:rsid w:val="00F46E81"/>
    <w:rsid w:val="00F46EBE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134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3CC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263F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3950"/>
    <w:rsid w:val="00FA430E"/>
    <w:rsid w:val="00FA5468"/>
    <w:rsid w:val="00FA6C45"/>
    <w:rsid w:val="00FA7D1E"/>
    <w:rsid w:val="00FB0326"/>
    <w:rsid w:val="00FB04C5"/>
    <w:rsid w:val="00FB052F"/>
    <w:rsid w:val="00FB0E22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463C"/>
    <w:rsid w:val="00FC53C9"/>
    <w:rsid w:val="00FC54CF"/>
    <w:rsid w:val="00FC63FE"/>
    <w:rsid w:val="00FC6F53"/>
    <w:rsid w:val="00FC7DD0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1F0D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007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0007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007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0000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00007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0007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000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0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0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0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70000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00007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0007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700007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00007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00007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00007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700007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007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007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007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70000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700007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700007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00007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700007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700007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700007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700007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70000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0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007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700007"/>
    <w:rPr>
      <w:b/>
    </w:rPr>
  </w:style>
  <w:style w:type="numbering" w:customStyle="1" w:styleId="KennysListStyles">
    <w:name w:val="KennysListStyles"/>
    <w:uiPriority w:val="99"/>
    <w:rsid w:val="00700007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700007"/>
    <w:rPr>
      <w:b/>
    </w:rPr>
  </w:style>
  <w:style w:type="paragraph" w:customStyle="1" w:styleId="Answer">
    <w:name w:val="Answer"/>
    <w:basedOn w:val="Normal"/>
    <w:qFormat/>
    <w:rsid w:val="00700007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700007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700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700007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700007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700007"/>
    <w:rPr>
      <w:smallCaps/>
    </w:rPr>
  </w:style>
  <w:style w:type="paragraph" w:customStyle="1" w:styleId="SourceCodeCaption">
    <w:name w:val="Source Code Caption"/>
    <w:basedOn w:val="Normal"/>
    <w:rsid w:val="00700007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700007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0000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0007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00007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700007"/>
    <w:rPr>
      <w:b/>
      <w:smallCaps/>
    </w:rPr>
  </w:style>
  <w:style w:type="paragraph" w:customStyle="1" w:styleId="NumberedList">
    <w:name w:val="Numbered List"/>
    <w:basedOn w:val="Normal"/>
    <w:qFormat/>
    <w:rsid w:val="00700007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700007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700007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700007"/>
  </w:style>
  <w:style w:type="paragraph" w:styleId="ListNumber">
    <w:name w:val="List Number"/>
    <w:basedOn w:val="Normal"/>
    <w:uiPriority w:val="99"/>
    <w:unhideWhenUsed/>
    <w:rsid w:val="00700007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700007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700007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700007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700007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70000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00007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700007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700007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700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007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00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007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700007"/>
    <w:rPr>
      <w:smallCaps/>
    </w:rPr>
  </w:style>
  <w:style w:type="paragraph" w:customStyle="1" w:styleId="TableCellNormal">
    <w:name w:val="Table Cell Normal"/>
    <w:basedOn w:val="Normal"/>
    <w:qFormat/>
    <w:rsid w:val="00700007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700007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700007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700007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700007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700007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700007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700007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700007"/>
    <w:rPr>
      <w:i/>
      <w:iCs/>
    </w:rPr>
  </w:style>
  <w:style w:type="character" w:customStyle="1" w:styleId="CommandChar">
    <w:name w:val="Command Char"/>
    <w:basedOn w:val="DefaultParagraphFont"/>
    <w:link w:val="Command"/>
    <w:rsid w:val="00700007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700007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700007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700007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700007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700007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700007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700007"/>
    <w:pPr>
      <w:spacing w:after="0"/>
      <w:ind w:left="924" w:hanging="357"/>
    </w:pPr>
  </w:style>
  <w:style w:type="paragraph" w:customStyle="1" w:styleId="a">
    <w:name w:val="`"/>
    <w:basedOn w:val="Normal"/>
    <w:qFormat/>
    <w:rsid w:val="00700007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700007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700007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700007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700007"/>
    <w:rPr>
      <w:b/>
      <w:smallCaps/>
    </w:rPr>
  </w:style>
  <w:style w:type="table" w:customStyle="1" w:styleId="SimpleDefinition">
    <w:name w:val="SimpleDefinition"/>
    <w:basedOn w:val="TableNormal"/>
    <w:uiPriority w:val="99"/>
    <w:rsid w:val="00700007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700007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700007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700007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700007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700007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700007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700007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700007"/>
    <w:rPr>
      <w:color w:val="4BACC6" w:themeColor="accent5"/>
    </w:rPr>
  </w:style>
  <w:style w:type="paragraph" w:customStyle="1" w:styleId="ToDoSection">
    <w:name w:val="ToDo Section"/>
    <w:basedOn w:val="Heading1"/>
    <w:qFormat/>
    <w:rsid w:val="00700007"/>
  </w:style>
  <w:style w:type="paragraph" w:customStyle="1" w:styleId="ToDoQuestionHeader">
    <w:name w:val="ToDo Question Header"/>
    <w:basedOn w:val="Question"/>
    <w:qFormat/>
    <w:rsid w:val="00700007"/>
  </w:style>
  <w:style w:type="paragraph" w:customStyle="1" w:styleId="ToDoDetails">
    <w:name w:val="ToDoDetails"/>
    <w:basedOn w:val="Normal"/>
    <w:qFormat/>
    <w:rsid w:val="00700007"/>
  </w:style>
  <w:style w:type="paragraph" w:customStyle="1" w:styleId="CodeExampleCode">
    <w:name w:val="Code Example Code"/>
    <w:basedOn w:val="Normal"/>
    <w:rsid w:val="00700007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700007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700007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700007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700007"/>
  </w:style>
  <w:style w:type="paragraph" w:customStyle="1" w:styleId="questionsubsection2">
    <w:name w:val="question sub section 2"/>
    <w:basedOn w:val="Heading4"/>
    <w:qFormat/>
    <w:rsid w:val="00700007"/>
  </w:style>
  <w:style w:type="paragraph" w:customStyle="1" w:styleId="ListBulletHeader2">
    <w:name w:val="List Bullet Header 2"/>
    <w:basedOn w:val="Normal"/>
    <w:next w:val="ListBullet"/>
    <w:qFormat/>
    <w:rsid w:val="00700007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paragraph" w:customStyle="1" w:styleId="Def">
    <w:name w:val="Def"/>
    <w:basedOn w:val="CodeExampleHeading"/>
    <w:link w:val="DefChar"/>
    <w:qFormat/>
    <w:rsid w:val="00700007"/>
  </w:style>
  <w:style w:type="character" w:customStyle="1" w:styleId="CodeExampleHeadingChar">
    <w:name w:val="Code Example Heading Char"/>
    <w:basedOn w:val="DefaultParagraphFont"/>
    <w:link w:val="CodeExampleHeading"/>
    <w:rsid w:val="00700007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700007"/>
    <w:rPr>
      <w:rFonts w:eastAsiaTheme="minorEastAsia"/>
      <w:b/>
      <w:smallCaps/>
      <w:color w:val="31378B" w:themeColor="text2"/>
      <w:sz w:val="28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072CD-43AA-462A-BDEB-B7B6B2BBE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13830</TotalTime>
  <Pages>8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428</cp:revision>
  <dcterms:created xsi:type="dcterms:W3CDTF">2019-05-30T19:33:00Z</dcterms:created>
  <dcterms:modified xsi:type="dcterms:W3CDTF">2019-08-15T16:13:00Z</dcterms:modified>
</cp:coreProperties>
</file>