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</w:rPr>
        <w:t>MA'LUMOTNOMA</w:t>
      </w:r>
    </w:p>
    <w:p>
      <w:pPr>
        <w:jc w:val="center"/>
      </w:pPr>
      <w:r>
        <w:rPr>
          <w:b/>
          <w:sz w:val="24"/>
        </w:rPr>
        <w:t>N=400 hisobotlar bo'yicha hisoblash formulalari va metodologiya</w:t>
        <w:br/>
        <w:t>Donozologik Monitoring va Kasbiy Riskni Prognozlash Milliy Portali</w:t>
        <w:br/>
        <w:t>Sana: 18.09.2026</w:t>
      </w:r>
    </w:p>
    <w:p/>
    <w:p>
      <w:pPr>
        <w:pStyle w:val="Heading1"/>
      </w:pPr>
      <w:r>
        <w:rPr>
          <w:color w:val="1E3A5F"/>
        </w:rPr>
        <w:t>1. Maqsad va qamrov</w:t>
      </w:r>
    </w:p>
    <w:p>
      <w:r>
        <w:rPr>
          <w:sz w:val="22"/>
        </w:rPr>
        <w:t>Ushbu ma'lumotnoma administrator panelidagi «Hisobotlar N=400» bo'limida yuklab olinadigan barcha Word, Excel va diagramma fayllaridagi raqamlar qanday formulalar va algoritmlar asosida hisoblanganini tushuntiradi. Maqsad — natijalar shaffofligi, ilmiy tekshiruv va audit imkoniyatini ta'minlash.</w:t>
      </w:r>
    </w:p>
    <w:p>
      <w:r>
        <w:rPr>
          <w:sz w:val="22"/>
        </w:rPr>
        <w:t>Qamrov: Dissertatsiya_Tahlil_N400 (Word/Excel), Anketa_Tahlili_N400 (Word/Excel), Anketa_Tahlili_Sex_Ishchilari (Word), dissertatsiya va anketa diagrammalari.</w:t>
      </w:r>
    </w:p>
    <w:p>
      <w:pPr>
        <w:pStyle w:val="Heading1"/>
      </w:pPr>
      <w:r>
        <w:rPr>
          <w:color w:val="1E3A5F"/>
        </w:rPr>
        <w:t>2. Namuna va ma'lumotlar manbasi</w:t>
      </w:r>
    </w:p>
    <w:p>
      <w:r>
        <w:rPr>
          <w:b/>
          <w:sz w:val="22"/>
        </w:rPr>
        <w:t>Asosiy parametrlar: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Qiymat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Izoh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Namuna hajmi (N)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Stratifik tasodifiy tanlov natijasi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Umumiy so'rovnoma bazasi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698 ta ro'yxatdan o'tgan xodim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Korxona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Farg'ona IEM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Issiqlik elektr stansiyasi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Sexlar soni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Qozonxona, Turbinalar, Elektr, SKT/OSDT, Kimyoviy, Laboratoriya, Ta'mirlash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ICD-10 sinflari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 bir sinfda kamida 1 holat (0 bo'lmaydi)</w:t>
            </w:r>
          </w:p>
        </w:tc>
      </w:tr>
    </w:tbl>
    <w:p/>
    <w:p>
      <w:r>
        <w:rPr>
          <w:sz w:val="22"/>
        </w:rPr>
        <w:t>Ma'lumotlar scripts/realistic_n400.py, generate_dissertatsiya_400.py, generate_anketa_n400_full.py va generate_statistical_excel.py skriptlari orqali generatsiya qilinadi va public/reports/n400/ papkasiga joylanadi.</w:t>
      </w:r>
    </w:p>
    <w:p>
      <w:pPr>
        <w:pStyle w:val="Heading1"/>
      </w:pPr>
      <w:r>
        <w:rPr>
          <w:color w:val="1E3A5F"/>
        </w:rPr>
        <w:t>3. Umumiy foiz hisoblash formulasi</w:t>
      </w:r>
    </w:p>
    <w:p>
      <w:r>
        <w:rPr>
          <w:b/>
          <w:sz w:val="22"/>
        </w:rPr>
        <w:t>Barcha foiz ko'rsatkichlarining asosiy formulasi:</w:t>
      </w:r>
    </w:p>
    <w:p>
      <w:pPr>
        <w:ind w:left="504"/>
      </w:pPr>
      <w:r>
        <w:rPr>
          <w:rFonts w:ascii="Consolas" w:hAnsi="Consolas"/>
          <w:i/>
          <w:sz w:val="20"/>
        </w:rPr>
        <w:t>Foiz (%) = round( n / N × 100 , 1 )</w:t>
      </w:r>
    </w:p>
    <w:p>
      <w:r>
        <w:rPr>
          <w:sz w:val="22"/>
        </w:rPr>
        <w:t>Bu yerda n — ma'lum belgi yoki holatga ega ishchilar soni, N — tahlil qilinayotgan guruh hajmi (odatda 400 yoki sex ichidagi xodimlar soni). Natija 1 o'nlik xonagacha yaxlitlanadi (round, digits=1).</w:t>
      </w:r>
    </w:p>
    <w:p>
      <w:r>
        <w:rPr>
          <w:b/>
          <w:sz w:val="22"/>
        </w:rPr>
        <w:t>Python implementatsiyasi (generate_statistical_excel.py, realistic_n400.py):</w:t>
      </w:r>
    </w:p>
    <w:p>
      <w:pPr>
        <w:ind w:left="504"/>
      </w:pPr>
      <w:r>
        <w:rPr>
          <w:rFonts w:ascii="Consolas" w:hAnsi="Consolas"/>
          <w:i/>
          <w:sz w:val="20"/>
        </w:rPr>
        <w:t>def pct(part, whole, digits=1): return round(part / whole * 100, digits)</w:t>
      </w:r>
    </w:p>
    <w:p>
      <w:pPr>
        <w:pStyle w:val="Heading1"/>
      </w:pPr>
      <w:r>
        <w:rPr>
          <w:color w:val="1E3A5F"/>
        </w:rPr>
        <w:t>4. Dissertatsiya hisoboti formulalari</w:t>
      </w:r>
    </w:p>
    <w:p>
      <w:pPr>
        <w:pStyle w:val="Heading2"/>
      </w:pPr>
      <w:r>
        <w:rPr>
          <w:color w:val="1E3A5F"/>
        </w:rPr>
        <w:t>4.1. Stratifik tasodifiy tanlov (N=400)</w:t>
      </w:r>
    </w:p>
    <w:p>
      <w:r>
        <w:rPr>
          <w:sz w:val="22"/>
        </w:rPr>
        <w:t>698 ta anketa ichidan 400 tasi sex (bo'lim) bo'yicha proporsional tanlanadi (generate_dissertatsiya_400.py → select_400):</w:t>
      </w:r>
    </w:p>
    <w:p>
      <w:pPr>
        <w:ind w:left="504"/>
      </w:pPr>
      <w:r>
        <w:rPr>
          <w:rFonts w:ascii="Consolas" w:hAnsi="Consolas"/>
          <w:i/>
          <w:sz w:val="20"/>
        </w:rPr>
        <w:t>take_sex = round( |sex_pool| / |all_records| × 400 )</w:t>
      </w:r>
    </w:p>
    <w:p>
      <w:r>
        <w:rPr>
          <w:sz w:val="22"/>
        </w:rPr>
        <w:t>Oxirgi sex uchun qolgan barcha kvota ajratiladi. Agar 400 dan kam bo'lsa, qolganlar tasodifiy to'ldiriladi; ko'p bo'lsa — tasodifiy qisqartiriladi.</w:t>
      </w:r>
    </w:p>
    <w:p>
      <w:pPr>
        <w:pStyle w:val="Heading2"/>
      </w:pPr>
      <w:r>
        <w:rPr>
          <w:color w:val="1E3A5F"/>
        </w:rPr>
        <w:t>4.2. Asosiy kasallik guruhlari (anketa)</w:t>
      </w:r>
    </w:p>
    <w:p>
      <w:r>
        <w:rPr>
          <w:b/>
          <w:sz w:val="22"/>
        </w:rPr>
        <w:t>Har bir ishchida FAQAT BITTA asosiy kasallik guruhi (jami n=400, foizlar yig'indisi 100%):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Kasallik guruhi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Kvota (n)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Maqsad foiz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Nafas olish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Suyak-mushak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Yurak-qon tomir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Asab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Siydik-tanosil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Ovqat hazm qilish a'zolari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4,0</w:t>
            </w:r>
          </w:p>
        </w:tc>
      </w:tr>
    </w:tbl>
    <w:p/>
    <w:p>
      <w:pPr>
        <w:ind w:left="504"/>
      </w:pPr>
      <w:r>
        <w:rPr>
          <w:rFonts w:ascii="Consolas" w:hAnsi="Consolas"/>
          <w:i/>
          <w:sz w:val="20"/>
        </w:rPr>
        <w:t>Kasallik foizi (%) = round( n_kasallik / 400 × 100 , 1 )</w:t>
      </w:r>
    </w:p>
    <w:p>
      <w:pPr>
        <w:pStyle w:val="Heading2"/>
      </w:pPr>
      <w:r>
        <w:rPr>
          <w:color w:val="1E3A5F"/>
        </w:rPr>
        <w:t>4.3. ICD-10 kasallik sinflari</w:t>
      </w:r>
    </w:p>
    <w:p>
      <w:r>
        <w:rPr>
          <w:sz w:val="22"/>
        </w:rPr>
        <w:t>Barcha 19 ta ICD sinfi bo'yicha holatlar soni va foizi hisoblanadi. realistic_n400.py da kvotalar aniq belgilangan (jami 400). Dissertatsiya yo'li (generate_dissertatsiya_400.py) da har sinfga kamida 1–2 holat va vazn bo'yicha qo'shimcha taqsimot qo'llaniladi.</w:t>
      </w:r>
    </w:p>
    <w:p>
      <w:pPr>
        <w:ind w:left="504"/>
      </w:pPr>
      <w:r>
        <w:rPr>
          <w:rFonts w:ascii="Consolas" w:hAnsi="Consolas"/>
          <w:i/>
          <w:sz w:val="20"/>
        </w:rPr>
        <w:t>ICD foizi (%) = round( n_ICD / 400 × 100 , 1 )</w:t>
      </w:r>
    </w:p>
    <w:p>
      <w:pPr>
        <w:ind w:left="504"/>
      </w:pPr>
      <w:r>
        <w:rPr>
          <w:rFonts w:ascii="Consolas" w:hAnsi="Consolas"/>
          <w:i/>
          <w:sz w:val="20"/>
        </w:rPr>
        <w:t>100 ishchiga ICD holat = round( n_ICD / n_sex × 100 , 1 )  (sex bo'yicha tahlilda)</w:t>
      </w:r>
    </w:p>
    <w:p>
      <w:pPr>
        <w:pStyle w:val="Heading2"/>
      </w:pPr>
      <w:r>
        <w:rPr>
          <w:color w:val="1E3A5F"/>
        </w:rPr>
        <w:t>4.4. Xavf balli (dissertatsiya yo'li)</w:t>
      </w:r>
    </w:p>
    <w:p>
      <w:r>
        <w:rPr>
          <w:b/>
          <w:sz w:val="22"/>
        </w:rPr>
        <w:t>generate_statistical_excel.py da har bir xodim uchun xavf balli:</w:t>
      </w:r>
    </w:p>
    <w:p>
      <w:pPr>
        <w:ind w:left="504"/>
      </w:pPr>
      <w:r>
        <w:rPr>
          <w:rFonts w:ascii="Consolas" w:hAnsi="Consolas"/>
          <w:i/>
          <w:sz w:val="20"/>
        </w:rPr>
        <w:t>score = min(92, 28 + |kasalliklar| × 9 + max(0, (yosh − 28) // 4) + (8 agar surunkali kasallik bo'lsa) + tasodifiy(0..12))</w:t>
      </w:r>
    </w:p>
    <w:p>
      <w:r>
        <w:rPr>
          <w:sz w:val="22"/>
        </w:rPr>
        <w:t>|kasalliklar| — anketa javoblaridan ajratilgan kasalliklar ro'yxati uzunligi. Ball 92 dan oshmaydi.</w:t>
      </w:r>
    </w:p>
    <w:p>
      <w:pPr>
        <w:pStyle w:val="Heading1"/>
      </w:pPr>
      <w:r>
        <w:rPr>
          <w:color w:val="1E3A5F"/>
        </w:rPr>
        <w:t>5. Hodisa va nazorat guruhlarini ajratish</w:t>
      </w:r>
    </w:p>
    <w:p>
      <w:r>
        <w:rPr>
          <w:b/>
          <w:sz w:val="22"/>
        </w:rPr>
        <w:t>assign_groups() funksiyasi (generate_statistical_excel.py):</w:t>
      </w:r>
    </w:p>
    <w:p>
      <w:pPr>
        <w:ind w:left="504"/>
      </w:pPr>
      <w:r>
        <w:rPr>
          <w:rFonts w:ascii="Consolas" w:hAnsi="Consolas"/>
          <w:i/>
          <w:sz w:val="20"/>
        </w:rPr>
        <w:t>Ishchilar score bo'yicha kamayish tartibida saralanadi</w:t>
      </w:r>
    </w:p>
    <w:p>
      <w:pPr>
        <w:ind w:left="504"/>
      </w:pPr>
      <w:r>
        <w:rPr>
          <w:rFonts w:ascii="Consolas" w:hAnsi="Consolas"/>
          <w:i/>
          <w:sz w:val="20"/>
        </w:rPr>
        <w:t>Hodisa guruhi = yuqori 52% (cutoff = int(N × 0.52))</w:t>
      </w:r>
    </w:p>
    <w:p>
      <w:pPr>
        <w:ind w:left="504"/>
      </w:pPr>
      <w:r>
        <w:rPr>
          <w:rFonts w:ascii="Consolas" w:hAnsi="Consolas"/>
          <w:i/>
          <w:sz w:val="20"/>
        </w:rPr>
        <w:t>Nazorat guruhi = qolgan 48%</w:t>
      </w:r>
    </w:p>
    <w:p>
      <w:r>
        <w:rPr>
          <w:sz w:val="22"/>
        </w:rPr>
        <w:t>Demografik jadvalda: Hodisa % = round( n_hodisa / N × 100 , 1 ), Nazorat % = round( n_nazorat / N × 100 , 1 ).</w:t>
      </w:r>
    </w:p>
    <w:p>
      <w:pPr>
        <w:pStyle w:val="Heading1"/>
      </w:pPr>
      <w:r>
        <w:rPr>
          <w:color w:val="1E3A5F"/>
        </w:rPr>
        <w:t>6. Hodisalar va mehnat vaqti yo'qotish (MVL)</w:t>
      </w:r>
    </w:p>
    <w:p>
      <w:r>
        <w:rPr>
          <w:b/>
          <w:sz w:val="22"/>
        </w:rPr>
        <w:t>estimate_metrics() — har bir guruh/sexs/kasb uchun:</w:t>
      </w:r>
    </w:p>
    <w:p>
      <w:pPr>
        <w:ind w:left="504"/>
      </w:pPr>
      <w:r>
        <w:rPr>
          <w:rFonts w:ascii="Consolas" w:hAnsi="Consolas"/>
          <w:i/>
          <w:sz w:val="20"/>
        </w:rPr>
        <w:t>n_cases = max(1, |kasalliklar|)  agar kasalliklar bor; aks holda: 1 agar score &gt; 50, aks holda 0</w:t>
      </w:r>
    </w:p>
    <w:p>
      <w:pPr>
        <w:ind w:left="504"/>
      </w:pPr>
      <w:r>
        <w:rPr>
          <w:rFonts w:ascii="Consolas" w:hAnsi="Consolas"/>
          <w:i/>
          <w:sz w:val="20"/>
        </w:rPr>
        <w:t>kunlar_bir_hodisa = 8 + int(score / 10)</w:t>
      </w:r>
    </w:p>
    <w:p>
      <w:pPr>
        <w:ind w:left="504"/>
      </w:pPr>
      <w:r>
        <w:rPr>
          <w:rFonts w:ascii="Consolas" w:hAnsi="Consolas"/>
          <w:i/>
          <w:sz w:val="20"/>
        </w:rPr>
        <w:t>Jami hodisalar = Σ n_cases</w:t>
      </w:r>
    </w:p>
    <w:p>
      <w:pPr>
        <w:ind w:left="504"/>
      </w:pPr>
      <w:r>
        <w:rPr>
          <w:rFonts w:ascii="Consolas" w:hAnsi="Consolas"/>
          <w:i/>
          <w:sz w:val="20"/>
        </w:rPr>
        <w:t>Jami kunlar = Σ ( n_cases × (8 + int(score / 10)) )</w:t>
      </w:r>
    </w:p>
    <w:p>
      <w:r>
        <w:rPr>
          <w:b/>
          <w:sz w:val="22"/>
        </w:rPr>
        <w:t>100 ishchiga ko'rsatkichlar (MVL — mehnat vaqti yo'qotish darajasi):</w:t>
      </w:r>
    </w:p>
    <w:p>
      <w:pPr>
        <w:ind w:left="504"/>
      </w:pPr>
      <w:r>
        <w:rPr>
          <w:rFonts w:ascii="Consolas" w:hAnsi="Consolas"/>
          <w:i/>
          <w:sz w:val="20"/>
        </w:rPr>
        <w:t>100 ishchiga hodisa = round( hodisalar / n_xodim × 100 , 2 )</w:t>
      </w:r>
    </w:p>
    <w:p>
      <w:pPr>
        <w:ind w:left="504"/>
      </w:pPr>
      <w:r>
        <w:rPr>
          <w:rFonts w:ascii="Consolas" w:hAnsi="Consolas"/>
          <w:i/>
          <w:sz w:val="20"/>
        </w:rPr>
        <w:t>100 ishchiga kun = round( kunlar / n_xodim , 2 )</w:t>
      </w:r>
    </w:p>
    <w:p>
      <w:r>
        <w:rPr>
          <w:sz w:val="22"/>
        </w:rPr>
        <w:t>Sex bo'yicha chuqur tahlilda (generate_mijoz_topshiriq.py): per100(value, n) = round(value / n × 100, 1).</w:t>
      </w:r>
    </w:p>
    <w:p>
      <w:pPr>
        <w:pStyle w:val="Heading1"/>
      </w:pPr>
      <w:r>
        <w:rPr>
          <w:color w:val="1E3A5F"/>
        </w:rPr>
        <w:t>7. Anketa tahlili (7 bo'lim + xavf zonasi)</w:t>
      </w:r>
    </w:p>
    <w:p>
      <w:pPr>
        <w:pStyle w:val="Heading2"/>
      </w:pPr>
      <w:r>
        <w:rPr>
          <w:color w:val="1E3A5F"/>
        </w:rPr>
        <w:t>7.1. Bo'limlar bo'yicha foizlar</w:t>
      </w:r>
    </w:p>
    <w:p>
      <w:r>
        <w:rPr>
          <w:sz w:val="22"/>
        </w:rPr>
        <w:t>Har bir bo'lim (umumiy, mehnat, jismoniy, hayot tarzi, tibbiy, ovqat, taklif) uchun savol-javoblar soni va foizi:</w:t>
      </w:r>
    </w:p>
    <w:p>
      <w:pPr>
        <w:ind w:left="504"/>
      </w:pPr>
      <w:r>
        <w:rPr>
          <w:rFonts w:ascii="Consolas" w:hAnsi="Consolas"/>
          <w:i/>
          <w:sz w:val="20"/>
        </w:rPr>
        <w:t>Bo'lim foizi (%) = round( n_javob / 400 × 100 , 1 )</w:t>
      </w:r>
    </w:p>
    <w:p>
      <w:r>
        <w:rPr>
          <w:sz w:val="22"/>
        </w:rPr>
        <w:t>Ko'p tanlovli savollarda bir xodim bir nechta variant tanlagan bo'lishi mumkin; har bir variant alohida sanaladi.</w:t>
      </w:r>
    </w:p>
    <w:p>
      <w:pPr>
        <w:pStyle w:val="Heading2"/>
      </w:pPr>
      <w:r>
        <w:rPr>
          <w:color w:val="1E3A5F"/>
        </w:rPr>
        <w:t>7.2. Anketa asosida xavf balli</w:t>
      </w:r>
    </w:p>
    <w:p>
      <w:r>
        <w:rPr>
          <w:sz w:val="22"/>
        </w:rPr>
        <w:t>compute_anketa_risk() (generate_anketa_n400_full.py) — anketa javoblariga vaznli balllar qo'shiladi, keyin masshtablanadi: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Omil (savol)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Javob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 — mehnat sharoiti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Yuqori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O'rtacha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 — kasbiy xavf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 — dam 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Umuman yo'q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Ba'zan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 — charchoq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Ko'pincha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— uyqu buzilishi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Ko'pincha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27–29 — alomatlar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+4..+5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 — sog'liq bahosi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Yomon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O'rtacha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Yaxshi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51 — chekish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Hozirda chekaman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52 — jismoniy mashq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59 — stress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46 — profilaktika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 — suv iste'moli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O'ta kam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 — simptomlar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Tez charchash/nafas qisishi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 — ish vaqti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soatdan ko'p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 — qoniqish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Juda qoniqaman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52 — mashq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Muntazam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37 — sog'lom ovqat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−2</w:t>
            </w:r>
          </w:p>
        </w:tc>
      </w:tr>
    </w:tbl>
    <w:p/>
    <w:p>
      <w:pPr>
        <w:ind w:left="504"/>
      </w:pPr>
      <w:r>
        <w:rPr>
          <w:rFonts w:ascii="Consolas" w:hAnsi="Consolas"/>
          <w:i/>
          <w:sz w:val="20"/>
        </w:rPr>
        <w:t>Boshlang'ich ball: pts = 8.0</w:t>
      </w:r>
    </w:p>
    <w:p>
      <w:pPr>
        <w:ind w:left="504"/>
      </w:pPr>
      <w:r>
        <w:rPr>
          <w:rFonts w:ascii="Consolas" w:hAnsi="Consolas"/>
          <w:i/>
          <w:sz w:val="20"/>
        </w:rPr>
        <w:t>Yakuniy xavf % = int( max(8, min(92, round(pts × 1.55))) )</w:t>
      </w:r>
    </w:p>
    <w:p>
      <w:pPr>
        <w:pStyle w:val="Heading2"/>
      </w:pPr>
      <w:r>
        <w:rPr>
          <w:color w:val="1E3A5F"/>
        </w:rPr>
        <w:t>7.3. Xavf zonasi (yashil / sariq / qizil)</w:t>
      </w:r>
    </w:p>
    <w:p>
      <w:pPr>
        <w:ind w:left="504"/>
      </w:pPr>
      <w:r>
        <w:rPr>
          <w:rFonts w:ascii="Consolas" w:hAnsi="Consolas"/>
          <w:i/>
          <w:sz w:val="20"/>
        </w:rPr>
        <w:t>Qizil zona:  xavf ≥ 70%</w:t>
      </w:r>
    </w:p>
    <w:p>
      <w:pPr>
        <w:ind w:left="504"/>
      </w:pPr>
      <w:r>
        <w:rPr>
          <w:rFonts w:ascii="Consolas" w:hAnsi="Consolas"/>
          <w:i/>
          <w:sz w:val="20"/>
        </w:rPr>
        <w:t>Sariq zona:  35% ≤ xavf &lt; 70%</w:t>
      </w:r>
    </w:p>
    <w:p>
      <w:pPr>
        <w:ind w:left="504"/>
      </w:pPr>
      <w:r>
        <w:rPr>
          <w:rFonts w:ascii="Consolas" w:hAnsi="Consolas"/>
          <w:i/>
          <w:sz w:val="20"/>
        </w:rPr>
        <w:t>Yashil zona: xavf &lt; 35%</w:t>
      </w:r>
    </w:p>
    <w:p>
      <w:r>
        <w:rPr>
          <w:sz w:val="22"/>
        </w:rPr>
        <w:t>N=400 namunada kvota: yashil ≈35, sariq ≈334, qizil ≈31 (realistic_n400.py → RISK_ZONE_QUOTAS). Diagramma 08_xavf_zonasi.png shu taqsimotni aks ettiradi.</w:t>
      </w:r>
    </w:p>
    <w:p>
      <w:pPr>
        <w:pStyle w:val="Heading1"/>
      </w:pPr>
      <w:r>
        <w:rPr>
          <w:color w:val="1E3A5F"/>
        </w:rPr>
        <w:t>8. Sexlar bo'yicha taqsimot</w:t>
      </w:r>
    </w:p>
    <w:p>
      <w:r>
        <w:rPr>
          <w:b/>
          <w:sz w:val="22"/>
        </w:rPr>
        <w:t>7 ta sex uchun 400 ta ishchi kvotalari (realistic_n400.py):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Xodimlar (n)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Foiz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Qozonxona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Turbinalar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Elektr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Yo'qilg'i tashish (SKT/OSDT)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Kimyoviy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Laboratoriya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Markaziy ta'mirlash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</w:t>
            </w:r>
          </w:p>
        </w:tc>
      </w:tr>
    </w:tbl>
    <w:p/>
    <w:p>
      <w:pPr>
        <w:ind w:left="504"/>
      </w:pPr>
      <w:r>
        <w:rPr>
          <w:rFonts w:ascii="Consolas" w:hAnsi="Consolas"/>
          <w:i/>
          <w:sz w:val="20"/>
        </w:rPr>
        <w:t>Sex foizi (%) = round( n_sex / 400 × 100 , 1 )</w:t>
      </w:r>
    </w:p>
    <w:p>
      <w:pPr>
        <w:pStyle w:val="Heading1"/>
      </w:pPr>
      <w:r>
        <w:rPr>
          <w:color w:val="1E3A5F"/>
        </w:rPr>
        <w:t>9. Diagrammalar</w:t>
      </w:r>
    </w:p>
    <w:p>
      <w:r>
        <w:rPr>
          <w:b/>
          <w:sz w:val="22"/>
        </w:rPr>
        <w:t>Diagrammalar matplotlib kutubxonasi bilan generatsiya qilinadi (PNG, 150 DPI):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Fayl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Turi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Ma'lumot manbai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01_kasallanishlar_strukturasi.png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Pie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Asosiy 6 kasallik guruhi foizlari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02_icd_kasallik_sinflari.png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ICD-10 19 sinf, n va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03_sexlar_taqsimoti.png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sex bo'yicha 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04_jins_taqsimoti.png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Pie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Erkak / ayol foizlari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05_hodisa_nazorat.png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Hodisa 52% / Nazorat 48%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01–07_bolim_*.png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Anketa 7 bo'lim savollari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08_xavf_zonasi.png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Yashil / sariq / qizil zonalar</w:t>
            </w:r>
          </w:p>
        </w:tc>
      </w:tr>
    </w:tbl>
    <w:p/>
    <w:p>
      <w:pPr>
        <w:pStyle w:val="Heading1"/>
      </w:pPr>
      <w:r>
        <w:rPr>
          <w:color w:val="1E3A5F"/>
        </w:rPr>
        <w:t>10. Excel varaqlari tuzilmasi</w:t>
      </w:r>
    </w:p>
    <w:p>
      <w:r>
        <w:rPr>
          <w:b/>
          <w:sz w:val="22"/>
        </w:rPr>
        <w:t>Dissertatsiya_Tahlil_N400.xlsx va Anketa_Tahlili_N400.xlsx da:</w:t>
      </w:r>
    </w:p>
    <w:p>
      <w:r>
        <w:rPr>
          <w:sz w:val="22"/>
        </w:rPr>
        <w:t>• Demografiya, kasalliklar, ICD-10, sexlar, kasblar, staj, hodisa/nazorat jadvallari</w:t>
        <w:br/>
        <w:t>• Har bir ustunda n (son) va % (foiz) — yuqoridagi formulalar bilan</w:t>
        <w:br/>
        <w:t>• «100 ishchiga kun» va «100 ishchiga hodisa» — 6-bo'lim formulasi</w:t>
        <w:br/>
        <w:t>• O'rtacha xavf % = round( Σ score / N , 1 )</w:t>
      </w:r>
    </w:p>
    <w:p>
      <w:pPr>
        <w:pStyle w:val="Heading1"/>
      </w:pPr>
      <w:r>
        <w:rPr>
          <w:color w:val="1E3A5F"/>
        </w:rPr>
        <w:t>11. Hisobotlarni qayta generatsiya qilish</w:t>
      </w:r>
    </w:p>
    <w:p>
      <w:r>
        <w:rPr>
          <w:sz w:val="22"/>
        </w:rPr>
        <w:t>Barcha N=400 fayllarni yangilash: python scripts/regenerate_all_n400_fixed.py</w:t>
        <w:br/>
        <w:t>Faqat ma'lumotnoma: python scripts/generate_malumotnoma_n400.py</w:t>
        <w:br/>
        <w:t>Natijalar public/reports/n400/ ga nusxalanadi va admin panel orqali yuklab olinadi.</w:t>
      </w:r>
    </w:p>
    <w:p>
      <w:pPr>
        <w:pStyle w:val="Heading1"/>
      </w:pPr>
      <w:r>
        <w:rPr>
          <w:color w:val="1E3A5F"/>
        </w:rPr>
        <w:t>12. Muhim eslatmalar</w:t>
      </w:r>
    </w:p>
    <w:p>
      <w:r>
        <w:rPr>
          <w:sz w:val="22"/>
        </w:rPr>
        <w:t>1. Portal klinika emas; natijalar ilmiy-statistik tahlil va kasbiy risk monitoring uchun mo'ljallangan axborot mahsulotidir.</w:t>
        <w:br/>
        <w:t>2. Foizlar yaxlitlash (round) tufayli jadval ustunlari yig'indisi aynan 100,0% bo'lmasligi mumkin (±0,1–0,3 farq).</w:t>
        <w:br/>
        <w:t>3. Kasalliklar jadvalida har bir ishchi bitta asosiy guruhga kiradi — shuning uchun jami n=400 va foizlar yig'indisi 100% ga teng.</w:t>
        <w:br/>
        <w:t>4. ICD jadvalida bir ishchi bir nechta sinfga tegishli bo'lishi mumkin — shuning uchun ICD foizlari yig'indisi 100% dan oshishi tabiiy.</w:t>
        <w:br/>
        <w:t>5. Barcha formulalar manba kodda (scripts/ papkasi) ochiq ko'rinishda mavjud.</w:t>
      </w:r>
    </w:p>
    <w:p>
      <w:pPr>
        <w:jc w:val="center"/>
      </w:pPr>
      <w:r>
        <w:rPr>
          <w:i/>
          <w:sz w:val="20"/>
        </w:rPr>
        <w:br/>
        <w:br/>
        <w:t>Donozologik Monitoring va Kasbiy Riskni Prognozlash Milliy Portali</w:t>
        <w:br/>
        <w:t>Ma'lumotnoma versiyasi: N400-2026 | 18.09.2026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