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5F469" w14:textId="7611423D" w:rsidR="003A7879" w:rsidRDefault="003A7879" w:rsidP="006E5828">
      <w:pPr>
        <w:jc w:val="center"/>
      </w:pPr>
    </w:p>
    <w:p w14:paraId="5527E39D" w14:textId="47646637" w:rsidR="00EA7405" w:rsidRDefault="004812D3" w:rsidP="00855E99">
      <w:pPr>
        <w:jc w:val="center"/>
      </w:pPr>
      <w:r>
        <w:rPr>
          <w:noProof/>
        </w:rPr>
        <w:drawing>
          <wp:anchor distT="0" distB="0" distL="114300" distR="114300" simplePos="0" relativeHeight="251660288" behindDoc="1" locked="0" layoutInCell="1" allowOverlap="1" wp14:anchorId="6ABE0CC5" wp14:editId="0B94F929">
            <wp:simplePos x="0" y="0"/>
            <wp:positionH relativeFrom="column">
              <wp:posOffset>1341120</wp:posOffset>
            </wp:positionH>
            <wp:positionV relativeFrom="margin">
              <wp:posOffset>2694467</wp:posOffset>
            </wp:positionV>
            <wp:extent cx="4055745" cy="1073150"/>
            <wp:effectExtent l="0" t="0" r="1905" b="0"/>
            <wp:wrapTight wrapText="bothSides">
              <wp:wrapPolygon edited="0">
                <wp:start x="10247" y="0"/>
                <wp:lineTo x="0" y="0"/>
                <wp:lineTo x="0" y="21089"/>
                <wp:lineTo x="6392" y="21089"/>
                <wp:lineTo x="7305" y="21089"/>
                <wp:lineTo x="21509" y="21089"/>
                <wp:lineTo x="21509" y="0"/>
                <wp:lineTo x="11160" y="0"/>
                <wp:lineTo x="10247" y="0"/>
              </wp:wrapPolygon>
            </wp:wrapTight>
            <wp:docPr id="4356151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15114" name="Picture 4356151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55745" cy="1073150"/>
                    </a:xfrm>
                    <a:prstGeom prst="rect">
                      <a:avLst/>
                    </a:prstGeom>
                  </pic:spPr>
                </pic:pic>
              </a:graphicData>
            </a:graphic>
          </wp:anchor>
        </w:drawing>
      </w:r>
      <w:r w:rsidR="00B528F5">
        <w:rPr>
          <w:noProof/>
        </w:rPr>
        <mc:AlternateContent>
          <mc:Choice Requires="wps">
            <w:drawing>
              <wp:anchor distT="0" distB="0" distL="114300" distR="114300" simplePos="0" relativeHeight="251659264" behindDoc="0" locked="0" layoutInCell="1" allowOverlap="1" wp14:anchorId="4DA68080" wp14:editId="7D2B026D">
                <wp:simplePos x="0" y="0"/>
                <wp:positionH relativeFrom="column">
                  <wp:posOffset>892175</wp:posOffset>
                </wp:positionH>
                <wp:positionV relativeFrom="margin">
                  <wp:align>center</wp:align>
                </wp:positionV>
                <wp:extent cx="5010150" cy="677333"/>
                <wp:effectExtent l="0" t="0" r="19050" b="27940"/>
                <wp:wrapNone/>
                <wp:docPr id="63601275" name="Rectangle 4"/>
                <wp:cNvGraphicFramePr/>
                <a:graphic xmlns:a="http://schemas.openxmlformats.org/drawingml/2006/main">
                  <a:graphicData uri="http://schemas.microsoft.com/office/word/2010/wordprocessingShape">
                    <wps:wsp>
                      <wps:cNvSpPr/>
                      <wps:spPr>
                        <a:xfrm>
                          <a:off x="0" y="0"/>
                          <a:ext cx="5010150" cy="677333"/>
                        </a:xfrm>
                        <a:prstGeom prst="rect">
                          <a:avLst/>
                        </a:prstGeom>
                        <a:solidFill>
                          <a:srgbClr val="002060"/>
                        </a:solidFill>
                      </wps:spPr>
                      <wps:style>
                        <a:lnRef idx="2">
                          <a:schemeClr val="accent1">
                            <a:shade val="15000"/>
                          </a:schemeClr>
                        </a:lnRef>
                        <a:fillRef idx="1">
                          <a:schemeClr val="accent1"/>
                        </a:fillRef>
                        <a:effectRef idx="0">
                          <a:schemeClr val="accent1"/>
                        </a:effectRef>
                        <a:fontRef idx="minor">
                          <a:schemeClr val="lt1"/>
                        </a:fontRef>
                      </wps:style>
                      <wps:txbx>
                        <w:txbxContent>
                          <w:p w14:paraId="6EEB7887" w14:textId="40EA9F58" w:rsidR="00C64602" w:rsidRPr="006E5828" w:rsidRDefault="00855E99" w:rsidP="00C64602">
                            <w:pPr>
                              <w:jc w:val="center"/>
                              <w:rPr>
                                <w:b/>
                                <w:bCs/>
                                <w:sz w:val="36"/>
                                <w:szCs w:val="36"/>
                              </w:rPr>
                            </w:pPr>
                            <w:r w:rsidRPr="00855E99">
                              <w:rPr>
                                <w:b/>
                                <w:bCs/>
                                <w:sz w:val="36"/>
                                <w:szCs w:val="36"/>
                              </w:rPr>
                              <w:t>Prevention of Sexual Harassment Policy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A68080" id="Rectangle 4" o:spid="_x0000_s1026" style="position:absolute;left:0;text-align:left;margin-left:70.25pt;margin-top:0;width:394.5pt;height:53.35pt;z-index:251659264;visibility:visible;mso-wrap-style:square;mso-height-percent:0;mso-wrap-distance-left:9pt;mso-wrap-distance-top:0;mso-wrap-distance-right:9pt;mso-wrap-distance-bottom:0;mso-position-horizontal:absolute;mso-position-horizontal-relative:text;mso-position-vertical:center;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" fillcolor="#002060" strokecolor="#09101d [484]" strokeweight="1pt">
                <v:textbox>
                  <w:txbxContent>
                    <w:p w14:paraId="6EEB7887" w14:textId="40EA9F58" w:rsidR="00C64602" w:rsidRPr="006E5828" w:rsidRDefault="00855E99" w:rsidP="00C64602">
                      <w:pPr>
                        <w:jc w:val="center"/>
                        <w:rPr>
                          <w:b/>
                          <w:bCs/>
                          <w:sz w:val="36"/>
                          <w:szCs w:val="36"/>
                        </w:rPr>
                      </w:pPr>
                      <w:r w:rsidRPr="00855E99">
                        <w:rPr>
                          <w:b/>
                          <w:bCs/>
                          <w:sz w:val="36"/>
                          <w:szCs w:val="36"/>
                        </w:rPr>
                        <w:t>Prevention of Sexual Harassment Policy</w:t>
                      </w:r>
                    </w:p>
                  </w:txbxContent>
                </v:textbox>
                <w10:wrap anchory="margin"/>
              </v:rect>
            </w:pict>
          </mc:Fallback>
        </mc:AlternateContent>
      </w:r>
      <w:r w:rsidR="003A7879">
        <w:br w:type="page"/>
      </w:r>
    </w:p>
    <w:p w14:paraId="67DE2DAB" w14:textId="77777777" w:rsidR="00484435" w:rsidRPr="00B45665" w:rsidRDefault="004A129D" w:rsidP="00B45665">
      <w:pPr>
        <w:pStyle w:val="NoSpacing"/>
        <w:jc w:val="center"/>
        <w:rPr>
          <w:b/>
          <w:bCs/>
          <w:color w:val="002060"/>
          <w:sz w:val="36"/>
          <w:szCs w:val="36"/>
        </w:rPr>
      </w:pPr>
      <w:r w:rsidRPr="00B45665">
        <w:rPr>
          <w:b/>
          <w:bCs/>
          <w:color w:val="002060"/>
          <w:sz w:val="36"/>
          <w:szCs w:val="36"/>
        </w:rPr>
        <w:lastRenderedPageBreak/>
        <w:t>T</w:t>
      </w:r>
      <w:r w:rsidR="00F200F2" w:rsidRPr="00B45665">
        <w:rPr>
          <w:b/>
          <w:bCs/>
          <w:color w:val="002060"/>
          <w:sz w:val="36"/>
          <w:szCs w:val="36"/>
        </w:rPr>
        <w:t xml:space="preserve">ABLE OF </w:t>
      </w:r>
      <w:r w:rsidR="00F200F2" w:rsidRPr="00B45665">
        <w:rPr>
          <w:b/>
          <w:bCs/>
          <w:color w:val="FFD966" w:themeColor="accent4" w:themeTint="99"/>
          <w:sz w:val="36"/>
          <w:szCs w:val="36"/>
        </w:rPr>
        <w:t>C</w:t>
      </w:r>
      <w:r w:rsidR="00F200F2" w:rsidRPr="00B45665">
        <w:rPr>
          <w:b/>
          <w:bCs/>
          <w:color w:val="002060"/>
          <w:sz w:val="36"/>
          <w:szCs w:val="36"/>
        </w:rPr>
        <w:t>ONTENTS</w:t>
      </w:r>
    </w:p>
    <w:p w14:paraId="2A352EA2" w14:textId="07AB7A6F" w:rsidR="00B05E72" w:rsidRDefault="00B05E72" w:rsidP="00CF726B">
      <w:pPr>
        <w:pStyle w:val="NoSpacing"/>
        <w:jc w:val="both"/>
      </w:pPr>
      <w:hyperlink w:anchor="e" w:history="1">
        <w:r w:rsidRPr="005F25F8">
          <w:rPr>
            <w:rStyle w:val="Hyperlink"/>
            <w:b/>
            <w:bCs/>
            <w:color w:val="000000" w:themeColor="text1"/>
            <w:sz w:val="24"/>
            <w:szCs w:val="24"/>
            <w:u w:val="none"/>
          </w:rPr>
          <w:t>Prevention of Sexual Harassment Policy</w:t>
        </w:r>
      </w:hyperlink>
    </w:p>
    <w:p w14:paraId="1FCCB72C" w14:textId="77777777" w:rsidR="00CF726B" w:rsidRPr="005F25F8" w:rsidRDefault="00CF726B" w:rsidP="00CF726B">
      <w:pPr>
        <w:pStyle w:val="NoSpacing"/>
        <w:jc w:val="both"/>
        <w:rPr>
          <w:b/>
          <w:bCs/>
          <w:color w:val="000000" w:themeColor="text1"/>
          <w:sz w:val="24"/>
          <w:szCs w:val="24"/>
        </w:rPr>
      </w:pPr>
    </w:p>
    <w:p w14:paraId="4FBBB541" w14:textId="753A449B" w:rsidR="00B05E72" w:rsidRPr="005F25F8" w:rsidRDefault="00B05E72">
      <w:pPr>
        <w:pStyle w:val="NoSpacing"/>
        <w:numPr>
          <w:ilvl w:val="0"/>
          <w:numId w:val="58"/>
        </w:numPr>
        <w:jc w:val="both"/>
        <w:rPr>
          <w:color w:val="000000" w:themeColor="text1"/>
          <w:sz w:val="24"/>
          <w:szCs w:val="24"/>
        </w:rPr>
      </w:pPr>
      <w:hyperlink w:anchor="e1" w:history="1">
        <w:r w:rsidRPr="005F25F8">
          <w:rPr>
            <w:rStyle w:val="Hyperlink"/>
            <w:color w:val="000000" w:themeColor="text1"/>
            <w:sz w:val="24"/>
            <w:szCs w:val="24"/>
            <w:u w:val="none"/>
          </w:rPr>
          <w:t>Objective</w:t>
        </w:r>
        <w:r w:rsidR="00B45665" w:rsidRPr="005F25F8">
          <w:rPr>
            <w:rStyle w:val="Hyperlink"/>
            <w:color w:val="000000" w:themeColor="text1"/>
            <w:sz w:val="24"/>
            <w:szCs w:val="24"/>
            <w:u w:val="none"/>
          </w:rPr>
          <w:t>……………………………………………………………………………………………………</w:t>
        </w:r>
        <w:proofErr w:type="gramStart"/>
        <w:r w:rsidR="00B45665" w:rsidRPr="005F25F8">
          <w:rPr>
            <w:rStyle w:val="Hyperlink"/>
            <w:color w:val="000000" w:themeColor="text1"/>
            <w:sz w:val="24"/>
            <w:szCs w:val="24"/>
            <w:u w:val="none"/>
          </w:rPr>
          <w:t>…</w:t>
        </w:r>
        <w:r w:rsidR="00C42461" w:rsidRPr="005F25F8">
          <w:rPr>
            <w:rStyle w:val="Hyperlink"/>
            <w:color w:val="000000" w:themeColor="text1"/>
            <w:sz w:val="24"/>
            <w:szCs w:val="24"/>
            <w:u w:val="none"/>
          </w:rPr>
          <w:t>..</w:t>
        </w:r>
        <w:proofErr w:type="gramEnd"/>
        <w:r w:rsidR="00B45665" w:rsidRPr="005F25F8">
          <w:rPr>
            <w:rStyle w:val="Hyperlink"/>
            <w:color w:val="000000" w:themeColor="text1"/>
            <w:sz w:val="24"/>
            <w:szCs w:val="24"/>
            <w:u w:val="none"/>
          </w:rPr>
          <w:t>……………………</w:t>
        </w:r>
        <w:proofErr w:type="gramStart"/>
        <w:r w:rsidR="00C42461" w:rsidRPr="005F25F8">
          <w:rPr>
            <w:rStyle w:val="Hyperlink"/>
            <w:color w:val="000000" w:themeColor="text1"/>
            <w:sz w:val="24"/>
            <w:szCs w:val="24"/>
            <w:u w:val="none"/>
          </w:rPr>
          <w:t>…</w:t>
        </w:r>
        <w:r w:rsidR="00855E99">
          <w:rPr>
            <w:rStyle w:val="Hyperlink"/>
            <w:color w:val="000000" w:themeColor="text1"/>
            <w:sz w:val="24"/>
            <w:szCs w:val="24"/>
            <w:u w:val="none"/>
          </w:rPr>
          <w:t>..</w:t>
        </w:r>
        <w:proofErr w:type="gramEnd"/>
        <w:r w:rsidR="00855E99">
          <w:rPr>
            <w:rStyle w:val="Hyperlink"/>
            <w:color w:val="000000" w:themeColor="text1"/>
            <w:sz w:val="24"/>
            <w:szCs w:val="24"/>
            <w:u w:val="none"/>
          </w:rPr>
          <w:t>3</w:t>
        </w:r>
      </w:hyperlink>
    </w:p>
    <w:p w14:paraId="46B88938" w14:textId="6F994335" w:rsidR="00B05E72" w:rsidRPr="005F25F8" w:rsidRDefault="00B05E72">
      <w:pPr>
        <w:pStyle w:val="NoSpacing"/>
        <w:numPr>
          <w:ilvl w:val="0"/>
          <w:numId w:val="58"/>
        </w:numPr>
        <w:jc w:val="both"/>
        <w:rPr>
          <w:color w:val="000000" w:themeColor="text1"/>
          <w:sz w:val="24"/>
          <w:szCs w:val="24"/>
        </w:rPr>
      </w:pPr>
      <w:hyperlink w:anchor="e2" w:history="1">
        <w:r w:rsidRPr="005F25F8">
          <w:rPr>
            <w:rStyle w:val="Hyperlink"/>
            <w:color w:val="000000" w:themeColor="text1"/>
            <w:sz w:val="24"/>
            <w:szCs w:val="24"/>
            <w:u w:val="none"/>
          </w:rPr>
          <w:t>Scope</w:t>
        </w:r>
        <w:r w:rsidR="00C42461" w:rsidRPr="005F25F8">
          <w:rPr>
            <w:rStyle w:val="Hyperlink"/>
            <w:color w:val="000000" w:themeColor="text1"/>
            <w:sz w:val="24"/>
            <w:szCs w:val="24"/>
            <w:u w:val="none"/>
          </w:rPr>
          <w:t>……………………………………………………………………………………………………………</w:t>
        </w:r>
        <w:proofErr w:type="gramStart"/>
        <w:r w:rsidR="00C42461" w:rsidRPr="005F25F8">
          <w:rPr>
            <w:rStyle w:val="Hyperlink"/>
            <w:color w:val="000000" w:themeColor="text1"/>
            <w:sz w:val="24"/>
            <w:szCs w:val="24"/>
            <w:u w:val="none"/>
          </w:rPr>
          <w:t>…..</w:t>
        </w:r>
        <w:proofErr w:type="gramEnd"/>
        <w:r w:rsidR="00C42461" w:rsidRPr="005F25F8">
          <w:rPr>
            <w:rStyle w:val="Hyperlink"/>
            <w:color w:val="000000" w:themeColor="text1"/>
            <w:sz w:val="24"/>
            <w:szCs w:val="24"/>
            <w:u w:val="none"/>
          </w:rPr>
          <w:t>…………………</w:t>
        </w:r>
        <w:proofErr w:type="gramStart"/>
        <w:r w:rsidR="00C42461" w:rsidRPr="005F25F8">
          <w:rPr>
            <w:rStyle w:val="Hyperlink"/>
            <w:color w:val="000000" w:themeColor="text1"/>
            <w:sz w:val="24"/>
            <w:szCs w:val="24"/>
            <w:u w:val="none"/>
          </w:rPr>
          <w:t>...</w:t>
        </w:r>
        <w:r w:rsidR="00855E99">
          <w:rPr>
            <w:rStyle w:val="Hyperlink"/>
            <w:color w:val="000000" w:themeColor="text1"/>
            <w:sz w:val="24"/>
            <w:szCs w:val="24"/>
            <w:u w:val="none"/>
          </w:rPr>
          <w:t>..</w:t>
        </w:r>
        <w:proofErr w:type="gramEnd"/>
        <w:r w:rsidR="00855E99">
          <w:rPr>
            <w:rStyle w:val="Hyperlink"/>
            <w:color w:val="000000" w:themeColor="text1"/>
            <w:sz w:val="24"/>
            <w:szCs w:val="24"/>
            <w:u w:val="none"/>
          </w:rPr>
          <w:t>3</w:t>
        </w:r>
      </w:hyperlink>
    </w:p>
    <w:p w14:paraId="69F80E5A" w14:textId="5748307A" w:rsidR="00B05E72" w:rsidRPr="005F25F8" w:rsidRDefault="00B05E72">
      <w:pPr>
        <w:pStyle w:val="NoSpacing"/>
        <w:numPr>
          <w:ilvl w:val="0"/>
          <w:numId w:val="58"/>
        </w:numPr>
        <w:jc w:val="both"/>
        <w:rPr>
          <w:color w:val="000000" w:themeColor="text1"/>
          <w:sz w:val="24"/>
          <w:szCs w:val="24"/>
        </w:rPr>
      </w:pPr>
      <w:hyperlink w:anchor="e3" w:history="1">
        <w:r w:rsidRPr="005F25F8">
          <w:rPr>
            <w:rStyle w:val="Hyperlink"/>
            <w:color w:val="000000" w:themeColor="text1"/>
            <w:sz w:val="24"/>
            <w:szCs w:val="24"/>
            <w:u w:val="none"/>
          </w:rPr>
          <w:t>Definitions</w:t>
        </w:r>
        <w:r w:rsidR="00C42461" w:rsidRPr="005F25F8">
          <w:rPr>
            <w:rStyle w:val="Hyperlink"/>
            <w:color w:val="000000" w:themeColor="text1"/>
            <w:sz w:val="24"/>
            <w:szCs w:val="24"/>
            <w:u w:val="none"/>
          </w:rPr>
          <w:t>……………………………………………………………………………………………………………………………</w:t>
        </w:r>
        <w:proofErr w:type="gramStart"/>
        <w:r w:rsidR="00C42461" w:rsidRPr="005F25F8">
          <w:rPr>
            <w:rStyle w:val="Hyperlink"/>
            <w:color w:val="000000" w:themeColor="text1"/>
            <w:sz w:val="24"/>
            <w:szCs w:val="24"/>
            <w:u w:val="none"/>
          </w:rPr>
          <w:t>…</w:t>
        </w:r>
        <w:r w:rsidR="00855E99">
          <w:rPr>
            <w:rStyle w:val="Hyperlink"/>
            <w:color w:val="000000" w:themeColor="text1"/>
            <w:sz w:val="24"/>
            <w:szCs w:val="24"/>
            <w:u w:val="none"/>
          </w:rPr>
          <w:t>..</w:t>
        </w:r>
        <w:proofErr w:type="gramEnd"/>
        <w:r w:rsidR="00855E99">
          <w:rPr>
            <w:rStyle w:val="Hyperlink"/>
            <w:color w:val="000000" w:themeColor="text1"/>
            <w:sz w:val="24"/>
            <w:szCs w:val="24"/>
            <w:u w:val="none"/>
          </w:rPr>
          <w:t>3</w:t>
        </w:r>
      </w:hyperlink>
    </w:p>
    <w:p w14:paraId="65DD8E13" w14:textId="7DBEEF34" w:rsidR="00B05E72" w:rsidRPr="005F25F8" w:rsidRDefault="00B05E72">
      <w:pPr>
        <w:pStyle w:val="NoSpacing"/>
        <w:numPr>
          <w:ilvl w:val="0"/>
          <w:numId w:val="58"/>
        </w:numPr>
        <w:jc w:val="both"/>
        <w:rPr>
          <w:color w:val="000000" w:themeColor="text1"/>
          <w:sz w:val="24"/>
          <w:szCs w:val="24"/>
        </w:rPr>
      </w:pPr>
      <w:hyperlink w:anchor="e4" w:history="1">
        <w:r w:rsidRPr="005F25F8">
          <w:rPr>
            <w:rStyle w:val="Hyperlink"/>
            <w:color w:val="000000" w:themeColor="text1"/>
            <w:sz w:val="24"/>
            <w:szCs w:val="24"/>
            <w:u w:val="none"/>
          </w:rPr>
          <w:t>Policy</w:t>
        </w:r>
        <w:r w:rsidR="00C42461" w:rsidRPr="005F25F8">
          <w:rPr>
            <w:rStyle w:val="Hyperlink"/>
            <w:color w:val="000000" w:themeColor="text1"/>
            <w:sz w:val="24"/>
            <w:szCs w:val="24"/>
            <w:u w:val="none"/>
          </w:rPr>
          <w:t>……………………………………………………………………………………………………………………………………</w:t>
        </w:r>
        <w:proofErr w:type="gramStart"/>
        <w:r w:rsidR="00855E99">
          <w:rPr>
            <w:rStyle w:val="Hyperlink"/>
            <w:color w:val="000000" w:themeColor="text1"/>
            <w:sz w:val="24"/>
            <w:szCs w:val="24"/>
            <w:u w:val="none"/>
          </w:rPr>
          <w:t>…..</w:t>
        </w:r>
        <w:proofErr w:type="gramEnd"/>
        <w:r w:rsidR="00855E99">
          <w:rPr>
            <w:rStyle w:val="Hyperlink"/>
            <w:color w:val="000000" w:themeColor="text1"/>
            <w:sz w:val="24"/>
            <w:szCs w:val="24"/>
            <w:u w:val="none"/>
          </w:rPr>
          <w:t>4</w:t>
        </w:r>
      </w:hyperlink>
    </w:p>
    <w:p w14:paraId="7E389E35" w14:textId="20EB8AEA" w:rsidR="00B05E72" w:rsidRPr="005F25F8" w:rsidRDefault="00B05E72">
      <w:pPr>
        <w:pStyle w:val="NoSpacing"/>
        <w:numPr>
          <w:ilvl w:val="0"/>
          <w:numId w:val="58"/>
        </w:numPr>
        <w:jc w:val="both"/>
        <w:rPr>
          <w:color w:val="000000" w:themeColor="text1"/>
          <w:sz w:val="24"/>
          <w:szCs w:val="24"/>
        </w:rPr>
      </w:pPr>
      <w:hyperlink w:anchor="e5" w:history="1">
        <w:r w:rsidRPr="005F25F8">
          <w:rPr>
            <w:rStyle w:val="Hyperlink"/>
            <w:color w:val="000000" w:themeColor="text1"/>
            <w:sz w:val="24"/>
            <w:szCs w:val="24"/>
            <w:u w:val="none"/>
          </w:rPr>
          <w:t>Grievance Redressal Mechanism</w:t>
        </w:r>
        <w:r w:rsidR="00C42461" w:rsidRPr="005F25F8">
          <w:rPr>
            <w:rStyle w:val="Hyperlink"/>
            <w:color w:val="000000" w:themeColor="text1"/>
            <w:sz w:val="24"/>
            <w:szCs w:val="24"/>
            <w:u w:val="none"/>
          </w:rPr>
          <w:t>……………………………………………………………………………….…………</w:t>
        </w:r>
        <w:proofErr w:type="gramStart"/>
        <w:r w:rsidR="00C42461" w:rsidRPr="005F25F8">
          <w:rPr>
            <w:rStyle w:val="Hyperlink"/>
            <w:color w:val="000000" w:themeColor="text1"/>
            <w:sz w:val="24"/>
            <w:szCs w:val="24"/>
            <w:u w:val="none"/>
          </w:rPr>
          <w:t>...</w:t>
        </w:r>
        <w:r w:rsidR="00855E99">
          <w:rPr>
            <w:rStyle w:val="Hyperlink"/>
            <w:color w:val="000000" w:themeColor="text1"/>
            <w:sz w:val="24"/>
            <w:szCs w:val="24"/>
            <w:u w:val="none"/>
          </w:rPr>
          <w:t>..</w:t>
        </w:r>
        <w:proofErr w:type="gramEnd"/>
        <w:r w:rsidR="00855E99">
          <w:rPr>
            <w:rStyle w:val="Hyperlink"/>
            <w:color w:val="000000" w:themeColor="text1"/>
            <w:sz w:val="24"/>
            <w:szCs w:val="24"/>
            <w:u w:val="none"/>
          </w:rPr>
          <w:t>5</w:t>
        </w:r>
      </w:hyperlink>
    </w:p>
    <w:p w14:paraId="75456BD2" w14:textId="0B9BD8AC" w:rsidR="004A129D" w:rsidRPr="001B7456" w:rsidRDefault="004A129D" w:rsidP="00CF726B">
      <w:pPr>
        <w:pStyle w:val="NoSpacing"/>
        <w:ind w:left="1080"/>
        <w:jc w:val="both"/>
        <w:rPr>
          <w:b/>
          <w:bCs/>
          <w:color w:val="000000" w:themeColor="text1"/>
          <w:sz w:val="24"/>
          <w:szCs w:val="24"/>
        </w:rPr>
      </w:pPr>
    </w:p>
    <w:p w14:paraId="6BA79041" w14:textId="0DC64D6D" w:rsidR="008A3DC3" w:rsidRPr="00CF726B" w:rsidRDefault="008A3DC3">
      <w:pPr>
        <w:rPr>
          <w:b/>
          <w:bCs/>
          <w:color w:val="002060"/>
          <w:sz w:val="36"/>
          <w:szCs w:val="36"/>
        </w:rPr>
      </w:pPr>
      <w:r>
        <w:rPr>
          <w:color w:val="EE0000"/>
        </w:rPr>
        <w:br w:type="page"/>
      </w:r>
    </w:p>
    <w:p w14:paraId="7BF5B858" w14:textId="5D4F8DBC" w:rsidR="008A3DC3" w:rsidRPr="008A3DC3" w:rsidRDefault="008A3DC3" w:rsidP="008A3DC3">
      <w:pPr>
        <w:pStyle w:val="NoSpacing"/>
        <w:jc w:val="center"/>
        <w:rPr>
          <w:b/>
          <w:bCs/>
          <w:color w:val="002060"/>
          <w:sz w:val="36"/>
          <w:szCs w:val="36"/>
        </w:rPr>
      </w:pPr>
      <w:bookmarkStart w:id="0" w:name="e"/>
      <w:bookmarkEnd w:id="0"/>
      <w:r w:rsidRPr="008A3DC3">
        <w:rPr>
          <w:b/>
          <w:bCs/>
          <w:color w:val="002060"/>
          <w:sz w:val="36"/>
          <w:szCs w:val="36"/>
        </w:rPr>
        <w:lastRenderedPageBreak/>
        <w:t xml:space="preserve">PREVENTION OF </w:t>
      </w:r>
      <w:r w:rsidRPr="008A3DC3">
        <w:rPr>
          <w:b/>
          <w:bCs/>
          <w:color w:val="FFD966" w:themeColor="accent4" w:themeTint="99"/>
          <w:sz w:val="36"/>
          <w:szCs w:val="36"/>
        </w:rPr>
        <w:t>S</w:t>
      </w:r>
      <w:r w:rsidRPr="008A3DC3">
        <w:rPr>
          <w:b/>
          <w:bCs/>
          <w:color w:val="002060"/>
          <w:sz w:val="36"/>
          <w:szCs w:val="36"/>
        </w:rPr>
        <w:t>EXUAL HARASSMENT (POSH) POLICY</w:t>
      </w:r>
    </w:p>
    <w:p w14:paraId="762BA765" w14:textId="39026A2F" w:rsidR="006E5F57" w:rsidRDefault="006E5F57" w:rsidP="006E5F57">
      <w:pPr>
        <w:pStyle w:val="NoSpacing"/>
        <w:ind w:left="720"/>
        <w:jc w:val="both"/>
      </w:pPr>
      <w:bookmarkStart w:id="1" w:name="e1"/>
      <w:bookmarkEnd w:id="1"/>
    </w:p>
    <w:p w14:paraId="1CAE0E3E" w14:textId="0E17B024" w:rsidR="008A3DC3" w:rsidRPr="006E5F57" w:rsidRDefault="006E5F57">
      <w:pPr>
        <w:pStyle w:val="NoSpacing"/>
        <w:numPr>
          <w:ilvl w:val="0"/>
          <w:numId w:val="28"/>
        </w:numPr>
        <w:jc w:val="both"/>
        <w:rPr>
          <w:b/>
          <w:bCs/>
        </w:rPr>
      </w:pPr>
      <w:r w:rsidRPr="006E5F57">
        <w:rPr>
          <w:b/>
          <w:bCs/>
        </w:rPr>
        <w:t>OBJECTIVE</w:t>
      </w:r>
    </w:p>
    <w:p w14:paraId="5C65272E" w14:textId="77777777" w:rsidR="008A3DC3" w:rsidRDefault="008A3DC3" w:rsidP="006459EB">
      <w:pPr>
        <w:pStyle w:val="NoSpacing"/>
        <w:ind w:left="720"/>
        <w:jc w:val="both"/>
      </w:pPr>
    </w:p>
    <w:p w14:paraId="2F9CF491" w14:textId="6887DF3D" w:rsidR="008A3DC3" w:rsidRDefault="008A3DC3" w:rsidP="006459EB">
      <w:pPr>
        <w:pStyle w:val="NoSpacing"/>
        <w:ind w:left="720"/>
        <w:jc w:val="both"/>
      </w:pPr>
      <w:r w:rsidRPr="00EE337E">
        <w:t xml:space="preserve">RiskMan Consulting is fully committed to fostering a work environment that upholds </w:t>
      </w:r>
      <w:r w:rsidRPr="00735151">
        <w:t>dignity, respect, and equality</w:t>
      </w:r>
      <w:r w:rsidRPr="00EE337E">
        <w:t xml:space="preserve"> for all individuals. We recognize that a safe and inclusive workplace is essential for the professional growth and well-being of our employees, consultants, clients, vendors, </w:t>
      </w:r>
      <w:r>
        <w:t xml:space="preserve">associate partners, </w:t>
      </w:r>
      <w:r w:rsidRPr="00EE337E">
        <w:t>and partners.</w:t>
      </w:r>
    </w:p>
    <w:p w14:paraId="335F24E2" w14:textId="77777777" w:rsidR="008A3DC3" w:rsidRPr="00EE337E" w:rsidRDefault="008A3DC3" w:rsidP="006459EB">
      <w:pPr>
        <w:pStyle w:val="NoSpacing"/>
        <w:ind w:left="720"/>
        <w:jc w:val="both"/>
      </w:pPr>
    </w:p>
    <w:p w14:paraId="6416D382" w14:textId="77777777" w:rsidR="008A3DC3" w:rsidRPr="00EE337E" w:rsidRDefault="008A3DC3" w:rsidP="006459EB">
      <w:pPr>
        <w:pStyle w:val="NoSpacing"/>
        <w:ind w:left="720"/>
        <w:jc w:val="both"/>
      </w:pPr>
      <w:r w:rsidRPr="00EE337E">
        <w:t xml:space="preserve">Sexual harassment in any form is strictly prohibited. This policy is designed to prevent, prohibit, and provide redressal mechanisms for sexual harassment of women at the workplace, in line with the Sexual Harassment of Women at Workplace (Prevention, Prohibition and Redressal) Act, 2013, and extends to all employees, consultants, clients, vendors, </w:t>
      </w:r>
      <w:r>
        <w:t xml:space="preserve">associate partners </w:t>
      </w:r>
      <w:r w:rsidRPr="00EE337E">
        <w:t>and partners</w:t>
      </w:r>
      <w:r>
        <w:t xml:space="preserve"> </w:t>
      </w:r>
      <w:r w:rsidRPr="00EE337E">
        <w:t>irrespective of their gender or role.</w:t>
      </w:r>
    </w:p>
    <w:p w14:paraId="5ABD0129" w14:textId="77777777" w:rsidR="008A3DC3" w:rsidRDefault="008A3DC3" w:rsidP="006459EB">
      <w:pPr>
        <w:pStyle w:val="NoSpacing"/>
        <w:jc w:val="both"/>
      </w:pPr>
    </w:p>
    <w:p w14:paraId="1FE2610E" w14:textId="633F2050" w:rsidR="008A3DC3" w:rsidRPr="006E5F57" w:rsidRDefault="006E5F57">
      <w:pPr>
        <w:pStyle w:val="NoSpacing"/>
        <w:numPr>
          <w:ilvl w:val="0"/>
          <w:numId w:val="28"/>
        </w:numPr>
        <w:jc w:val="both"/>
        <w:rPr>
          <w:b/>
          <w:bCs/>
        </w:rPr>
      </w:pPr>
      <w:bookmarkStart w:id="2" w:name="e2"/>
      <w:bookmarkEnd w:id="2"/>
      <w:r w:rsidRPr="006E5F57">
        <w:rPr>
          <w:b/>
          <w:bCs/>
        </w:rPr>
        <w:t>SCOPE</w:t>
      </w:r>
    </w:p>
    <w:p w14:paraId="4AB223C9" w14:textId="77777777" w:rsidR="008A3DC3" w:rsidRDefault="008A3DC3" w:rsidP="006459EB">
      <w:pPr>
        <w:pStyle w:val="NoSpacing"/>
        <w:ind w:left="720"/>
        <w:jc w:val="both"/>
      </w:pPr>
    </w:p>
    <w:p w14:paraId="2F13BDB9" w14:textId="77777777" w:rsidR="008A3DC3" w:rsidRDefault="008A3DC3" w:rsidP="006459EB">
      <w:pPr>
        <w:pStyle w:val="NoSpacing"/>
        <w:ind w:left="720"/>
        <w:jc w:val="both"/>
      </w:pPr>
      <w:r w:rsidRPr="00C11AFC">
        <w:t>This policy applies to all individuals and entities associated with RiskMan Consulting LLP. It covers all employees, including those who are permanent, contractual, or interns, as well as partners, consultants, and associates who are professionally engaged with the Firm. Additionally, the policy extends to clients, suppliers, vendors, and any other third-party stakeholders who interact with or are connected to the operations and business activities of RiskMan in any capacity.</w:t>
      </w:r>
    </w:p>
    <w:p w14:paraId="236224AC" w14:textId="77777777" w:rsidR="008A3DC3" w:rsidRDefault="008A3DC3" w:rsidP="006459EB">
      <w:pPr>
        <w:pStyle w:val="NoSpacing"/>
        <w:jc w:val="both"/>
      </w:pPr>
    </w:p>
    <w:p w14:paraId="07259262" w14:textId="22924F4D" w:rsidR="008A3DC3" w:rsidRPr="006E5F57" w:rsidRDefault="006E5F57">
      <w:pPr>
        <w:pStyle w:val="NoSpacing"/>
        <w:numPr>
          <w:ilvl w:val="0"/>
          <w:numId w:val="28"/>
        </w:numPr>
        <w:jc w:val="both"/>
        <w:rPr>
          <w:b/>
          <w:bCs/>
        </w:rPr>
      </w:pPr>
      <w:bookmarkStart w:id="3" w:name="e3"/>
      <w:bookmarkEnd w:id="3"/>
      <w:r w:rsidRPr="006E5F57">
        <w:rPr>
          <w:b/>
          <w:bCs/>
        </w:rPr>
        <w:t>DEFINITIONS</w:t>
      </w:r>
    </w:p>
    <w:p w14:paraId="476D8069" w14:textId="77777777" w:rsidR="008A3DC3" w:rsidRDefault="008A3DC3" w:rsidP="006459EB">
      <w:pPr>
        <w:pStyle w:val="NoSpacing"/>
        <w:ind w:left="720"/>
        <w:jc w:val="both"/>
      </w:pPr>
    </w:p>
    <w:p w14:paraId="62A00EA0" w14:textId="77777777" w:rsidR="000904CC" w:rsidRPr="006E5F57" w:rsidRDefault="008A3DC3">
      <w:pPr>
        <w:pStyle w:val="NoSpacing"/>
        <w:numPr>
          <w:ilvl w:val="0"/>
          <w:numId w:val="29"/>
        </w:numPr>
        <w:jc w:val="both"/>
        <w:rPr>
          <w:b/>
          <w:bCs/>
        </w:rPr>
      </w:pPr>
      <w:r w:rsidRPr="006E5F57">
        <w:rPr>
          <w:b/>
          <w:bCs/>
        </w:rPr>
        <w:t>Employee of RiskMan Consulting</w:t>
      </w:r>
    </w:p>
    <w:p w14:paraId="4EE40892" w14:textId="3A6F8076" w:rsidR="008A3DC3" w:rsidRDefault="008A3DC3" w:rsidP="000904CC">
      <w:pPr>
        <w:pStyle w:val="NoSpacing"/>
        <w:ind w:left="1440"/>
        <w:jc w:val="both"/>
      </w:pPr>
      <w:r w:rsidRPr="00FD7227">
        <w:br/>
        <w:t>For the purpose of this policy, an “employee” includes any individual engaged by RiskMan Consulting to perform work-related duties. This includes, but is not limited to, individuals employed on a permanent, temporary, part-time, contractual, internship, or retainer basis—whether hired directly by RiskMan Consulting or indirectly through third-party agencies or vendors.</w:t>
      </w:r>
    </w:p>
    <w:p w14:paraId="1D29AD5F" w14:textId="77777777" w:rsidR="008A3DC3" w:rsidRDefault="008A3DC3" w:rsidP="00C42461">
      <w:pPr>
        <w:pStyle w:val="NoSpacing"/>
        <w:ind w:left="1440"/>
        <w:jc w:val="both"/>
      </w:pPr>
    </w:p>
    <w:p w14:paraId="7BAEB159" w14:textId="77777777" w:rsidR="000904CC" w:rsidRPr="006E5F57" w:rsidRDefault="008A3DC3">
      <w:pPr>
        <w:pStyle w:val="NoSpacing"/>
        <w:numPr>
          <w:ilvl w:val="0"/>
          <w:numId w:val="29"/>
        </w:numPr>
        <w:jc w:val="both"/>
        <w:rPr>
          <w:b/>
          <w:bCs/>
        </w:rPr>
      </w:pPr>
      <w:r w:rsidRPr="006E5F57">
        <w:rPr>
          <w:b/>
          <w:bCs/>
        </w:rPr>
        <w:t>Sexual Harassment</w:t>
      </w:r>
    </w:p>
    <w:p w14:paraId="62ECD14D" w14:textId="315DEF36" w:rsidR="008A3DC3" w:rsidRDefault="008A3DC3" w:rsidP="000904CC">
      <w:pPr>
        <w:pStyle w:val="NoSpacing"/>
        <w:ind w:left="1440"/>
        <w:jc w:val="both"/>
      </w:pPr>
      <w:r w:rsidRPr="00FD7227">
        <w:br/>
        <w:t>Sexual harassment refers to any unwelcome act or behaviour of a sexual nature—whether verbal, non-verbal, written, physical, direct or indirect—committed by any employee, supervisor, or colleague, regardless of gender.</w:t>
      </w:r>
    </w:p>
    <w:p w14:paraId="3226753A" w14:textId="77777777" w:rsidR="008A3DC3" w:rsidRDefault="008A3DC3" w:rsidP="00C42461">
      <w:pPr>
        <w:pStyle w:val="NoSpacing"/>
        <w:jc w:val="both"/>
      </w:pPr>
    </w:p>
    <w:p w14:paraId="086C0E63" w14:textId="77777777" w:rsidR="008A3DC3" w:rsidRDefault="008A3DC3">
      <w:pPr>
        <w:pStyle w:val="NoSpacing"/>
        <w:numPr>
          <w:ilvl w:val="0"/>
          <w:numId w:val="29"/>
        </w:numPr>
        <w:jc w:val="both"/>
      </w:pPr>
      <w:r w:rsidRPr="00FD7227">
        <w:t>In accordance with applicable laws, “Aggrieved Woman” refers to any woman—whether employed with RiskMan Consulting or not—who alleges to have experienced sexual harassment at the workplace. The term extends to female clients, vendors, or visitors who may be present in a work-related setting under RiskMan Consulting’s purview.</w:t>
      </w:r>
    </w:p>
    <w:p w14:paraId="3470970D" w14:textId="77777777" w:rsidR="008A3DC3" w:rsidRDefault="008A3DC3" w:rsidP="00C42461">
      <w:pPr>
        <w:pStyle w:val="NoSpacing"/>
        <w:ind w:left="1440"/>
        <w:jc w:val="both"/>
      </w:pPr>
    </w:p>
    <w:p w14:paraId="5E5F9235" w14:textId="77777777" w:rsidR="008A3DC3" w:rsidRDefault="008A3DC3">
      <w:pPr>
        <w:pStyle w:val="NoSpacing"/>
        <w:numPr>
          <w:ilvl w:val="0"/>
          <w:numId w:val="29"/>
        </w:numPr>
        <w:jc w:val="both"/>
      </w:pPr>
      <w:r w:rsidRPr="00345559">
        <w:t>The “Respondent” is the individual (employee or representative) against whom a complaint of sexual harassment has been formally filed under this policy.</w:t>
      </w:r>
    </w:p>
    <w:p w14:paraId="1378D5D8" w14:textId="77777777" w:rsidR="008A3DC3" w:rsidRDefault="008A3DC3" w:rsidP="006459EB">
      <w:pPr>
        <w:pStyle w:val="ListParagraph"/>
        <w:jc w:val="both"/>
      </w:pPr>
    </w:p>
    <w:p w14:paraId="1D2E6CBA" w14:textId="77777777" w:rsidR="00BC57B7" w:rsidRDefault="00BC57B7" w:rsidP="006459EB">
      <w:pPr>
        <w:pStyle w:val="ListParagraph"/>
        <w:jc w:val="both"/>
      </w:pPr>
    </w:p>
    <w:p w14:paraId="433140FF" w14:textId="77777777" w:rsidR="00BC57B7" w:rsidRDefault="00BC57B7" w:rsidP="006459EB">
      <w:pPr>
        <w:pStyle w:val="ListParagraph"/>
        <w:jc w:val="both"/>
      </w:pPr>
    </w:p>
    <w:p w14:paraId="6D0E7FFA" w14:textId="77777777" w:rsidR="00BC57B7" w:rsidRDefault="00BC57B7" w:rsidP="006459EB">
      <w:pPr>
        <w:pStyle w:val="ListParagraph"/>
        <w:jc w:val="both"/>
      </w:pPr>
    </w:p>
    <w:p w14:paraId="0AE1DB97" w14:textId="77777777" w:rsidR="00BC57B7" w:rsidRDefault="00BC57B7" w:rsidP="006459EB">
      <w:pPr>
        <w:pStyle w:val="ListParagraph"/>
        <w:jc w:val="both"/>
      </w:pPr>
    </w:p>
    <w:p w14:paraId="66D509BE" w14:textId="77777777" w:rsidR="00BC57B7" w:rsidRDefault="00BC57B7" w:rsidP="006459EB">
      <w:pPr>
        <w:pStyle w:val="ListParagraph"/>
        <w:jc w:val="both"/>
      </w:pPr>
    </w:p>
    <w:p w14:paraId="1DB08A1A" w14:textId="0FC7C317" w:rsidR="008A3DC3" w:rsidRPr="006E5F57" w:rsidRDefault="006E5F57">
      <w:pPr>
        <w:pStyle w:val="NoSpacing"/>
        <w:numPr>
          <w:ilvl w:val="0"/>
          <w:numId w:val="28"/>
        </w:numPr>
        <w:jc w:val="both"/>
        <w:rPr>
          <w:b/>
          <w:bCs/>
        </w:rPr>
      </w:pPr>
      <w:bookmarkStart w:id="4" w:name="e4"/>
      <w:bookmarkEnd w:id="4"/>
      <w:r w:rsidRPr="006E5F57">
        <w:rPr>
          <w:b/>
          <w:bCs/>
        </w:rPr>
        <w:lastRenderedPageBreak/>
        <w:t>POLICY</w:t>
      </w:r>
    </w:p>
    <w:p w14:paraId="18AEB7A0" w14:textId="77777777" w:rsidR="008A3DC3" w:rsidRDefault="008A3DC3" w:rsidP="006459EB">
      <w:pPr>
        <w:pStyle w:val="NoSpacing"/>
        <w:ind w:left="720"/>
        <w:jc w:val="both"/>
      </w:pPr>
    </w:p>
    <w:p w14:paraId="01C7471A" w14:textId="77777777" w:rsidR="008A3DC3" w:rsidRDefault="008A3DC3" w:rsidP="006459EB">
      <w:pPr>
        <w:pStyle w:val="NoSpacing"/>
        <w:ind w:left="720"/>
        <w:jc w:val="both"/>
      </w:pPr>
      <w:r w:rsidRPr="00345559">
        <w:t>Sexual harassment includes such unwelcome sexually determined behaviour (whether direct or by implication) such as:</w:t>
      </w:r>
    </w:p>
    <w:p w14:paraId="54FF58FB" w14:textId="77777777" w:rsidR="008A3DC3" w:rsidRDefault="008A3DC3">
      <w:pPr>
        <w:pStyle w:val="NoSpacing"/>
        <w:numPr>
          <w:ilvl w:val="0"/>
          <w:numId w:val="30"/>
        </w:numPr>
        <w:jc w:val="both"/>
      </w:pPr>
      <w:r w:rsidRPr="00345559">
        <w:t>Physical contact and sexual advances;</w:t>
      </w:r>
    </w:p>
    <w:p w14:paraId="6305794A" w14:textId="77777777" w:rsidR="008A3DC3" w:rsidRDefault="008A3DC3">
      <w:pPr>
        <w:pStyle w:val="NoSpacing"/>
        <w:numPr>
          <w:ilvl w:val="0"/>
          <w:numId w:val="30"/>
        </w:numPr>
        <w:jc w:val="both"/>
      </w:pPr>
      <w:r w:rsidRPr="00345559">
        <w:t>Demand or request for sexual favours; or</w:t>
      </w:r>
    </w:p>
    <w:p w14:paraId="640AF023" w14:textId="77777777" w:rsidR="008A3DC3" w:rsidRDefault="008A3DC3">
      <w:pPr>
        <w:pStyle w:val="NoSpacing"/>
        <w:numPr>
          <w:ilvl w:val="0"/>
          <w:numId w:val="30"/>
        </w:numPr>
        <w:jc w:val="both"/>
      </w:pPr>
      <w:r w:rsidRPr="00345559">
        <w:t>Making sexually - coloured remark; or</w:t>
      </w:r>
    </w:p>
    <w:p w14:paraId="12AB49E8" w14:textId="77777777" w:rsidR="008A3DC3" w:rsidRDefault="008A3DC3">
      <w:pPr>
        <w:pStyle w:val="NoSpacing"/>
        <w:numPr>
          <w:ilvl w:val="0"/>
          <w:numId w:val="30"/>
        </w:numPr>
        <w:jc w:val="both"/>
      </w:pPr>
      <w:r w:rsidRPr="00736A20">
        <w:t>Showing pornography; or</w:t>
      </w:r>
    </w:p>
    <w:p w14:paraId="503EFEEE" w14:textId="77777777" w:rsidR="008A3DC3" w:rsidRDefault="008A3DC3">
      <w:pPr>
        <w:pStyle w:val="NoSpacing"/>
        <w:numPr>
          <w:ilvl w:val="0"/>
          <w:numId w:val="30"/>
        </w:numPr>
        <w:jc w:val="both"/>
      </w:pPr>
      <w:r w:rsidRPr="00736A20">
        <w:t>Any other unwelcome physical, verbal or non-verbal or written conduct of a sexual nature.</w:t>
      </w:r>
    </w:p>
    <w:p w14:paraId="1BC6CC67" w14:textId="77777777" w:rsidR="008A3DC3" w:rsidRDefault="008A3DC3" w:rsidP="006459EB">
      <w:pPr>
        <w:pStyle w:val="NoSpacing"/>
        <w:ind w:left="720"/>
        <w:jc w:val="both"/>
      </w:pPr>
    </w:p>
    <w:p w14:paraId="097B1BAC" w14:textId="77777777" w:rsidR="008A3DC3" w:rsidRDefault="008A3DC3" w:rsidP="006459EB">
      <w:pPr>
        <w:pStyle w:val="NoSpacing"/>
        <w:ind w:left="720"/>
        <w:jc w:val="both"/>
      </w:pPr>
      <w:r w:rsidRPr="00736A20">
        <w:t>In addition to the above, the following circumstances, among other circumstances, if it occurs or is present in relation to or connected with any act or behaviour of sexual harassment may amount to sexual harassment:</w:t>
      </w:r>
    </w:p>
    <w:p w14:paraId="52E15E17" w14:textId="77777777" w:rsidR="008A3DC3" w:rsidRDefault="008A3DC3">
      <w:pPr>
        <w:pStyle w:val="NoSpacing"/>
        <w:numPr>
          <w:ilvl w:val="0"/>
          <w:numId w:val="31"/>
        </w:numPr>
        <w:jc w:val="both"/>
      </w:pPr>
      <w:r w:rsidRPr="00736A20">
        <w:t>Implied or explicit promise of preferential treatment in her employment; or</w:t>
      </w:r>
    </w:p>
    <w:p w14:paraId="2AE37292" w14:textId="77777777" w:rsidR="008A3DC3" w:rsidRDefault="008A3DC3">
      <w:pPr>
        <w:pStyle w:val="NoSpacing"/>
        <w:numPr>
          <w:ilvl w:val="0"/>
          <w:numId w:val="31"/>
        </w:numPr>
        <w:jc w:val="both"/>
      </w:pPr>
      <w:r w:rsidRPr="00736A20">
        <w:t>Implied or explicit threat of detrimental treatment in her employment; or</w:t>
      </w:r>
    </w:p>
    <w:p w14:paraId="72AF1930" w14:textId="77777777" w:rsidR="008A3DC3" w:rsidRDefault="008A3DC3">
      <w:pPr>
        <w:pStyle w:val="NoSpacing"/>
        <w:numPr>
          <w:ilvl w:val="0"/>
          <w:numId w:val="31"/>
        </w:numPr>
        <w:jc w:val="both"/>
      </w:pPr>
      <w:r w:rsidRPr="00736A20">
        <w:t>Implied or explicit threat about her present or future employment status; or</w:t>
      </w:r>
    </w:p>
    <w:p w14:paraId="42663196" w14:textId="77777777" w:rsidR="008A3DC3" w:rsidRDefault="008A3DC3">
      <w:pPr>
        <w:pStyle w:val="NoSpacing"/>
        <w:numPr>
          <w:ilvl w:val="0"/>
          <w:numId w:val="31"/>
        </w:numPr>
        <w:jc w:val="both"/>
      </w:pPr>
      <w:r w:rsidRPr="00736A20">
        <w:t>Interference with her work or creating an intimidating or offensive or hostile work environment for her; or</w:t>
      </w:r>
    </w:p>
    <w:p w14:paraId="658917BD" w14:textId="77777777" w:rsidR="008A3DC3" w:rsidRDefault="008A3DC3">
      <w:pPr>
        <w:pStyle w:val="NoSpacing"/>
        <w:numPr>
          <w:ilvl w:val="0"/>
          <w:numId w:val="31"/>
        </w:numPr>
        <w:jc w:val="both"/>
      </w:pPr>
      <w:r w:rsidRPr="00736A20">
        <w:t>Humiliating treatment likely to affect her health or safety.</w:t>
      </w:r>
    </w:p>
    <w:p w14:paraId="57609C1A" w14:textId="77777777" w:rsidR="008A3DC3" w:rsidRDefault="008A3DC3" w:rsidP="006459EB">
      <w:pPr>
        <w:pStyle w:val="NoSpacing"/>
        <w:ind w:left="720"/>
        <w:jc w:val="both"/>
      </w:pPr>
    </w:p>
    <w:p w14:paraId="3051879C" w14:textId="77777777" w:rsidR="008A3DC3" w:rsidRDefault="008A3DC3" w:rsidP="006459EB">
      <w:pPr>
        <w:pStyle w:val="NoSpacing"/>
        <w:ind w:left="720"/>
        <w:jc w:val="both"/>
      </w:pPr>
      <w:r w:rsidRPr="00736A20">
        <w:t>“Unwelcome sexually determined behaviour" includes but is not limited to:</w:t>
      </w:r>
    </w:p>
    <w:p w14:paraId="42CC304E" w14:textId="77777777" w:rsidR="008A3DC3" w:rsidRDefault="008A3DC3">
      <w:pPr>
        <w:pStyle w:val="NoSpacing"/>
        <w:numPr>
          <w:ilvl w:val="0"/>
          <w:numId w:val="32"/>
        </w:numPr>
        <w:jc w:val="both"/>
      </w:pPr>
      <w:r w:rsidRPr="00736A20">
        <w:t>Subjecting another person to an unwelcome act of physical intimacy including grabbing, brushing, touching, including sexual flirtations, advances, or propositions.</w:t>
      </w:r>
    </w:p>
    <w:p w14:paraId="2E6608DD" w14:textId="77777777" w:rsidR="008A3DC3" w:rsidRDefault="008A3DC3">
      <w:pPr>
        <w:pStyle w:val="NoSpacing"/>
        <w:numPr>
          <w:ilvl w:val="0"/>
          <w:numId w:val="32"/>
        </w:numPr>
        <w:jc w:val="both"/>
      </w:pPr>
      <w:r w:rsidRPr="00736A20">
        <w:t>Making any unwelcome remark with sexual connotations like sexually explicit, remarks, cracking jokes or using sentences with sexual connotations or making sexist remarks etc.</w:t>
      </w:r>
    </w:p>
    <w:p w14:paraId="1B6EC8AD" w14:textId="77777777" w:rsidR="008A3DC3" w:rsidRDefault="008A3DC3">
      <w:pPr>
        <w:pStyle w:val="NoSpacing"/>
        <w:numPr>
          <w:ilvl w:val="0"/>
          <w:numId w:val="32"/>
        </w:numPr>
        <w:jc w:val="both"/>
      </w:pPr>
      <w:r w:rsidRPr="00736A20">
        <w:t>Showing any sexually explicit visual material in the form of pictures/ cartoons/ pinups/calendars/ screensavers on computers/ any offensive written or electronic material/ including pornograph</w:t>
      </w:r>
      <w:r>
        <w:t>y</w:t>
      </w:r>
      <w:r w:rsidRPr="00736A20">
        <w:t>.</w:t>
      </w:r>
    </w:p>
    <w:p w14:paraId="041545C8" w14:textId="77777777" w:rsidR="008A3DC3" w:rsidRDefault="008A3DC3">
      <w:pPr>
        <w:pStyle w:val="NoSpacing"/>
        <w:numPr>
          <w:ilvl w:val="0"/>
          <w:numId w:val="32"/>
        </w:numPr>
        <w:jc w:val="both"/>
      </w:pPr>
      <w:r w:rsidRPr="00736A20">
        <w:t>Engaging in any other unwelcome conduct of a sexual nature, verbal or even non</w:t>
      </w:r>
      <w:r>
        <w:t>-</w:t>
      </w:r>
      <w:r w:rsidRPr="00736A20">
        <w:t>verbal, staring to make the other person uncomfortable, making offensive gestures, etc.</w:t>
      </w:r>
    </w:p>
    <w:p w14:paraId="3F22AE39" w14:textId="77777777" w:rsidR="008A3DC3" w:rsidRDefault="008A3DC3" w:rsidP="006459EB">
      <w:pPr>
        <w:pStyle w:val="NoSpacing"/>
        <w:ind w:left="1440"/>
        <w:jc w:val="both"/>
      </w:pPr>
      <w:r w:rsidRPr="00736A20">
        <w:t>Sending unwelcome communication of a sexual nature, through e-mail, letter, mobile technology, or any other form of written or electronic communication, exhibiting conduct of a sexual nature.</w:t>
      </w:r>
    </w:p>
    <w:p w14:paraId="30828CC3" w14:textId="77777777" w:rsidR="008A3DC3" w:rsidRDefault="008A3DC3">
      <w:pPr>
        <w:pStyle w:val="NoSpacing"/>
        <w:numPr>
          <w:ilvl w:val="0"/>
          <w:numId w:val="32"/>
        </w:numPr>
        <w:jc w:val="both"/>
      </w:pPr>
      <w:r w:rsidRPr="00736A20">
        <w:t>Making an unwelcome demand or request whether directly or by implication for sexual favours and/or making it a condition of employment/ payment of wages</w:t>
      </w:r>
      <w:r>
        <w:t xml:space="preserve">/ </w:t>
      </w:r>
      <w:r w:rsidRPr="00736A20">
        <w:t>increments</w:t>
      </w:r>
      <w:r>
        <w:t xml:space="preserve"> </w:t>
      </w:r>
      <w:r w:rsidRPr="00736A20">
        <w:t>/promotion/ preferential treatment/ threat to detrimental treatment in employment/ threat to current or future employment status or similar act.</w:t>
      </w:r>
    </w:p>
    <w:p w14:paraId="1B5ED654" w14:textId="77777777" w:rsidR="008A3DC3" w:rsidRDefault="008A3DC3">
      <w:pPr>
        <w:pStyle w:val="NoSpacing"/>
        <w:numPr>
          <w:ilvl w:val="0"/>
          <w:numId w:val="32"/>
        </w:numPr>
        <w:jc w:val="both"/>
      </w:pPr>
      <w:r w:rsidRPr="00736A20">
        <w:t>Where any employee(s) make(s) sexual epithet, jokes, written or oral references to sexual conduct, and/</w:t>
      </w:r>
      <w:r>
        <w:t xml:space="preserve"> </w:t>
      </w:r>
      <w:r w:rsidRPr="00736A20">
        <w:t>or gossip regarding one's sex life, comments on an individual's body, comments about an individual's sexual activity, deficiencies or prowess in an attempt to humiliate or make another person uncomfortable.</w:t>
      </w:r>
    </w:p>
    <w:p w14:paraId="205124EA" w14:textId="77777777" w:rsidR="008A3DC3" w:rsidRDefault="008A3DC3">
      <w:pPr>
        <w:pStyle w:val="NoSpacing"/>
        <w:numPr>
          <w:ilvl w:val="0"/>
          <w:numId w:val="32"/>
        </w:numPr>
        <w:jc w:val="both"/>
      </w:pPr>
      <w:r w:rsidRPr="00736A20">
        <w:t>Behaviour which creates an environment that is intimidating, hostile, offensive, humiliating for women employee.</w:t>
      </w:r>
    </w:p>
    <w:p w14:paraId="00355360" w14:textId="77777777" w:rsidR="008A3DC3" w:rsidRDefault="008A3DC3" w:rsidP="006459EB">
      <w:pPr>
        <w:pStyle w:val="NoSpacing"/>
        <w:ind w:left="1440"/>
        <w:jc w:val="both"/>
      </w:pPr>
    </w:p>
    <w:p w14:paraId="5C676FDB" w14:textId="77777777" w:rsidR="00BC57B7" w:rsidRDefault="00BC57B7" w:rsidP="006459EB">
      <w:pPr>
        <w:pStyle w:val="NoSpacing"/>
        <w:ind w:left="1440"/>
        <w:jc w:val="both"/>
      </w:pPr>
    </w:p>
    <w:p w14:paraId="7CA60794" w14:textId="77777777" w:rsidR="00BC57B7" w:rsidRDefault="00BC57B7" w:rsidP="006459EB">
      <w:pPr>
        <w:pStyle w:val="NoSpacing"/>
        <w:ind w:left="1440"/>
        <w:jc w:val="both"/>
      </w:pPr>
    </w:p>
    <w:p w14:paraId="585948D8" w14:textId="77777777" w:rsidR="00BC57B7" w:rsidRDefault="00BC57B7" w:rsidP="006459EB">
      <w:pPr>
        <w:pStyle w:val="NoSpacing"/>
        <w:ind w:left="1440"/>
        <w:jc w:val="both"/>
      </w:pPr>
    </w:p>
    <w:p w14:paraId="33F48765" w14:textId="77777777" w:rsidR="00BC57B7" w:rsidRDefault="00BC57B7" w:rsidP="006459EB">
      <w:pPr>
        <w:pStyle w:val="NoSpacing"/>
        <w:ind w:left="1440"/>
        <w:jc w:val="both"/>
      </w:pPr>
    </w:p>
    <w:p w14:paraId="250C98B9" w14:textId="77777777" w:rsidR="00BC57B7" w:rsidRDefault="00BC57B7" w:rsidP="006459EB">
      <w:pPr>
        <w:pStyle w:val="NoSpacing"/>
        <w:ind w:left="1440"/>
        <w:jc w:val="both"/>
      </w:pPr>
    </w:p>
    <w:p w14:paraId="44A6177D" w14:textId="77777777" w:rsidR="00BC57B7" w:rsidRDefault="00BC57B7" w:rsidP="006459EB">
      <w:pPr>
        <w:pStyle w:val="NoSpacing"/>
        <w:ind w:left="1440"/>
        <w:jc w:val="both"/>
      </w:pPr>
    </w:p>
    <w:p w14:paraId="516FF72F" w14:textId="77777777" w:rsidR="00BC57B7" w:rsidRDefault="00BC57B7" w:rsidP="006459EB">
      <w:pPr>
        <w:pStyle w:val="NoSpacing"/>
        <w:ind w:left="1440"/>
        <w:jc w:val="both"/>
      </w:pPr>
    </w:p>
    <w:p w14:paraId="493D9D67" w14:textId="77777777" w:rsidR="00BC57B7" w:rsidRDefault="00BC57B7" w:rsidP="006459EB">
      <w:pPr>
        <w:pStyle w:val="NoSpacing"/>
        <w:ind w:left="1440"/>
        <w:jc w:val="both"/>
      </w:pPr>
    </w:p>
    <w:p w14:paraId="49233826" w14:textId="77777777" w:rsidR="00BC57B7" w:rsidRDefault="00BC57B7" w:rsidP="006459EB">
      <w:pPr>
        <w:pStyle w:val="NoSpacing"/>
        <w:ind w:left="1440"/>
        <w:jc w:val="both"/>
      </w:pPr>
    </w:p>
    <w:p w14:paraId="3B628E56" w14:textId="3DECD934" w:rsidR="008A3DC3" w:rsidRPr="008A3DC3" w:rsidRDefault="008A3DC3">
      <w:pPr>
        <w:pStyle w:val="NoSpacing"/>
        <w:numPr>
          <w:ilvl w:val="0"/>
          <w:numId w:val="28"/>
        </w:numPr>
        <w:jc w:val="both"/>
        <w:rPr>
          <w:b/>
          <w:bCs/>
        </w:rPr>
      </w:pPr>
      <w:bookmarkStart w:id="5" w:name="e5"/>
      <w:bookmarkEnd w:id="5"/>
      <w:r w:rsidRPr="003B3568">
        <w:rPr>
          <w:b/>
          <w:bCs/>
        </w:rPr>
        <w:lastRenderedPageBreak/>
        <w:t>G</w:t>
      </w:r>
      <w:r w:rsidR="006E5F57">
        <w:rPr>
          <w:b/>
          <w:bCs/>
        </w:rPr>
        <w:t>RIEVANCE</w:t>
      </w:r>
      <w:r w:rsidRPr="008A3DC3">
        <w:rPr>
          <w:b/>
          <w:bCs/>
        </w:rPr>
        <w:t xml:space="preserve"> </w:t>
      </w:r>
      <w:r w:rsidR="006E5F57">
        <w:rPr>
          <w:b/>
          <w:bCs/>
        </w:rPr>
        <w:t>REDRESSSAL</w:t>
      </w:r>
      <w:r w:rsidRPr="008A3DC3">
        <w:rPr>
          <w:b/>
          <w:bCs/>
        </w:rPr>
        <w:t xml:space="preserve"> </w:t>
      </w:r>
      <w:r w:rsidR="006E5F57">
        <w:rPr>
          <w:b/>
          <w:bCs/>
        </w:rPr>
        <w:t>MECHANISM</w:t>
      </w:r>
    </w:p>
    <w:p w14:paraId="7E5F6E9F" w14:textId="77777777" w:rsidR="008A3DC3" w:rsidRDefault="008A3DC3" w:rsidP="006459EB">
      <w:pPr>
        <w:pStyle w:val="NoSpacing"/>
        <w:ind w:left="720"/>
        <w:jc w:val="both"/>
      </w:pPr>
    </w:p>
    <w:p w14:paraId="2E23C013" w14:textId="77777777" w:rsidR="008A3DC3" w:rsidRDefault="008A3DC3" w:rsidP="006459EB">
      <w:pPr>
        <w:pStyle w:val="NoSpacing"/>
        <w:ind w:left="720"/>
        <w:jc w:val="both"/>
      </w:pPr>
      <w:r>
        <w:t>RiskMan</w:t>
      </w:r>
      <w:r w:rsidRPr="00707C3E">
        <w:t xml:space="preserve"> has put a </w:t>
      </w:r>
      <w:r>
        <w:t>g</w:t>
      </w:r>
      <w:r w:rsidRPr="00707C3E">
        <w:t xml:space="preserve">rievance </w:t>
      </w:r>
      <w:r>
        <w:t>r</w:t>
      </w:r>
      <w:r w:rsidRPr="00707C3E">
        <w:t>edressal</w:t>
      </w:r>
      <w:r>
        <w:t xml:space="preserve"> mechanism</w:t>
      </w:r>
      <w:r w:rsidRPr="00707C3E">
        <w:t xml:space="preserve"> to have a corrective action approach for any conflict or complaint related to human rights. </w:t>
      </w:r>
    </w:p>
    <w:p w14:paraId="2C8C6B8D" w14:textId="77777777" w:rsidR="008A3DC3" w:rsidRPr="00767A12" w:rsidRDefault="008A3DC3" w:rsidP="006459EB">
      <w:pPr>
        <w:pStyle w:val="NormalWeb"/>
        <w:ind w:left="720"/>
        <w:jc w:val="both"/>
        <w:rPr>
          <w:rFonts w:asciiTheme="minorHAnsi" w:eastAsiaTheme="minorHAnsi" w:hAnsiTheme="minorHAnsi" w:cstheme="minorBidi"/>
          <w:kern w:val="2"/>
          <w:sz w:val="22"/>
          <w:szCs w:val="22"/>
          <w:lang w:val="en-IN"/>
          <w14:ligatures w14:val="standardContextual"/>
        </w:rPr>
      </w:pPr>
      <w:r w:rsidRPr="00767A12">
        <w:rPr>
          <w:rFonts w:asciiTheme="minorHAnsi" w:eastAsiaTheme="minorHAnsi" w:hAnsiTheme="minorHAnsi" w:cstheme="minorBidi"/>
          <w:kern w:val="2"/>
          <w:sz w:val="22"/>
          <w:szCs w:val="22"/>
          <w:lang w:val="en-IN"/>
          <w14:ligatures w14:val="standardContextual"/>
        </w:rPr>
        <w:t xml:space="preserve">To ensure a respectful and inclusive workplace that upholds human dignity and human rights, </w:t>
      </w:r>
      <w:r>
        <w:rPr>
          <w:rFonts w:asciiTheme="minorHAnsi" w:eastAsiaTheme="minorHAnsi" w:hAnsiTheme="minorHAnsi" w:cstheme="minorBidi"/>
          <w:kern w:val="2"/>
          <w:sz w:val="22"/>
          <w:szCs w:val="22"/>
          <w:lang w:val="en-IN"/>
          <w14:ligatures w14:val="standardContextual"/>
        </w:rPr>
        <w:t>RiskMan Consulting</w:t>
      </w:r>
      <w:r w:rsidRPr="00767A12">
        <w:rPr>
          <w:rFonts w:asciiTheme="minorHAnsi" w:eastAsiaTheme="minorHAnsi" w:hAnsiTheme="minorHAnsi" w:cstheme="minorBidi"/>
          <w:kern w:val="2"/>
          <w:sz w:val="22"/>
          <w:szCs w:val="22"/>
          <w:lang w:val="en-IN"/>
          <w14:ligatures w14:val="standardContextual"/>
        </w:rPr>
        <w:t xml:space="preserve"> LLP has established the following grievance redressal mechanism:</w:t>
      </w:r>
    </w:p>
    <w:p w14:paraId="2206C11D" w14:textId="1F24B544" w:rsidR="008A3DC3" w:rsidRPr="008A3DC3" w:rsidRDefault="008A3DC3">
      <w:pPr>
        <w:pStyle w:val="NoSpacing"/>
        <w:numPr>
          <w:ilvl w:val="0"/>
          <w:numId w:val="33"/>
        </w:numPr>
        <w:jc w:val="both"/>
        <w:rPr>
          <w:b/>
          <w:bCs/>
        </w:rPr>
      </w:pPr>
      <w:r w:rsidRPr="008A3DC3">
        <w:rPr>
          <w:b/>
          <w:bCs/>
        </w:rPr>
        <w:t>Reporting</w:t>
      </w:r>
    </w:p>
    <w:p w14:paraId="782B348C" w14:textId="77777777" w:rsidR="008A3DC3" w:rsidRDefault="008A3DC3" w:rsidP="006459EB">
      <w:pPr>
        <w:pStyle w:val="NoSpacing"/>
        <w:ind w:left="1440"/>
        <w:jc w:val="both"/>
        <w:rPr>
          <w:b/>
          <w:bCs/>
        </w:rPr>
      </w:pPr>
      <w:r w:rsidRPr="0047628F">
        <w:t xml:space="preserve">Any employee, intern, or stakeholder may report a human rights-related concern (e.g., discrimination, harassment, unfair treatment) in writing at </w:t>
      </w:r>
      <w:hyperlink r:id="rId9" w:history="1">
        <w:r w:rsidRPr="00FF4E1B">
          <w:rPr>
            <w:rStyle w:val="Hyperlink"/>
            <w:b/>
            <w:bCs/>
          </w:rPr>
          <w:t>grievance@riskman.in</w:t>
        </w:r>
      </w:hyperlink>
    </w:p>
    <w:p w14:paraId="2C8BD5D9" w14:textId="7FA41C15" w:rsidR="008A3DC3" w:rsidRPr="008A3DC3" w:rsidRDefault="008A3DC3">
      <w:pPr>
        <w:pStyle w:val="NoSpacing"/>
        <w:numPr>
          <w:ilvl w:val="0"/>
          <w:numId w:val="33"/>
        </w:numPr>
        <w:jc w:val="both"/>
        <w:rPr>
          <w:b/>
          <w:bCs/>
        </w:rPr>
      </w:pPr>
      <w:r w:rsidRPr="008A3DC3">
        <w:rPr>
          <w:b/>
          <w:bCs/>
        </w:rPr>
        <w:t>Confidentiality</w:t>
      </w:r>
    </w:p>
    <w:p w14:paraId="0B97AA65" w14:textId="77777777" w:rsidR="008A3DC3" w:rsidRPr="0047628F" w:rsidRDefault="008A3DC3" w:rsidP="006459EB">
      <w:pPr>
        <w:pStyle w:val="NoSpacing"/>
        <w:ind w:left="1440"/>
        <w:jc w:val="both"/>
      </w:pPr>
      <w:r w:rsidRPr="0047628F">
        <w:t>All complaints will be treated with strict confidentiality and sensitivity.</w:t>
      </w:r>
    </w:p>
    <w:p w14:paraId="54709FE2" w14:textId="77777777" w:rsidR="008A3DC3" w:rsidRPr="008A3DC3" w:rsidRDefault="008A3DC3">
      <w:pPr>
        <w:pStyle w:val="NoSpacing"/>
        <w:numPr>
          <w:ilvl w:val="0"/>
          <w:numId w:val="33"/>
        </w:numPr>
        <w:jc w:val="both"/>
        <w:rPr>
          <w:b/>
          <w:bCs/>
        </w:rPr>
      </w:pPr>
      <w:r w:rsidRPr="008A3DC3">
        <w:rPr>
          <w:b/>
          <w:bCs/>
        </w:rPr>
        <w:t>Initial Review</w:t>
      </w:r>
    </w:p>
    <w:p w14:paraId="7FB28DF8" w14:textId="77777777" w:rsidR="008A3DC3" w:rsidRDefault="008A3DC3" w:rsidP="006459EB">
      <w:pPr>
        <w:pStyle w:val="NoSpacing"/>
        <w:ind w:left="1440"/>
        <w:jc w:val="both"/>
      </w:pPr>
      <w:r w:rsidRPr="00767A12">
        <w:t xml:space="preserve">The Grievance Officer will acknowledge the complaint within </w:t>
      </w:r>
      <w:r w:rsidRPr="00767A12">
        <w:rPr>
          <w:b/>
          <w:bCs/>
        </w:rPr>
        <w:t>3 working days</w:t>
      </w:r>
      <w:r w:rsidRPr="00767A12">
        <w:t xml:space="preserve"> and initiate a preliminary review.</w:t>
      </w:r>
    </w:p>
    <w:p w14:paraId="7FFD605F" w14:textId="77777777" w:rsidR="008A3DC3" w:rsidRPr="008A3DC3" w:rsidRDefault="008A3DC3">
      <w:pPr>
        <w:pStyle w:val="NoSpacing"/>
        <w:numPr>
          <w:ilvl w:val="0"/>
          <w:numId w:val="33"/>
        </w:numPr>
        <w:jc w:val="both"/>
        <w:rPr>
          <w:b/>
          <w:bCs/>
        </w:rPr>
      </w:pPr>
      <w:r w:rsidRPr="008A3DC3">
        <w:rPr>
          <w:b/>
          <w:bCs/>
        </w:rPr>
        <w:t>Resolution Timeline</w:t>
      </w:r>
    </w:p>
    <w:p w14:paraId="36671153" w14:textId="77777777" w:rsidR="008A3DC3" w:rsidRDefault="008A3DC3" w:rsidP="006459EB">
      <w:pPr>
        <w:pStyle w:val="NoSpacing"/>
        <w:ind w:left="1440"/>
        <w:jc w:val="both"/>
      </w:pPr>
      <w:r w:rsidRPr="0047628F">
        <w:t xml:space="preserve">Efforts will be made to resolve the grievance within </w:t>
      </w:r>
      <w:r w:rsidRPr="0047628F">
        <w:rPr>
          <w:b/>
          <w:bCs/>
        </w:rPr>
        <w:t>15 working days</w:t>
      </w:r>
      <w:r w:rsidRPr="0047628F">
        <w:t xml:space="preserve"> through fair investigation and dialogue.</w:t>
      </w:r>
    </w:p>
    <w:p w14:paraId="2B107DE3" w14:textId="77777777" w:rsidR="008A3DC3" w:rsidRPr="008A3DC3" w:rsidRDefault="008A3DC3">
      <w:pPr>
        <w:pStyle w:val="NoSpacing"/>
        <w:numPr>
          <w:ilvl w:val="0"/>
          <w:numId w:val="33"/>
        </w:numPr>
        <w:jc w:val="both"/>
        <w:rPr>
          <w:b/>
          <w:bCs/>
        </w:rPr>
      </w:pPr>
      <w:r w:rsidRPr="008A3DC3">
        <w:rPr>
          <w:b/>
          <w:bCs/>
        </w:rPr>
        <w:t>Escalation</w:t>
      </w:r>
    </w:p>
    <w:p w14:paraId="32BA340C" w14:textId="77777777" w:rsidR="008A3DC3" w:rsidRDefault="008A3DC3" w:rsidP="006459EB">
      <w:pPr>
        <w:pStyle w:val="NoSpacing"/>
        <w:ind w:left="1440"/>
        <w:jc w:val="both"/>
      </w:pPr>
      <w:r w:rsidRPr="0047628F">
        <w:t xml:space="preserve">If the issue remains unresolved, it may be escalated to the </w:t>
      </w:r>
      <w:r w:rsidRPr="0047628F">
        <w:rPr>
          <w:b/>
          <w:bCs/>
        </w:rPr>
        <w:t>Managing Partner(s)</w:t>
      </w:r>
      <w:r w:rsidRPr="0047628F">
        <w:t xml:space="preserve"> for final review.</w:t>
      </w:r>
    </w:p>
    <w:p w14:paraId="2C6B8E3F" w14:textId="77777777" w:rsidR="008A3DC3" w:rsidRPr="008A3DC3" w:rsidRDefault="008A3DC3">
      <w:pPr>
        <w:pStyle w:val="NoSpacing"/>
        <w:numPr>
          <w:ilvl w:val="0"/>
          <w:numId w:val="33"/>
        </w:numPr>
        <w:jc w:val="both"/>
        <w:rPr>
          <w:b/>
          <w:bCs/>
        </w:rPr>
      </w:pPr>
      <w:r w:rsidRPr="008A3DC3">
        <w:rPr>
          <w:b/>
          <w:bCs/>
        </w:rPr>
        <w:t>Protection Against Retaliation</w:t>
      </w:r>
    </w:p>
    <w:p w14:paraId="353CD137" w14:textId="77777777" w:rsidR="008A3DC3" w:rsidRPr="0047628F" w:rsidRDefault="008A3DC3" w:rsidP="006459EB">
      <w:pPr>
        <w:pStyle w:val="NoSpacing"/>
        <w:ind w:left="1440"/>
        <w:jc w:val="both"/>
      </w:pPr>
      <w:r w:rsidRPr="00767A12">
        <w:t>Retaliation against any complainant is strictly prohibited and may lead to disciplinary action.</w:t>
      </w:r>
    </w:p>
    <w:p w14:paraId="69F7E80E" w14:textId="36D3D2CA" w:rsidR="008A3DC3" w:rsidRDefault="008A3DC3" w:rsidP="006459EB">
      <w:pPr>
        <w:jc w:val="both"/>
        <w:rPr>
          <w:color w:val="002060"/>
          <w:sz w:val="36"/>
          <w:szCs w:val="36"/>
        </w:rPr>
      </w:pPr>
    </w:p>
    <w:p w14:paraId="652ECB6C" w14:textId="028FAA67" w:rsidR="00293023" w:rsidRPr="004A129D" w:rsidRDefault="00293023" w:rsidP="00293023">
      <w:pPr>
        <w:rPr>
          <w:color w:val="002060"/>
          <w:sz w:val="36"/>
          <w:szCs w:val="36"/>
        </w:rPr>
      </w:pPr>
      <w:bookmarkStart w:id="6" w:name="f"/>
      <w:bookmarkEnd w:id="6"/>
    </w:p>
    <w:sectPr w:rsidR="00293023" w:rsidRPr="004A129D" w:rsidSect="006E5828">
      <w:headerReference w:type="default" r:id="rId10"/>
      <w:footerReference w:type="default" r:id="rId11"/>
      <w:pgSz w:w="11906" w:h="16838" w:code="9"/>
      <w:pgMar w:top="567" w:right="719" w:bottom="839" w:left="567" w:header="39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E4434" w14:textId="77777777" w:rsidR="00B43B4F" w:rsidRDefault="00B43B4F" w:rsidP="00652295">
      <w:pPr>
        <w:spacing w:after="0" w:line="240" w:lineRule="auto"/>
      </w:pPr>
      <w:r>
        <w:separator/>
      </w:r>
    </w:p>
  </w:endnote>
  <w:endnote w:type="continuationSeparator" w:id="0">
    <w:p w14:paraId="75A7EA8F" w14:textId="77777777" w:rsidR="00B43B4F" w:rsidRDefault="00B43B4F" w:rsidP="00652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6D1C1" w14:textId="1417FC53" w:rsidR="00F200F2" w:rsidRDefault="00F200F2" w:rsidP="00666573">
    <w:pPr>
      <w:pStyle w:val="Footer"/>
      <w:rPr>
        <w:sz w:val="16"/>
        <w:szCs w:val="16"/>
      </w:rPr>
    </w:pPr>
  </w:p>
  <w:p w14:paraId="152E8C4A" w14:textId="1CB292EE" w:rsidR="00666573" w:rsidRPr="00B45665" w:rsidRDefault="00666573" w:rsidP="00666573">
    <w:pPr>
      <w:pStyle w:val="Footer"/>
      <w:rPr>
        <w:sz w:val="16"/>
        <w:szCs w:val="16"/>
      </w:rPr>
    </w:pPr>
    <w:r w:rsidRPr="00666573">
      <w:rPr>
        <w:sz w:val="16"/>
        <w:szCs w:val="16"/>
      </w:rPr>
      <w:t>Risk</w:t>
    </w:r>
    <w:r w:rsidR="00855E99">
      <w:rPr>
        <w:sz w:val="16"/>
        <w:szCs w:val="16"/>
      </w:rPr>
      <w:t>M</w:t>
    </w:r>
    <w:r w:rsidRPr="00666573">
      <w:rPr>
        <w:sz w:val="16"/>
        <w:szCs w:val="16"/>
      </w:rPr>
      <w:t xml:space="preserve">an </w:t>
    </w:r>
    <w:r w:rsidR="00855E99" w:rsidRPr="00855E99">
      <w:rPr>
        <w:sz w:val="16"/>
        <w:szCs w:val="16"/>
      </w:rPr>
      <w:t>Prevention of Sexual Harassment Policy</w:t>
    </w:r>
    <w:r w:rsidR="008F677E" w:rsidRPr="00666573">
      <w:rPr>
        <w:sz w:val="16"/>
        <w:szCs w:val="16"/>
      </w:rPr>
      <w:ptab w:relativeTo="margin" w:alignment="center" w:leader="none"/>
    </w:r>
    <w:r w:rsidRPr="00666573">
      <w:rPr>
        <w:sz w:val="16"/>
        <w:szCs w:val="16"/>
      </w:rPr>
      <w:t xml:space="preserve">Version </w:t>
    </w:r>
    <w:r w:rsidR="00855E99">
      <w:rPr>
        <w:sz w:val="16"/>
        <w:szCs w:val="16"/>
      </w:rPr>
      <w:t>1</w:t>
    </w:r>
    <w:r w:rsidRPr="00666573">
      <w:rPr>
        <w:sz w:val="16"/>
        <w:szCs w:val="16"/>
      </w:rPr>
      <w:t>.0</w:t>
    </w:r>
    <w:r w:rsidR="00A75CEC">
      <w:rPr>
        <w:sz w:val="16"/>
        <w:szCs w:val="16"/>
      </w:rPr>
      <w:t xml:space="preserve"> </w:t>
    </w:r>
    <w:r w:rsidRPr="00666573">
      <w:rPr>
        <w:sz w:val="16"/>
        <w:szCs w:val="16"/>
      </w:rPr>
      <w:t>(Internal)</w:t>
    </w:r>
    <w:r w:rsidR="008F677E">
      <w:ptab w:relativeTo="margin" w:alignment="right" w:leader="none"/>
    </w:r>
    <w:r w:rsidR="00C023F7" w:rsidRPr="00C023F7">
      <w:t xml:space="preserve">Page </w:t>
    </w:r>
    <w:r w:rsidR="00C023F7" w:rsidRPr="00C023F7">
      <w:rPr>
        <w:b/>
        <w:bCs/>
      </w:rPr>
      <w:fldChar w:fldCharType="begin"/>
    </w:r>
    <w:r w:rsidR="00C023F7" w:rsidRPr="00C023F7">
      <w:rPr>
        <w:b/>
        <w:bCs/>
      </w:rPr>
      <w:instrText xml:space="preserve"> PAGE  \* Arabic  \* MERGEFORMAT </w:instrText>
    </w:r>
    <w:r w:rsidR="00C023F7" w:rsidRPr="00C023F7">
      <w:rPr>
        <w:b/>
        <w:bCs/>
      </w:rPr>
      <w:fldChar w:fldCharType="separate"/>
    </w:r>
    <w:r w:rsidR="00C023F7" w:rsidRPr="00C023F7">
      <w:rPr>
        <w:b/>
        <w:bCs/>
        <w:noProof/>
      </w:rPr>
      <w:t>1</w:t>
    </w:r>
    <w:r w:rsidR="00C023F7" w:rsidRPr="00C023F7">
      <w:rPr>
        <w:b/>
        <w:bCs/>
      </w:rPr>
      <w:fldChar w:fldCharType="end"/>
    </w:r>
    <w:r w:rsidR="00C023F7" w:rsidRPr="00C023F7">
      <w:t xml:space="preserve"> of </w:t>
    </w:r>
    <w:r w:rsidR="00C023F7" w:rsidRPr="00C023F7">
      <w:rPr>
        <w:b/>
        <w:bCs/>
      </w:rPr>
      <w:fldChar w:fldCharType="begin"/>
    </w:r>
    <w:r w:rsidR="00C023F7" w:rsidRPr="00C023F7">
      <w:rPr>
        <w:b/>
        <w:bCs/>
      </w:rPr>
      <w:instrText xml:space="preserve"> NUMPAGES  \* Arabic  \* MERGEFORMAT </w:instrText>
    </w:r>
    <w:r w:rsidR="00C023F7" w:rsidRPr="00C023F7">
      <w:rPr>
        <w:b/>
        <w:bCs/>
      </w:rPr>
      <w:fldChar w:fldCharType="separate"/>
    </w:r>
    <w:r w:rsidR="00C023F7" w:rsidRPr="00C023F7">
      <w:rPr>
        <w:b/>
        <w:bCs/>
        <w:noProof/>
      </w:rPr>
      <w:t>2</w:t>
    </w:r>
    <w:r w:rsidR="00C023F7" w:rsidRPr="00C023F7">
      <w:rPr>
        <w:b/>
        <w:bCs/>
      </w:rPr>
      <w:fldChar w:fldCharType="end"/>
    </w:r>
  </w:p>
  <w:p w14:paraId="1C6374F9" w14:textId="77777777" w:rsidR="00666573" w:rsidRPr="00666573" w:rsidRDefault="00666573" w:rsidP="00666573">
    <w:pPr>
      <w:pStyle w:val="Footer"/>
      <w:rPr>
        <w:sz w:val="16"/>
        <w:szCs w:val="16"/>
      </w:rPr>
    </w:pPr>
  </w:p>
  <w:p w14:paraId="0F273977" w14:textId="5594865F" w:rsidR="00666573" w:rsidRPr="00666573" w:rsidRDefault="00666573" w:rsidP="000904CC">
    <w:pPr>
      <w:pStyle w:val="Footer"/>
      <w:jc w:val="both"/>
      <w:rPr>
        <w:sz w:val="16"/>
        <w:szCs w:val="16"/>
      </w:rPr>
    </w:pPr>
    <w:r w:rsidRPr="00666573">
      <w:rPr>
        <w:sz w:val="16"/>
        <w:szCs w:val="16"/>
      </w:rPr>
      <w:t>This document is the exclusive property of RiskMan Consult</w:t>
    </w:r>
    <w:r w:rsidR="00537837">
      <w:rPr>
        <w:sz w:val="16"/>
        <w:szCs w:val="16"/>
      </w:rPr>
      <w:t>ing LLP</w:t>
    </w:r>
    <w:r w:rsidRPr="00666573">
      <w:rPr>
        <w:sz w:val="16"/>
        <w:szCs w:val="16"/>
      </w:rPr>
      <w:t>. Copying, Distribution, and electronic mail is strictly prohibited unless written permission is obtained from the authorized personnel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E0071" w14:textId="77777777" w:rsidR="00B43B4F" w:rsidRDefault="00B43B4F" w:rsidP="00652295">
      <w:pPr>
        <w:spacing w:after="0" w:line="240" w:lineRule="auto"/>
      </w:pPr>
      <w:r>
        <w:separator/>
      </w:r>
    </w:p>
  </w:footnote>
  <w:footnote w:type="continuationSeparator" w:id="0">
    <w:p w14:paraId="74BE686F" w14:textId="77777777" w:rsidR="00B43B4F" w:rsidRDefault="00B43B4F" w:rsidP="006522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F92A1" w14:textId="55ECC999" w:rsidR="00652295" w:rsidRPr="00A34DA1" w:rsidRDefault="006E5828" w:rsidP="006E5828">
    <w:pPr>
      <w:pStyle w:val="NoSpacing"/>
      <w:ind w:right="-2"/>
      <w:rPr>
        <w:b/>
        <w:bCs/>
        <w:color w:val="002060"/>
      </w:rPr>
    </w:pPr>
    <w:r>
      <w:rPr>
        <w:b/>
        <w:bCs/>
        <w:color w:val="002060"/>
      </w:rPr>
      <w:t xml:space="preserve">  </w:t>
    </w:r>
    <w:r w:rsidR="00855E99" w:rsidRPr="00855E99">
      <w:rPr>
        <w:b/>
        <w:bCs/>
        <w:color w:val="002060"/>
      </w:rPr>
      <w:t>Prevention of Sexual Harassment Policy</w:t>
    </w:r>
    <w:r w:rsidR="00652295" w:rsidRPr="008F677E">
      <w:rPr>
        <w:b/>
        <w:bCs/>
        <w:color w:val="002060"/>
      </w:rPr>
      <w:ptab w:relativeTo="margin" w:alignment="center" w:leader="none"/>
    </w:r>
    <w:r w:rsidR="00652295" w:rsidRPr="008F677E">
      <w:rPr>
        <w:b/>
        <w:bCs/>
        <w:color w:val="002060"/>
      </w:rPr>
      <w:ptab w:relativeTo="margin" w:alignment="right" w:leader="none"/>
    </w:r>
    <w:r w:rsidRPr="006E5828">
      <w:rPr>
        <w:b/>
        <w:bCs/>
        <w:noProof/>
        <w:color w:val="002060"/>
      </w:rPr>
      <w:drawing>
        <wp:inline distT="0" distB="0" distL="0" distR="0" wp14:anchorId="5E757330" wp14:editId="5C06D765">
          <wp:extent cx="1533783" cy="404415"/>
          <wp:effectExtent l="0" t="0" r="3175" b="2540"/>
          <wp:docPr id="636209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09124" name=""/>
                  <pic:cNvPicPr/>
                </pic:nvPicPr>
                <pic:blipFill>
                  <a:blip r:embed="rId1"/>
                  <a:stretch>
                    <a:fillRect/>
                  </a:stretch>
                </pic:blipFill>
                <pic:spPr>
                  <a:xfrm>
                    <a:off x="0" y="0"/>
                    <a:ext cx="1675540" cy="441792"/>
                  </a:xfrm>
                  <a:prstGeom prst="rect">
                    <a:avLst/>
                  </a:prstGeom>
                </pic:spPr>
              </pic:pic>
            </a:graphicData>
          </a:graphic>
        </wp:inline>
      </w:drawing>
    </w:r>
  </w:p>
  <w:p w14:paraId="789D4131" w14:textId="4C0ECD00" w:rsidR="00652295" w:rsidRDefault="00652295">
    <w:pPr>
      <w:pStyle w:val="Header"/>
    </w:pPr>
    <w:r>
      <w:rPr>
        <w:noProof/>
      </w:rPr>
      <mc:AlternateContent>
        <mc:Choice Requires="wps">
          <w:drawing>
            <wp:anchor distT="0" distB="0" distL="114300" distR="114300" simplePos="0" relativeHeight="251659264" behindDoc="0" locked="0" layoutInCell="1" allowOverlap="1" wp14:anchorId="58547B68" wp14:editId="06A3A5DD">
              <wp:simplePos x="0" y="0"/>
              <wp:positionH relativeFrom="column">
                <wp:posOffset>56515</wp:posOffset>
              </wp:positionH>
              <wp:positionV relativeFrom="paragraph">
                <wp:posOffset>61523</wp:posOffset>
              </wp:positionV>
              <wp:extent cx="6724891" cy="0"/>
              <wp:effectExtent l="0" t="0" r="0" b="0"/>
              <wp:wrapNone/>
              <wp:docPr id="1551379102" name="Straight Connector 2"/>
              <wp:cNvGraphicFramePr/>
              <a:graphic xmlns:a="http://schemas.openxmlformats.org/drawingml/2006/main">
                <a:graphicData uri="http://schemas.microsoft.com/office/word/2010/wordprocessingShape">
                  <wps:wsp>
                    <wps:cNvCnPr/>
                    <wps:spPr>
                      <a:xfrm flipV="1">
                        <a:off x="0" y="0"/>
                        <a:ext cx="6724891" cy="0"/>
                      </a:xfrm>
                      <a:prstGeom prst="line">
                        <a:avLst/>
                      </a:prstGeom>
                      <a:ln>
                        <a:solidFill>
                          <a:srgbClr val="002060"/>
                        </a:solidFill>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1FB918"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5pt,4.85pt" to="533.9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" strokecolor="#002060" strokeweight="1.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FBC"/>
    <w:multiLevelType w:val="hybridMultilevel"/>
    <w:tmpl w:val="0F105A9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0B26729"/>
    <w:multiLevelType w:val="hybridMultilevel"/>
    <w:tmpl w:val="9C18CDF0"/>
    <w:lvl w:ilvl="0" w:tplc="01348A5E">
      <w:start w:val="1"/>
      <w:numFmt w:val="upperRoman"/>
      <w:lvlText w:val="%1."/>
      <w:lvlJc w:val="left"/>
      <w:pPr>
        <w:ind w:left="1430" w:hanging="720"/>
      </w:pPr>
      <w:rPr>
        <w:rFonts w:hint="default"/>
        <w:b w:val="0"/>
        <w:bCs w:val="0"/>
      </w:rPr>
    </w:lvl>
    <w:lvl w:ilvl="1" w:tplc="40090019" w:tentative="1">
      <w:start w:val="1"/>
      <w:numFmt w:val="lowerLetter"/>
      <w:lvlText w:val="%2."/>
      <w:lvlJc w:val="left"/>
      <w:pPr>
        <w:ind w:left="1790" w:hanging="360"/>
      </w:pPr>
    </w:lvl>
    <w:lvl w:ilvl="2" w:tplc="4009001B" w:tentative="1">
      <w:start w:val="1"/>
      <w:numFmt w:val="lowerRoman"/>
      <w:lvlText w:val="%3."/>
      <w:lvlJc w:val="right"/>
      <w:pPr>
        <w:ind w:left="2510" w:hanging="180"/>
      </w:pPr>
    </w:lvl>
    <w:lvl w:ilvl="3" w:tplc="4009000F" w:tentative="1">
      <w:start w:val="1"/>
      <w:numFmt w:val="decimal"/>
      <w:lvlText w:val="%4."/>
      <w:lvlJc w:val="left"/>
      <w:pPr>
        <w:ind w:left="3230" w:hanging="360"/>
      </w:pPr>
    </w:lvl>
    <w:lvl w:ilvl="4" w:tplc="40090019" w:tentative="1">
      <w:start w:val="1"/>
      <w:numFmt w:val="lowerLetter"/>
      <w:lvlText w:val="%5."/>
      <w:lvlJc w:val="left"/>
      <w:pPr>
        <w:ind w:left="3950" w:hanging="360"/>
      </w:pPr>
    </w:lvl>
    <w:lvl w:ilvl="5" w:tplc="4009001B" w:tentative="1">
      <w:start w:val="1"/>
      <w:numFmt w:val="lowerRoman"/>
      <w:lvlText w:val="%6."/>
      <w:lvlJc w:val="right"/>
      <w:pPr>
        <w:ind w:left="4670" w:hanging="180"/>
      </w:pPr>
    </w:lvl>
    <w:lvl w:ilvl="6" w:tplc="4009000F" w:tentative="1">
      <w:start w:val="1"/>
      <w:numFmt w:val="decimal"/>
      <w:lvlText w:val="%7."/>
      <w:lvlJc w:val="left"/>
      <w:pPr>
        <w:ind w:left="5390" w:hanging="360"/>
      </w:pPr>
    </w:lvl>
    <w:lvl w:ilvl="7" w:tplc="40090019" w:tentative="1">
      <w:start w:val="1"/>
      <w:numFmt w:val="lowerLetter"/>
      <w:lvlText w:val="%8."/>
      <w:lvlJc w:val="left"/>
      <w:pPr>
        <w:ind w:left="6110" w:hanging="360"/>
      </w:pPr>
    </w:lvl>
    <w:lvl w:ilvl="8" w:tplc="4009001B" w:tentative="1">
      <w:start w:val="1"/>
      <w:numFmt w:val="lowerRoman"/>
      <w:lvlText w:val="%9."/>
      <w:lvlJc w:val="right"/>
      <w:pPr>
        <w:ind w:left="6830" w:hanging="180"/>
      </w:pPr>
    </w:lvl>
  </w:abstractNum>
  <w:abstractNum w:abstractNumId="2" w15:restartNumberingAfterBreak="0">
    <w:nsid w:val="03017865"/>
    <w:multiLevelType w:val="hybridMultilevel"/>
    <w:tmpl w:val="2EDE5B9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035A5026"/>
    <w:multiLevelType w:val="hybridMultilevel"/>
    <w:tmpl w:val="036A49F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0654713E"/>
    <w:multiLevelType w:val="hybridMultilevel"/>
    <w:tmpl w:val="BF5839DC"/>
    <w:lvl w:ilvl="0" w:tplc="2BDE64F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08D62B4A"/>
    <w:multiLevelType w:val="hybridMultilevel"/>
    <w:tmpl w:val="974A5EB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 w15:restartNumberingAfterBreak="0">
    <w:nsid w:val="0FAA1A78"/>
    <w:multiLevelType w:val="hybridMultilevel"/>
    <w:tmpl w:val="5ABC57F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0FB00E10"/>
    <w:multiLevelType w:val="hybridMultilevel"/>
    <w:tmpl w:val="50C2961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8" w15:restartNumberingAfterBreak="0">
    <w:nsid w:val="0FBC42C1"/>
    <w:multiLevelType w:val="hybridMultilevel"/>
    <w:tmpl w:val="F3CEE6CE"/>
    <w:lvl w:ilvl="0" w:tplc="C6704540">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100C430B"/>
    <w:multiLevelType w:val="hybridMultilevel"/>
    <w:tmpl w:val="79B229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4345591"/>
    <w:multiLevelType w:val="hybridMultilevel"/>
    <w:tmpl w:val="C42685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52F696C"/>
    <w:multiLevelType w:val="hybridMultilevel"/>
    <w:tmpl w:val="FC20EAD2"/>
    <w:lvl w:ilvl="0" w:tplc="88C2230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16F9711F"/>
    <w:multiLevelType w:val="hybridMultilevel"/>
    <w:tmpl w:val="EE0E373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3" w15:restartNumberingAfterBreak="0">
    <w:nsid w:val="17293FD3"/>
    <w:multiLevelType w:val="hybridMultilevel"/>
    <w:tmpl w:val="8A60F7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19494DDA"/>
    <w:multiLevelType w:val="hybridMultilevel"/>
    <w:tmpl w:val="485673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D7F4E3D"/>
    <w:multiLevelType w:val="hybridMultilevel"/>
    <w:tmpl w:val="65143F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DCC5B7A"/>
    <w:multiLevelType w:val="hybridMultilevel"/>
    <w:tmpl w:val="4FC81878"/>
    <w:lvl w:ilvl="0" w:tplc="CEDC6C6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23970B67"/>
    <w:multiLevelType w:val="hybridMultilevel"/>
    <w:tmpl w:val="804AF626"/>
    <w:lvl w:ilvl="0" w:tplc="D7FC9F4C">
      <w:start w:val="1"/>
      <w:numFmt w:val="decimal"/>
      <w:lvlText w:val="%1."/>
      <w:lvlJc w:val="left"/>
      <w:pPr>
        <w:ind w:left="1080" w:hanging="360"/>
      </w:pPr>
      <w:rPr>
        <w:rFonts w:hint="default"/>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29D16FFC"/>
    <w:multiLevelType w:val="hybridMultilevel"/>
    <w:tmpl w:val="369C59B2"/>
    <w:lvl w:ilvl="0" w:tplc="3A02D89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29F2604F"/>
    <w:multiLevelType w:val="hybridMultilevel"/>
    <w:tmpl w:val="9EACA274"/>
    <w:lvl w:ilvl="0" w:tplc="B018373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2E8561D0"/>
    <w:multiLevelType w:val="hybridMultilevel"/>
    <w:tmpl w:val="8CDA3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F296DED"/>
    <w:multiLevelType w:val="multilevel"/>
    <w:tmpl w:val="CC4C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CC4527"/>
    <w:multiLevelType w:val="hybridMultilevel"/>
    <w:tmpl w:val="72245B1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3" w15:restartNumberingAfterBreak="0">
    <w:nsid w:val="328B4EE6"/>
    <w:multiLevelType w:val="hybridMultilevel"/>
    <w:tmpl w:val="C73C017A"/>
    <w:lvl w:ilvl="0" w:tplc="0E7E6A8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32ED6D77"/>
    <w:multiLevelType w:val="hybridMultilevel"/>
    <w:tmpl w:val="6436073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5" w15:restartNumberingAfterBreak="0">
    <w:nsid w:val="33E16B6F"/>
    <w:multiLevelType w:val="hybridMultilevel"/>
    <w:tmpl w:val="6F0CB7BA"/>
    <w:lvl w:ilvl="0" w:tplc="8592C56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36F34E4B"/>
    <w:multiLevelType w:val="hybridMultilevel"/>
    <w:tmpl w:val="907A1A8A"/>
    <w:lvl w:ilvl="0" w:tplc="1728A6E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37062CA1"/>
    <w:multiLevelType w:val="hybridMultilevel"/>
    <w:tmpl w:val="9DB25D78"/>
    <w:lvl w:ilvl="0" w:tplc="40090005">
      <w:start w:val="1"/>
      <w:numFmt w:val="bullet"/>
      <w:lvlText w:val=""/>
      <w:lvlJc w:val="left"/>
      <w:pPr>
        <w:ind w:left="2520" w:hanging="360"/>
      </w:pPr>
      <w:rPr>
        <w:rFonts w:ascii="Wingdings" w:hAnsi="Wingdings"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28" w15:restartNumberingAfterBreak="0">
    <w:nsid w:val="377D6C62"/>
    <w:multiLevelType w:val="hybridMultilevel"/>
    <w:tmpl w:val="7D9C282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9" w15:restartNumberingAfterBreak="0">
    <w:nsid w:val="38BF401D"/>
    <w:multiLevelType w:val="hybridMultilevel"/>
    <w:tmpl w:val="D634493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0" w15:restartNumberingAfterBreak="0">
    <w:nsid w:val="39EA777C"/>
    <w:multiLevelType w:val="hybridMultilevel"/>
    <w:tmpl w:val="30F6C71E"/>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3BC53D2E"/>
    <w:multiLevelType w:val="hybridMultilevel"/>
    <w:tmpl w:val="602CFF54"/>
    <w:lvl w:ilvl="0" w:tplc="67EAD8A8">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3BD92B7B"/>
    <w:multiLevelType w:val="hybridMultilevel"/>
    <w:tmpl w:val="8C2C15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3E951EE0"/>
    <w:multiLevelType w:val="hybridMultilevel"/>
    <w:tmpl w:val="43187824"/>
    <w:lvl w:ilvl="0" w:tplc="5DA299F6">
      <w:start w:val="1"/>
      <w:numFmt w:val="upperLetter"/>
      <w:lvlText w:val="%1."/>
      <w:lvlJc w:val="left"/>
      <w:pPr>
        <w:ind w:left="720" w:hanging="360"/>
      </w:pPr>
      <w:rPr>
        <w:rFonts w:asciiTheme="minorHAnsi" w:eastAsiaTheme="minorHAnsi" w:hAnsiTheme="minorHAnsi" w:cstheme="minorBidi"/>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4110895"/>
    <w:multiLevelType w:val="hybridMultilevel"/>
    <w:tmpl w:val="E9D668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4692010D"/>
    <w:multiLevelType w:val="hybridMultilevel"/>
    <w:tmpl w:val="219A63E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474E2FAF"/>
    <w:multiLevelType w:val="hybridMultilevel"/>
    <w:tmpl w:val="27A64E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AB828AD"/>
    <w:multiLevelType w:val="hybridMultilevel"/>
    <w:tmpl w:val="80DA98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4ABD0737"/>
    <w:multiLevelType w:val="hybridMultilevel"/>
    <w:tmpl w:val="E1589F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4CC56F79"/>
    <w:multiLevelType w:val="hybridMultilevel"/>
    <w:tmpl w:val="58BA4A5A"/>
    <w:lvl w:ilvl="0" w:tplc="AF90D3FE">
      <w:start w:val="1"/>
      <w:numFmt w:val="upp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0" w15:restartNumberingAfterBreak="0">
    <w:nsid w:val="51626655"/>
    <w:multiLevelType w:val="hybridMultilevel"/>
    <w:tmpl w:val="42A4F73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1" w15:restartNumberingAfterBreak="0">
    <w:nsid w:val="52F30A0A"/>
    <w:multiLevelType w:val="hybridMultilevel"/>
    <w:tmpl w:val="9B8CE09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2" w15:restartNumberingAfterBreak="0">
    <w:nsid w:val="577609A3"/>
    <w:multiLevelType w:val="hybridMultilevel"/>
    <w:tmpl w:val="BF500D6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588F1E4A"/>
    <w:multiLevelType w:val="hybridMultilevel"/>
    <w:tmpl w:val="4DEA7D6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4" w15:restartNumberingAfterBreak="0">
    <w:nsid w:val="58F6135F"/>
    <w:multiLevelType w:val="hybridMultilevel"/>
    <w:tmpl w:val="C012EC2E"/>
    <w:lvl w:ilvl="0" w:tplc="2ABCCE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5" w15:restartNumberingAfterBreak="0">
    <w:nsid w:val="5A4F52A4"/>
    <w:multiLevelType w:val="hybridMultilevel"/>
    <w:tmpl w:val="AEF09E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5C765B5C"/>
    <w:multiLevelType w:val="hybridMultilevel"/>
    <w:tmpl w:val="011AB3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5E401909"/>
    <w:multiLevelType w:val="multilevel"/>
    <w:tmpl w:val="42F050D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8" w15:restartNumberingAfterBreak="0">
    <w:nsid w:val="5F8C4CA9"/>
    <w:multiLevelType w:val="hybridMultilevel"/>
    <w:tmpl w:val="71C0454C"/>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9" w15:restartNumberingAfterBreak="0">
    <w:nsid w:val="63370068"/>
    <w:multiLevelType w:val="hybridMultilevel"/>
    <w:tmpl w:val="1A241CC2"/>
    <w:lvl w:ilvl="0" w:tplc="F2E6082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0" w15:restartNumberingAfterBreak="0">
    <w:nsid w:val="649F751D"/>
    <w:multiLevelType w:val="hybridMultilevel"/>
    <w:tmpl w:val="478E6C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64E8755B"/>
    <w:multiLevelType w:val="hybridMultilevel"/>
    <w:tmpl w:val="FC3C54E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6D41225"/>
    <w:multiLevelType w:val="hybridMultilevel"/>
    <w:tmpl w:val="98100A14"/>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3" w15:restartNumberingAfterBreak="0">
    <w:nsid w:val="69A52BD4"/>
    <w:multiLevelType w:val="hybridMultilevel"/>
    <w:tmpl w:val="C2D03B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6DAC39AF"/>
    <w:multiLevelType w:val="hybridMultilevel"/>
    <w:tmpl w:val="5C76A948"/>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5" w15:restartNumberingAfterBreak="0">
    <w:nsid w:val="6E3F4793"/>
    <w:multiLevelType w:val="multilevel"/>
    <w:tmpl w:val="CADE642E"/>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7E57163"/>
    <w:multiLevelType w:val="hybridMultilevel"/>
    <w:tmpl w:val="F56006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7899683C"/>
    <w:multiLevelType w:val="hybridMultilevel"/>
    <w:tmpl w:val="30FEF8C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8" w15:restartNumberingAfterBreak="0">
    <w:nsid w:val="7A3A4918"/>
    <w:multiLevelType w:val="hybridMultilevel"/>
    <w:tmpl w:val="6BDC5E78"/>
    <w:lvl w:ilvl="0" w:tplc="127EDD1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9" w15:restartNumberingAfterBreak="0">
    <w:nsid w:val="7B3B5B02"/>
    <w:multiLevelType w:val="hybridMultilevel"/>
    <w:tmpl w:val="3392C6E0"/>
    <w:lvl w:ilvl="0" w:tplc="40090005">
      <w:start w:val="1"/>
      <w:numFmt w:val="bullet"/>
      <w:lvlText w:val=""/>
      <w:lvlJc w:val="left"/>
      <w:pPr>
        <w:ind w:left="2160" w:hanging="360"/>
      </w:pPr>
      <w:rPr>
        <w:rFonts w:ascii="Wingdings" w:hAnsi="Wingdings"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0" w15:restartNumberingAfterBreak="0">
    <w:nsid w:val="7C040234"/>
    <w:multiLevelType w:val="multilevel"/>
    <w:tmpl w:val="7B329D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212691699">
    <w:abstractNumId w:val="36"/>
  </w:num>
  <w:num w:numId="2" w16cid:durableId="231550939">
    <w:abstractNumId w:val="4"/>
  </w:num>
  <w:num w:numId="3" w16cid:durableId="1221092056">
    <w:abstractNumId w:val="29"/>
  </w:num>
  <w:num w:numId="4" w16cid:durableId="126316251">
    <w:abstractNumId w:val="5"/>
  </w:num>
  <w:num w:numId="5" w16cid:durableId="1083797747">
    <w:abstractNumId w:val="16"/>
  </w:num>
  <w:num w:numId="6" w16cid:durableId="436870544">
    <w:abstractNumId w:val="43"/>
  </w:num>
  <w:num w:numId="7" w16cid:durableId="1217738195">
    <w:abstractNumId w:val="6"/>
  </w:num>
  <w:num w:numId="8" w16cid:durableId="2027553485">
    <w:abstractNumId w:val="12"/>
  </w:num>
  <w:num w:numId="9" w16cid:durableId="1812288822">
    <w:abstractNumId w:val="24"/>
  </w:num>
  <w:num w:numId="10" w16cid:durableId="334042932">
    <w:abstractNumId w:val="40"/>
  </w:num>
  <w:num w:numId="11" w16cid:durableId="1776704505">
    <w:abstractNumId w:val="47"/>
  </w:num>
  <w:num w:numId="12" w16cid:durableId="200214610">
    <w:abstractNumId w:val="42"/>
  </w:num>
  <w:num w:numId="13" w16cid:durableId="1397048286">
    <w:abstractNumId w:val="19"/>
  </w:num>
  <w:num w:numId="14" w16cid:durableId="828445051">
    <w:abstractNumId w:val="48"/>
  </w:num>
  <w:num w:numId="15" w16cid:durableId="343019533">
    <w:abstractNumId w:val="2"/>
  </w:num>
  <w:num w:numId="16" w16cid:durableId="1934389865">
    <w:abstractNumId w:val="59"/>
  </w:num>
  <w:num w:numId="17" w16cid:durableId="371152282">
    <w:abstractNumId w:val="28"/>
  </w:num>
  <w:num w:numId="18" w16cid:durableId="2134597743">
    <w:abstractNumId w:val="41"/>
  </w:num>
  <w:num w:numId="19" w16cid:durableId="1006637213">
    <w:abstractNumId w:val="3"/>
  </w:num>
  <w:num w:numId="20" w16cid:durableId="1122072190">
    <w:abstractNumId w:val="55"/>
  </w:num>
  <w:num w:numId="21" w16cid:durableId="506605191">
    <w:abstractNumId w:val="14"/>
  </w:num>
  <w:num w:numId="22" w16cid:durableId="230622712">
    <w:abstractNumId w:val="27"/>
  </w:num>
  <w:num w:numId="23" w16cid:durableId="604923121">
    <w:abstractNumId w:val="30"/>
  </w:num>
  <w:num w:numId="24" w16cid:durableId="12193478">
    <w:abstractNumId w:val="51"/>
  </w:num>
  <w:num w:numId="25" w16cid:durableId="987248231">
    <w:abstractNumId w:val="45"/>
  </w:num>
  <w:num w:numId="26" w16cid:durableId="546261799">
    <w:abstractNumId w:val="39"/>
  </w:num>
  <w:num w:numId="27" w16cid:durableId="1151411057">
    <w:abstractNumId w:val="8"/>
  </w:num>
  <w:num w:numId="28" w16cid:durableId="1334647612">
    <w:abstractNumId w:val="56"/>
  </w:num>
  <w:num w:numId="29" w16cid:durableId="352263223">
    <w:abstractNumId w:val="1"/>
  </w:num>
  <w:num w:numId="30" w16cid:durableId="1389064798">
    <w:abstractNumId w:val="37"/>
  </w:num>
  <w:num w:numId="31" w16cid:durableId="1366102952">
    <w:abstractNumId w:val="34"/>
  </w:num>
  <w:num w:numId="32" w16cid:durableId="2136555682">
    <w:abstractNumId w:val="32"/>
  </w:num>
  <w:num w:numId="33" w16cid:durableId="1601140417">
    <w:abstractNumId w:val="26"/>
  </w:num>
  <w:num w:numId="34" w16cid:durableId="1664239381">
    <w:abstractNumId w:val="15"/>
  </w:num>
  <w:num w:numId="35" w16cid:durableId="1255165868">
    <w:abstractNumId w:val="38"/>
  </w:num>
  <w:num w:numId="36" w16cid:durableId="1345865780">
    <w:abstractNumId w:val="31"/>
  </w:num>
  <w:num w:numId="37" w16cid:durableId="1860117923">
    <w:abstractNumId w:val="7"/>
  </w:num>
  <w:num w:numId="38" w16cid:durableId="1333946017">
    <w:abstractNumId w:val="57"/>
  </w:num>
  <w:num w:numId="39" w16cid:durableId="514925906">
    <w:abstractNumId w:val="0"/>
  </w:num>
  <w:num w:numId="40" w16cid:durableId="684328405">
    <w:abstractNumId w:val="54"/>
  </w:num>
  <w:num w:numId="41" w16cid:durableId="728307105">
    <w:abstractNumId w:val="52"/>
  </w:num>
  <w:num w:numId="42" w16cid:durableId="1306662747">
    <w:abstractNumId w:val="22"/>
  </w:num>
  <w:num w:numId="43" w16cid:durableId="1044987657">
    <w:abstractNumId w:val="46"/>
  </w:num>
  <w:num w:numId="44" w16cid:durableId="2140562110">
    <w:abstractNumId w:val="21"/>
  </w:num>
  <w:num w:numId="45" w16cid:durableId="1990133559">
    <w:abstractNumId w:val="60"/>
  </w:num>
  <w:num w:numId="46" w16cid:durableId="695152908">
    <w:abstractNumId w:val="53"/>
  </w:num>
  <w:num w:numId="47" w16cid:durableId="1925647801">
    <w:abstractNumId w:val="13"/>
  </w:num>
  <w:num w:numId="48" w16cid:durableId="1868177209">
    <w:abstractNumId w:val="10"/>
  </w:num>
  <w:num w:numId="49" w16cid:durableId="126558561">
    <w:abstractNumId w:val="20"/>
  </w:num>
  <w:num w:numId="50" w16cid:durableId="1827478834">
    <w:abstractNumId w:val="35"/>
  </w:num>
  <w:num w:numId="51" w16cid:durableId="1894081104">
    <w:abstractNumId w:val="50"/>
  </w:num>
  <w:num w:numId="52" w16cid:durableId="761410703">
    <w:abstractNumId w:val="9"/>
  </w:num>
  <w:num w:numId="53" w16cid:durableId="970595706">
    <w:abstractNumId w:val="33"/>
  </w:num>
  <w:num w:numId="54" w16cid:durableId="1469737055">
    <w:abstractNumId w:val="11"/>
  </w:num>
  <w:num w:numId="55" w16cid:durableId="413551136">
    <w:abstractNumId w:val="49"/>
  </w:num>
  <w:num w:numId="56" w16cid:durableId="1386493476">
    <w:abstractNumId w:val="25"/>
  </w:num>
  <w:num w:numId="57" w16cid:durableId="759570224">
    <w:abstractNumId w:val="18"/>
  </w:num>
  <w:num w:numId="58" w16cid:durableId="394668501">
    <w:abstractNumId w:val="58"/>
  </w:num>
  <w:num w:numId="59" w16cid:durableId="1310016289">
    <w:abstractNumId w:val="44"/>
  </w:num>
  <w:num w:numId="60" w16cid:durableId="2099862500">
    <w:abstractNumId w:val="23"/>
  </w:num>
  <w:num w:numId="61" w16cid:durableId="1613587317">
    <w:abstractNumId w:val="17"/>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295"/>
    <w:rsid w:val="00086495"/>
    <w:rsid w:val="000904CC"/>
    <w:rsid w:val="000C61DC"/>
    <w:rsid w:val="001004DD"/>
    <w:rsid w:val="001062D0"/>
    <w:rsid w:val="00137279"/>
    <w:rsid w:val="001B7456"/>
    <w:rsid w:val="00214000"/>
    <w:rsid w:val="00226836"/>
    <w:rsid w:val="00242F72"/>
    <w:rsid w:val="00246A90"/>
    <w:rsid w:val="00293023"/>
    <w:rsid w:val="003053EB"/>
    <w:rsid w:val="00384FC0"/>
    <w:rsid w:val="003A38F2"/>
    <w:rsid w:val="003A7879"/>
    <w:rsid w:val="003F32B9"/>
    <w:rsid w:val="00412743"/>
    <w:rsid w:val="004720A7"/>
    <w:rsid w:val="0047628F"/>
    <w:rsid w:val="004812D3"/>
    <w:rsid w:val="00484435"/>
    <w:rsid w:val="004A129D"/>
    <w:rsid w:val="004C7790"/>
    <w:rsid w:val="00515357"/>
    <w:rsid w:val="00535A46"/>
    <w:rsid w:val="00537837"/>
    <w:rsid w:val="00541EF8"/>
    <w:rsid w:val="005D344B"/>
    <w:rsid w:val="005F1077"/>
    <w:rsid w:val="005F25F8"/>
    <w:rsid w:val="005F28AD"/>
    <w:rsid w:val="0061481A"/>
    <w:rsid w:val="00633082"/>
    <w:rsid w:val="00644654"/>
    <w:rsid w:val="006459EB"/>
    <w:rsid w:val="00652295"/>
    <w:rsid w:val="00666573"/>
    <w:rsid w:val="00694646"/>
    <w:rsid w:val="006E5828"/>
    <w:rsid w:val="006E5F57"/>
    <w:rsid w:val="0080467A"/>
    <w:rsid w:val="00841BAB"/>
    <w:rsid w:val="008463AE"/>
    <w:rsid w:val="00855E99"/>
    <w:rsid w:val="008A3DC3"/>
    <w:rsid w:val="008F677E"/>
    <w:rsid w:val="00935548"/>
    <w:rsid w:val="009C45F4"/>
    <w:rsid w:val="00A34DA1"/>
    <w:rsid w:val="00A72E80"/>
    <w:rsid w:val="00A75CEC"/>
    <w:rsid w:val="00B05E72"/>
    <w:rsid w:val="00B21ACA"/>
    <w:rsid w:val="00B43B4F"/>
    <w:rsid w:val="00B45665"/>
    <w:rsid w:val="00B528F5"/>
    <w:rsid w:val="00BB2C39"/>
    <w:rsid w:val="00BC57B7"/>
    <w:rsid w:val="00C023F7"/>
    <w:rsid w:val="00C30EB0"/>
    <w:rsid w:val="00C42461"/>
    <w:rsid w:val="00C64602"/>
    <w:rsid w:val="00CF2D84"/>
    <w:rsid w:val="00CF726B"/>
    <w:rsid w:val="00D531E4"/>
    <w:rsid w:val="00E65E8C"/>
    <w:rsid w:val="00EA7405"/>
    <w:rsid w:val="00EE4F07"/>
    <w:rsid w:val="00F200F2"/>
    <w:rsid w:val="00F313BA"/>
    <w:rsid w:val="00FA0015"/>
    <w:rsid w:val="00FF13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9B650"/>
  <w15:chartTrackingRefBased/>
  <w15:docId w15:val="{AB7211CA-A8B1-438A-8112-442F5357E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2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22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22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22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22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2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2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22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22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22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22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2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295"/>
    <w:rPr>
      <w:rFonts w:eastAsiaTheme="majorEastAsia" w:cstheme="majorBidi"/>
      <w:color w:val="272727" w:themeColor="text1" w:themeTint="D8"/>
    </w:rPr>
  </w:style>
  <w:style w:type="paragraph" w:styleId="Title">
    <w:name w:val="Title"/>
    <w:basedOn w:val="Normal"/>
    <w:next w:val="Normal"/>
    <w:link w:val="TitleChar"/>
    <w:uiPriority w:val="10"/>
    <w:qFormat/>
    <w:rsid w:val="00652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295"/>
    <w:pPr>
      <w:spacing w:before="160"/>
      <w:jc w:val="center"/>
    </w:pPr>
    <w:rPr>
      <w:i/>
      <w:iCs/>
      <w:color w:val="404040" w:themeColor="text1" w:themeTint="BF"/>
    </w:rPr>
  </w:style>
  <w:style w:type="character" w:customStyle="1" w:styleId="QuoteChar">
    <w:name w:val="Quote Char"/>
    <w:basedOn w:val="DefaultParagraphFont"/>
    <w:link w:val="Quote"/>
    <w:uiPriority w:val="29"/>
    <w:rsid w:val="00652295"/>
    <w:rPr>
      <w:i/>
      <w:iCs/>
      <w:color w:val="404040" w:themeColor="text1" w:themeTint="BF"/>
    </w:rPr>
  </w:style>
  <w:style w:type="paragraph" w:styleId="ListParagraph">
    <w:name w:val="List Paragraph"/>
    <w:basedOn w:val="Normal"/>
    <w:uiPriority w:val="34"/>
    <w:qFormat/>
    <w:rsid w:val="00652295"/>
    <w:pPr>
      <w:ind w:left="720"/>
      <w:contextualSpacing/>
    </w:pPr>
  </w:style>
  <w:style w:type="character" w:styleId="IntenseEmphasis">
    <w:name w:val="Intense Emphasis"/>
    <w:basedOn w:val="DefaultParagraphFont"/>
    <w:uiPriority w:val="21"/>
    <w:qFormat/>
    <w:rsid w:val="00652295"/>
    <w:rPr>
      <w:i/>
      <w:iCs/>
      <w:color w:val="2F5496" w:themeColor="accent1" w:themeShade="BF"/>
    </w:rPr>
  </w:style>
  <w:style w:type="paragraph" w:styleId="IntenseQuote">
    <w:name w:val="Intense Quote"/>
    <w:basedOn w:val="Normal"/>
    <w:next w:val="Normal"/>
    <w:link w:val="IntenseQuoteChar"/>
    <w:uiPriority w:val="30"/>
    <w:qFormat/>
    <w:rsid w:val="006522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2295"/>
    <w:rPr>
      <w:i/>
      <w:iCs/>
      <w:color w:val="2F5496" w:themeColor="accent1" w:themeShade="BF"/>
    </w:rPr>
  </w:style>
  <w:style w:type="character" w:styleId="IntenseReference">
    <w:name w:val="Intense Reference"/>
    <w:basedOn w:val="DefaultParagraphFont"/>
    <w:uiPriority w:val="32"/>
    <w:qFormat/>
    <w:rsid w:val="00652295"/>
    <w:rPr>
      <w:b/>
      <w:bCs/>
      <w:smallCaps/>
      <w:color w:val="2F5496" w:themeColor="accent1" w:themeShade="BF"/>
      <w:spacing w:val="5"/>
    </w:rPr>
  </w:style>
  <w:style w:type="paragraph" w:styleId="Header">
    <w:name w:val="header"/>
    <w:basedOn w:val="Normal"/>
    <w:link w:val="HeaderChar"/>
    <w:uiPriority w:val="99"/>
    <w:unhideWhenUsed/>
    <w:rsid w:val="006522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2295"/>
  </w:style>
  <w:style w:type="paragraph" w:styleId="Footer">
    <w:name w:val="footer"/>
    <w:basedOn w:val="Normal"/>
    <w:link w:val="FooterChar"/>
    <w:uiPriority w:val="99"/>
    <w:unhideWhenUsed/>
    <w:rsid w:val="006522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2295"/>
  </w:style>
  <w:style w:type="paragraph" w:styleId="NoSpacing">
    <w:name w:val="No Spacing"/>
    <w:uiPriority w:val="1"/>
    <w:qFormat/>
    <w:rsid w:val="008F677E"/>
    <w:pPr>
      <w:spacing w:after="0" w:line="240" w:lineRule="auto"/>
    </w:pPr>
  </w:style>
  <w:style w:type="table" w:styleId="TableGrid">
    <w:name w:val="Table Grid"/>
    <w:basedOn w:val="TableNormal"/>
    <w:uiPriority w:val="39"/>
    <w:rsid w:val="003A78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628F"/>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Hyperlink">
    <w:name w:val="Hyperlink"/>
    <w:basedOn w:val="DefaultParagraphFont"/>
    <w:uiPriority w:val="99"/>
    <w:unhideWhenUsed/>
    <w:rsid w:val="0047628F"/>
    <w:rPr>
      <w:color w:val="0563C1" w:themeColor="hyperlink"/>
      <w:u w:val="single"/>
    </w:rPr>
  </w:style>
  <w:style w:type="character" w:styleId="UnresolvedMention">
    <w:name w:val="Unresolved Mention"/>
    <w:basedOn w:val="DefaultParagraphFont"/>
    <w:uiPriority w:val="99"/>
    <w:semiHidden/>
    <w:unhideWhenUsed/>
    <w:rsid w:val="0047628F"/>
    <w:rPr>
      <w:color w:val="605E5C"/>
      <w:shd w:val="clear" w:color="auto" w:fill="E1DFDD"/>
    </w:rPr>
  </w:style>
  <w:style w:type="paragraph" w:styleId="TOCHeading">
    <w:name w:val="TOC Heading"/>
    <w:basedOn w:val="Heading1"/>
    <w:next w:val="Normal"/>
    <w:uiPriority w:val="39"/>
    <w:unhideWhenUsed/>
    <w:qFormat/>
    <w:rsid w:val="000904CC"/>
    <w:pPr>
      <w:spacing w:before="240" w:after="0"/>
      <w:outlineLvl w:val="9"/>
    </w:pPr>
    <w:rPr>
      <w:kern w:val="0"/>
      <w:sz w:val="32"/>
      <w:szCs w:val="32"/>
      <w:lang w:val="en-US"/>
      <w14:ligatures w14:val="none"/>
    </w:rPr>
  </w:style>
  <w:style w:type="character" w:styleId="FollowedHyperlink">
    <w:name w:val="FollowedHyperlink"/>
    <w:basedOn w:val="DefaultParagraphFont"/>
    <w:uiPriority w:val="99"/>
    <w:semiHidden/>
    <w:unhideWhenUsed/>
    <w:rsid w:val="0093554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grievance@riskman.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344E20-EC75-4367-93D4-DBCA82D9B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976</Words>
  <Characters>5809</Characters>
  <Application>Microsoft Office Word</Application>
  <DocSecurity>0</DocSecurity>
  <Lines>138</Lines>
  <Paragraphs>81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Kishan Jain</dc:creator>
  <cp:keywords/>
  <dc:description/>
  <cp:lastModifiedBy>Pranshul Agarwal</cp:lastModifiedBy>
  <cp:revision>2</cp:revision>
  <cp:lastPrinted>2025-06-20T05:33:00Z</cp:lastPrinted>
  <dcterms:created xsi:type="dcterms:W3CDTF">2026-02-07T11:00:00Z</dcterms:created>
  <dcterms:modified xsi:type="dcterms:W3CDTF">2026-02-07T11:00:00Z</dcterms:modified>
</cp:coreProperties>
</file>