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sepChr m:val=""/>
            <m:end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sepChr m:val=""/>
            <m:endChr m:val=")"/>
            <m:grow/>
          </m:dPr>
          <m:e>
            <m:r>
              <m:t>A</m:t>
            </m:r>
            <m:r>
              <m:rPr>
                <m:sty m:val="p"/>
              </m:rPr>
              <m:t>|</m:t>
            </m:r>
            <m:r>
              <m:t>B</m:t>
            </m:r>
          </m:e>
        </m:d>
        <m:r>
          <m:rPr>
            <m:sty m:val="p"/>
          </m:rPr>
          <m:t>=</m:t>
        </m:r>
        <m:f>
          <m:fPr>
            <m:type m:val="bar"/>
          </m:fPr>
          <m:num>
            <m:r>
              <m:rPr>
                <m:sty m:val="p"/>
                <m:scr m:val="double-struck"/>
              </m:rPr>
              <m:t>P</m:t>
            </m:r>
            <m:d>
              <m:dPr>
                <m:begChr m:val="("/>
                <m:sepChr m:val=""/>
                <m:endChr m:val=")"/>
                <m:grow/>
              </m:dPr>
              <m:e>
                <m:r>
                  <m:t>A</m:t>
                </m:r>
                <m:r>
                  <m:rPr>
                    <m:sty m:val="p"/>
                  </m:rPr>
                  <m:t>∩</m:t>
                </m:r>
                <m:r>
                  <m:t>B</m:t>
                </m:r>
              </m:e>
            </m:d>
          </m:num>
          <m:den>
            <m:r>
              <m:rPr>
                <m:sty m:val="p"/>
                <m:scr m:val="double-struck"/>
              </m:rPr>
              <m:t>P</m:t>
            </m:r>
            <m:d>
              <m:dPr>
                <m:begChr m:val="("/>
                <m:sepChr m:val=""/>
                <m:end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sepChr m:val=""/>
            <m:end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sepChr m:val=""/>
              <m:endChr m:val=")"/>
              <m:grow/>
            </m:dPr>
            <m:e>
              <m:r>
                <m:t>B</m:t>
              </m:r>
              <m:r>
                <m:rPr>
                  <m:sty m:val="p"/>
                </m:rPr>
                <m:t>|</m:t>
              </m:r>
              <m:r>
                <m:t>A</m:t>
              </m:r>
            </m:e>
          </m:d>
          <m:r>
            <m:rPr>
              <m:sty m:val="p"/>
            </m:rPr>
            <m:t>=</m:t>
          </m:r>
          <m:f>
            <m:fPr>
              <m:type m:val="bar"/>
            </m:fPr>
            <m:num>
              <m:r>
                <m:rPr>
                  <m:sty m:val="p"/>
                  <m:scr m:val="double-struck"/>
                </m:rPr>
                <m:t>P</m:t>
              </m:r>
              <m:d>
                <m:dPr>
                  <m:begChr m:val="("/>
                  <m:sepChr m:val=""/>
                  <m:endChr m:val=")"/>
                  <m:grow/>
                </m:dPr>
                <m:e>
                  <m:r>
                    <m:t>A</m:t>
                  </m:r>
                  <m:r>
                    <m:rPr>
                      <m:sty m:val="p"/>
                    </m:rPr>
                    <m:t>∩</m:t>
                  </m:r>
                  <m:r>
                    <m:t>B</m:t>
                  </m:r>
                </m:e>
              </m:d>
            </m:num>
            <m:den>
              <m:r>
                <m:rPr>
                  <m:sty m:val="p"/>
                  <m:scr m:val="double-struck"/>
                </m:rPr>
                <m:t>P</m:t>
              </m:r>
              <m:d>
                <m:dPr>
                  <m:begChr m:val="("/>
                  <m:sepChr m:val=""/>
                  <m:end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sepChr m:val=""/>
              <m:endChr m:val=")"/>
              <m:grow/>
            </m:dPr>
            <m:e>
              <m:r>
                <m:t>A</m:t>
              </m:r>
              <m:r>
                <m:rPr>
                  <m:sty m:val="p"/>
                </m:rPr>
                <m:t>∩</m:t>
              </m:r>
              <m:r>
                <m:t>B</m:t>
              </m:r>
            </m:e>
          </m:d>
          <m:r>
            <m:rPr>
              <m:sty m:val="p"/>
            </m:rPr>
            <m:t>=</m:t>
          </m:r>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r>
            <m:rPr>
              <m:sty m:val="p"/>
            </m:rPr>
            <m:t>=</m:t>
          </m:r>
          <m:r>
            <m:rPr>
              <m:sty m:val="p"/>
              <m:scr m:val="double-struck"/>
            </m:rPr>
            <m:t>P</m:t>
          </m:r>
          <m:d>
            <m:dPr>
              <m:begChr m:val="("/>
              <m:sepChr m:val=""/>
              <m:endChr m:val=")"/>
              <m:grow/>
            </m:dPr>
            <m:e>
              <m:r>
                <m:t>A</m:t>
              </m:r>
              <m:r>
                <m:rPr>
                  <m:sty m:val="p"/>
                </m:rPr>
                <m:t>|</m:t>
              </m:r>
              <m:r>
                <m:t>B</m:t>
              </m:r>
            </m:e>
          </m:d>
          <m:r>
            <m:rPr>
              <m:sty m:val="p"/>
              <m:scr m:val="double-struck"/>
            </m:rPr>
            <m:t>P</m:t>
          </m:r>
          <m:d>
            <m:dPr>
              <m:begChr m:val="("/>
              <m:sepChr m:val=""/>
              <m:end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sepChr m:val=""/>
              <m:endChr m:val=")"/>
              <m:grow/>
            </m:dPr>
            <m:e>
              <m:r>
                <m:t>A</m:t>
              </m:r>
              <m:r>
                <m:rPr>
                  <m:sty m:val="p"/>
                </m:rPr>
                <m:t>|</m:t>
              </m:r>
              <m:r>
                <m:t>B</m:t>
              </m:r>
            </m:e>
          </m:d>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e>
              </m:d>
            </m:den>
          </m:f>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r>
                    <m:rPr>
                      <m:sty m:val="p"/>
                    </m:rPr>
                    <m:t>∩</m:t>
                  </m:r>
                  <m:r>
                    <m:t>A</m:t>
                  </m:r>
                </m:e>
              </m:d>
              <m:r>
                <m:rPr>
                  <m:sty m:val="p"/>
                </m:rPr>
                <m:t>+</m:t>
              </m:r>
              <m:r>
                <m:rPr>
                  <m:sty m:val="p"/>
                  <m:scr m:val="double-struck"/>
                </m:rPr>
                <m:t>P</m:t>
              </m:r>
              <m:d>
                <m:dPr>
                  <m:begChr m:val="("/>
                  <m:sepChr m:val=""/>
                  <m:endChr m:val=")"/>
                  <m:grow/>
                </m:dPr>
                <m:e>
                  <m:r>
                    <m:t>B</m:t>
                  </m:r>
                  <m:r>
                    <m:rPr>
                      <m:sty m:val="p"/>
                    </m:rPr>
                    <m:t>∩</m:t>
                  </m:r>
                  <m:sSup>
                    <m:e>
                      <m:r>
                        <m:t>A</m:t>
                      </m:r>
                    </m:e>
                    <m:sup>
                      <m:r>
                        <m:t>c</m:t>
                      </m:r>
                    </m:sup>
                  </m:sSup>
                </m:e>
              </m:d>
            </m:den>
          </m:f>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r>
                <m:rPr>
                  <m:sty m:val="p"/>
                </m:rPr>
                <m:t>+</m:t>
              </m:r>
              <m:r>
                <m:rPr>
                  <m:sty m:val="p"/>
                  <m:scr m:val="double-struck"/>
                </m:rPr>
                <m:t>P</m:t>
              </m:r>
              <m:d>
                <m:dPr>
                  <m:begChr m:val="("/>
                  <m:sepChr m:val=""/>
                  <m:endChr m:val=")"/>
                  <m:grow/>
                </m:dPr>
                <m:e>
                  <m:r>
                    <m:t>A</m:t>
                  </m:r>
                  <m:r>
                    <m:rPr>
                      <m:sty m:val="p"/>
                    </m:rPr>
                    <m:t>|</m:t>
                  </m:r>
                  <m:r>
                    <m:t>B</m:t>
                  </m:r>
                </m:e>
              </m:d>
              <m:r>
                <m:rPr>
                  <m:sty m:val="p"/>
                  <m:scr m:val="double-struck"/>
                </m:rPr>
                <m:t>P</m:t>
              </m:r>
              <m:d>
                <m:dPr>
                  <m:begChr m:val="("/>
                  <m:sepChr m:val=""/>
                  <m:end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sepChr m:val=""/>
            <m:end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sepChr m:val=""/>
            <m:end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or</w:t>
      </w:r>
      <w:r>
        <w:t xml:space="preserve"> </w:t>
      </w:r>
      <m:oMath>
        <m:r>
          <m:rPr>
            <m:sty m:val="p"/>
            <m:scr m:val="double-struck"/>
          </m:rPr>
          <m:t>P</m:t>
        </m:r>
        <m:d>
          <m:dPr>
            <m:begChr m:val="("/>
            <m:sepChr m:val=""/>
            <m:end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sepChr m:val=""/>
            <m:end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sepChr m:val=""/>
              <m:endChr m:val=")"/>
              <m:grow/>
            </m:dPr>
            <m:e>
              <m:r>
                <m:t>x</m:t>
              </m:r>
              <m:r>
                <m:rPr>
                  <m:sty m:val="p"/>
                </m:rPr>
                <m:t>|</m:t>
              </m:r>
              <m:r>
                <m:t>y</m:t>
              </m:r>
            </m:e>
          </m:d>
          <m:r>
            <m:rPr>
              <m:sty m:val="p"/>
            </m:rPr>
            <m:t>=</m:t>
          </m:r>
          <m:f>
            <m:fPr>
              <m:type m:val="bar"/>
            </m:fPr>
            <m:num>
              <m:sSub>
                <m:e>
                  <m:r>
                    <m:t>f</m:t>
                  </m:r>
                </m:e>
                <m:sub>
                  <m:r>
                    <m:t>X</m:t>
                  </m:r>
                  <m:r>
                    <m:rPr>
                      <m:sty m:val="p"/>
                    </m:rPr>
                    <m:t>,</m:t>
                  </m:r>
                  <m:r>
                    <m:t>Y</m:t>
                  </m:r>
                </m:sub>
              </m:sSub>
              <m:d>
                <m:dPr>
                  <m:begChr m:val="("/>
                  <m:sepChr m:val=""/>
                  <m:endChr m:val=")"/>
                  <m:grow/>
                </m:dPr>
                <m:e>
                  <m:r>
                    <m:t>x</m:t>
                  </m:r>
                  <m:r>
                    <m:rPr>
                      <m:sty m:val="p"/>
                    </m:rPr>
                    <m:t>,</m:t>
                  </m:r>
                  <m:r>
                    <m:t>y</m:t>
                  </m:r>
                </m:e>
              </m:d>
            </m:num>
            <m:den>
              <m:sSub>
                <m:e>
                  <m:r>
                    <m:t>f</m:t>
                  </m:r>
                </m:e>
                <m:sub>
                  <m:r>
                    <m:t>Y</m:t>
                  </m:r>
                </m:sub>
              </m:sSub>
              <m:d>
                <m:dPr>
                  <m:begChr m:val="("/>
                  <m:sepChr m:val=""/>
                  <m:end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sepChr m:val=""/>
              <m:endChr m:val=")"/>
              <m:grow/>
            </m:dPr>
            <m:e>
              <m:r>
                <m:t>y</m:t>
              </m:r>
              <m:r>
                <m:rPr>
                  <m:sty m:val="p"/>
                </m:rPr>
                <m:t>|</m:t>
              </m:r>
              <m:r>
                <m:t>x</m:t>
              </m:r>
            </m:e>
          </m:d>
          <m:r>
            <m:rPr>
              <m:sty m:val="p"/>
            </m:rPr>
            <m:t>=</m:t>
          </m:r>
          <m:f>
            <m:fPr>
              <m:type m:val="bar"/>
            </m:fPr>
            <m:num>
              <m:sSub>
                <m:e>
                  <m:r>
                    <m:t>f</m:t>
                  </m:r>
                </m:e>
                <m:sub>
                  <m:r>
                    <m:t>X</m:t>
                  </m:r>
                  <m:r>
                    <m:rPr>
                      <m:sty m:val="p"/>
                    </m:rPr>
                    <m:t>,</m:t>
                  </m:r>
                  <m:r>
                    <m:t>Y</m:t>
                  </m:r>
                </m:sub>
              </m:sSub>
              <m:d>
                <m:dPr>
                  <m:begChr m:val="("/>
                  <m:sepChr m:val=""/>
                  <m:endChr m:val=")"/>
                  <m:grow/>
                </m:dPr>
                <m:e>
                  <m:r>
                    <m:t>x</m:t>
                  </m:r>
                  <m:r>
                    <m:rPr>
                      <m:sty m:val="p"/>
                    </m:rPr>
                    <m:t>,</m:t>
                  </m:r>
                  <m:r>
                    <m:t>y</m:t>
                  </m:r>
                </m:e>
              </m:d>
            </m:num>
            <m:den>
              <m:sSub>
                <m:e>
                  <m:r>
                    <m:t>f</m:t>
                  </m:r>
                </m:e>
                <m:sub>
                  <m:r>
                    <m:t>X</m:t>
                  </m:r>
                </m:sub>
              </m:sSub>
              <m:d>
                <m:dPr>
                  <m:begChr m:val="("/>
                  <m:sepChr m:val=""/>
                  <m:end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sepChr m:val=""/>
              <m:endChr m:val=")"/>
              <m:grow/>
            </m:dPr>
            <m:e>
              <m:r>
                <m:t>y</m:t>
              </m:r>
            </m:e>
          </m:d>
          <m:r>
            <m:rPr>
              <m:sty m:val="p"/>
            </m:rPr>
            <m:t>=</m:t>
          </m:r>
          <m:f>
            <m:fPr>
              <m:type m:val="bar"/>
            </m:fPr>
            <m:num>
              <m:sSub>
                <m:e>
                  <m:r>
                    <m:t>f</m:t>
                  </m:r>
                </m:e>
                <m:sub>
                  <m:r>
                    <m:t>X</m:t>
                  </m:r>
                  <m:r>
                    <m:rPr>
                      <m:sty m:val="p"/>
                    </m:rPr>
                    <m:t>|</m:t>
                  </m:r>
                  <m:r>
                    <m:t>Y</m:t>
                  </m:r>
                </m:sub>
              </m:sSub>
              <m:d>
                <m:dPr>
                  <m:begChr m:val="("/>
                  <m:sepChr m:val=""/>
                  <m:endChr m:val=")"/>
                  <m:grow/>
                </m:dPr>
                <m:e>
                  <m:r>
                    <m:t>x</m:t>
                  </m:r>
                </m:e>
              </m:d>
              <m:sSub>
                <m:e>
                  <m:r>
                    <m:t>f</m:t>
                  </m:r>
                </m:e>
                <m:sub>
                  <m:r>
                    <m:t>Y</m:t>
                  </m:r>
                </m:sub>
              </m:sSub>
              <m:d>
                <m:dPr>
                  <m:begChr m:val="("/>
                  <m:sepChr m:val=""/>
                  <m:endChr m:val=")"/>
                  <m:grow/>
                </m:dPr>
                <m:e>
                  <m:r>
                    <m:t>y</m:t>
                  </m:r>
                </m:e>
              </m:d>
            </m:num>
            <m:den>
              <m:sSub>
                <m:e>
                  <m:r>
                    <m:t>f</m:t>
                  </m:r>
                </m:e>
                <m:sub>
                  <m:r>
                    <m:t>X</m:t>
                  </m:r>
                </m:sub>
              </m:sSub>
              <m:d>
                <m:dPr>
                  <m:begChr m:val="("/>
                  <m:sepChr m:val=""/>
                  <m:end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sepChr m:val=""/>
              <m:end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sepChr m:val=""/>
              <m:end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sepChr m:val=""/>
              <m:endChr m:val=")"/>
              <m:grow/>
            </m:dPr>
            <m:e>
              <m:sSub>
                <m:e>
                  <m:r>
                    <m:t>B</m:t>
                  </m:r>
                </m:e>
                <m:sub>
                  <m:r>
                    <m:t>i</m:t>
                  </m:r>
                </m:sub>
              </m:sSub>
              <m:r>
                <m:rPr>
                  <m:sty m:val="p"/>
                </m:rPr>
                <m:t>|</m:t>
              </m:r>
              <m:r>
                <m:t>A</m:t>
              </m:r>
            </m:e>
          </m:d>
          <m:r>
            <m:rPr>
              <m:sty m:val="p"/>
            </m:rPr>
            <m:t>=</m:t>
          </m:r>
          <m:f>
            <m:fPr>
              <m:type m:val="bar"/>
            </m:fPr>
            <m:num>
              <m:r>
                <m:rPr>
                  <m:sty m:val="p"/>
                  <m:scr m:val="double-struck"/>
                </m:rPr>
                <m:t>P</m:t>
              </m:r>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num>
            <m:den>
              <m:r>
                <m:rPr>
                  <m:sty m:val="p"/>
                  <m:scr m:val="double-struck"/>
                </m:rPr>
                <m:t>P</m:t>
              </m:r>
              <m:d>
                <m:dPr>
                  <m:begChr m:val="("/>
                  <m:sepChr m:val=""/>
                  <m:endChr m:val=")"/>
                  <m:grow/>
                </m:dPr>
                <m:e>
                  <m:r>
                    <m:t>A</m:t>
                  </m:r>
                </m:e>
              </m:d>
            </m:den>
          </m:f>
          <m:r>
            <m:rPr>
              <m:sty m:val="p"/>
            </m:rPr>
            <m:t>=</m:t>
          </m:r>
          <m:f>
            <m:fPr>
              <m:type m:val="bar"/>
            </m:fPr>
            <m:num>
              <m:r>
                <m:rPr>
                  <m:sty m:val="p"/>
                  <m:scr m:val="double-struck"/>
                </m:rPr>
                <m:t>P</m:t>
              </m:r>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sepChr m:val=""/>
              <m:end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sepChr m:val=""/>
                  <m:endChr m:val=")"/>
                  <m:grow/>
                </m:dPr>
                <m:e>
                  <m:r>
                    <m:t>x</m:t>
                  </m:r>
                </m:e>
              </m:d>
              <m:sSub>
                <m:e>
                  <m:r>
                    <m:t>f</m:t>
                  </m:r>
                </m:e>
                <m:sub>
                  <m:r>
                    <m:t>Y</m:t>
                  </m:r>
                </m:sub>
              </m:sSub>
              <m:d>
                <m:dPr>
                  <m:begChr m:val="("/>
                  <m:sepChr m:val=""/>
                  <m:end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sepChr m:val=""/>
                  <m:endChr m:val=")"/>
                  <m:grow/>
                </m:dPr>
                <m:e>
                  <m:r>
                    <m:t>x</m:t>
                  </m:r>
                  <m:r>
                    <m:rPr>
                      <m:sty m:val="p"/>
                    </m:rPr>
                    <m:t>|</m:t>
                  </m:r>
                  <m:r>
                    <m:t>u</m:t>
                  </m:r>
                </m:e>
              </m:d>
              <m:sSub>
                <m:e>
                  <m:r>
                    <m:t>f</m:t>
                  </m:r>
                </m:e>
                <m:sub>
                  <m:r>
                    <m:t>Y</m:t>
                  </m:r>
                </m:sub>
              </m:sSub>
              <m:d>
                <m:dPr>
                  <m:begChr m:val="("/>
                  <m:sepChr m:val=""/>
                  <m:end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sepChr m:val=""/>
              <m:end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sepChr m:val=""/>
                  <m:end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sepChr m:val=""/>
                  <m:end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sepChr m:val=""/>
            <m:end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sepChr m:val=""/>
            <m:end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sepChr m:val=""/>
              <m:endChr m:val=")"/>
              <m:grow/>
            </m:dPr>
            <m:e>
              <m:sSub>
                <m:e>
                  <m:r>
                    <m:t>C</m:t>
                  </m:r>
                </m:e>
                <m:sub>
                  <m:r>
                    <m:t>k</m:t>
                  </m:r>
                </m:sub>
              </m:sSub>
              <m:r>
                <m:rPr>
                  <m:sty m:val="p"/>
                </m:rPr>
                <m:t>|</m:t>
              </m:r>
              <m:r>
                <m:rPr>
                  <m:sty m:val="b"/>
                </m:rPr>
                <m:t>x</m:t>
              </m:r>
            </m:e>
          </m:d>
          <m:r>
            <m:rPr>
              <m:sty m:val="p"/>
            </m:rPr>
            <m:t>=</m:t>
          </m:r>
          <m:f>
            <m:fPr>
              <m:type m:val="bar"/>
            </m:fPr>
            <m:num>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num>
            <m:den>
              <m:r>
                <m:t>P</m:t>
              </m:r>
              <m:d>
                <m:dPr>
                  <m:begChr m:val="("/>
                  <m:sepChr m:val=""/>
                  <m:end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sepChr m:val=""/>
            <m:end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sepChr m:val=""/>
              <m:endChr m:val=")"/>
              <m:grow/>
            </m:dPr>
            <m:e>
              <m:r>
                <m:rPr>
                  <m:sty m:val="b"/>
                </m:rPr>
                <m:t>x</m:t>
              </m:r>
              <m:r>
                <m:rPr>
                  <m:sty m:val="p"/>
                </m:rPr>
                <m:t>|</m:t>
              </m:r>
              <m:sSub>
                <m:e>
                  <m:r>
                    <m:t>C</m:t>
                  </m:r>
                </m:e>
                <m:sub>
                  <m:r>
                    <m:t>k</m:t>
                  </m:r>
                </m:sub>
              </m:sSub>
            </m:e>
          </m:d>
          <m:r>
            <m:rPr>
              <m:sty m:val="p"/>
            </m:rPr>
            <m:t>=</m:t>
          </m:r>
          <m:f>
            <m:fPr>
              <m:type m:val="bar"/>
            </m:fPr>
            <m:num>
              <m:r>
                <m:t>1</m:t>
              </m:r>
            </m:num>
            <m:den>
              <m:sSup>
                <m:e>
                  <m:d>
                    <m:dPr>
                      <m:begChr m:val="("/>
                      <m:sepChr m:val=""/>
                      <m:endChr m:val=")"/>
                      <m:grow/>
                    </m:dPr>
                    <m:e>
                      <m:r>
                        <m:t>2</m:t>
                      </m:r>
                      <m:r>
                        <m:t>π</m:t>
                      </m:r>
                    </m:e>
                  </m:d>
                </m:e>
                <m:sup>
                  <m:r>
                    <m:t>d</m:t>
                  </m:r>
                  <m:r>
                    <m:rPr>
                      <m:sty m:val="p"/>
                    </m:rPr>
                    <m:t>/</m:t>
                  </m:r>
                  <m:r>
                    <m:t>2</m:t>
                  </m:r>
                </m:sup>
              </m:sSup>
              <m:sSup>
                <m:e>
                  <m:d>
                    <m:dPr>
                      <m:begChr m:val="|"/>
                      <m:sepChr m:val=""/>
                      <m:endChr m:val="|"/>
                      <m:grow/>
                    </m:dPr>
                    <m:e>
                      <m:r>
                        <m:t>Σ</m:t>
                      </m:r>
                    </m:e>
                  </m:d>
                </m:e>
                <m:sup>
                  <m:r>
                    <m:t>1</m:t>
                  </m:r>
                  <m:r>
                    <m:rPr>
                      <m:sty m:val="p"/>
                    </m:rPr>
                    <m:t>/</m:t>
                  </m:r>
                  <m:r>
                    <m:t>2</m:t>
                  </m:r>
                </m:sup>
              </m:sSup>
            </m:den>
          </m:f>
          <m:r>
            <m:rPr>
              <m:sty m:val="p"/>
            </m:rPr>
            <m:t>exp</m:t>
          </m:r>
          <m:d>
            <m:dPr>
              <m:begChr m:val="("/>
              <m:sepChr m:val=""/>
              <m:endChr m:val=")"/>
              <m:grow/>
            </m:dPr>
            <m:e>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sepChr m:val=""/>
                  <m:end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sepChr m:val=""/>
                      <m:end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sepChr m:val=""/>
                          <m:end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sepChr m:val=""/>
            <m:end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sepChr m:val=""/>
            <m:end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sepChr m:val=""/>
              <m:endChr m:val=")"/>
              <m:grow/>
            </m:dPr>
            <m:e>
              <m:f>
                <m:fPr>
                  <m:type m:val="bar"/>
                </m:fPr>
                <m:num>
                  <m:r>
                    <m:t>P</m:t>
                  </m:r>
                  <m:d>
                    <m:dPr>
                      <m:begChr m:val="("/>
                      <m:sepChr m:val=""/>
                      <m:endChr m:val=")"/>
                      <m:grow/>
                    </m:dPr>
                    <m:e>
                      <m:r>
                        <m:rPr>
                          <m:sty m:val="b"/>
                        </m:rPr>
                        <m:t>x</m:t>
                      </m:r>
                      <m:r>
                        <m:rPr>
                          <m:sty m:val="p"/>
                        </m:rPr>
                        <m:t>|</m:t>
                      </m:r>
                      <m:sSub>
                        <m:e>
                          <m:r>
                            <m:t>C</m:t>
                          </m:r>
                        </m:e>
                        <m:sub>
                          <m:r>
                            <m:t>1</m:t>
                          </m:r>
                        </m:sub>
                      </m:sSub>
                    </m:e>
                  </m:d>
                </m:num>
                <m:den>
                  <m:r>
                    <m:t>P</m:t>
                  </m:r>
                  <m:d>
                    <m:dPr>
                      <m:begChr m:val="("/>
                      <m:sepChr m:val=""/>
                      <m:end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sepChr m:val=""/>
              <m:endChr m:val=")"/>
              <m:grow/>
            </m:dPr>
            <m:e>
              <m:sSub>
                <m:e>
                  <m:r>
                    <m:rPr>
                      <m:sty m:val="b"/>
                    </m:rPr>
                    <m:t>μ</m:t>
                  </m:r>
                </m:e>
                <m:sub>
                  <m:r>
                    <m:t>1</m:t>
                  </m:r>
                </m:sub>
              </m:sSub>
              <m:r>
                <m:rPr>
                  <m:sty m:val="p"/>
                </m:rPr>
                <m:t>−</m:t>
              </m:r>
              <m:sSub>
                <m:e>
                  <m:r>
                    <m:rPr>
                      <m:sty m:val="b"/>
                    </m:rPr>
                    <m:t>μ</m:t>
                  </m:r>
                </m:e>
                <m:sub>
                  <m:r>
                    <m:t>2</m:t>
                  </m:r>
                </m:sub>
              </m:sSub>
            </m:e>
          </m:d>
          <m:sSup>
            <m:e>
              <m:d>
                <m:dPr>
                  <m:begChr m:val="("/>
                  <m:sepChr m:val=""/>
                  <m:end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d>
                <m:dPr>
                  <m:begChr m:val="("/>
                  <m:sepChr m:val=""/>
                  <m:endChr m:val=")"/>
                  <m:grow/>
                </m:dPr>
                <m:e>
                  <m:sSub>
                    <m:e>
                      <m:r>
                        <m:rPr>
                          <m:sty m:val="b"/>
                        </m:rPr>
                        <m:t>μ</m:t>
                      </m:r>
                    </m:e>
                    <m:sub>
                      <m:r>
                        <m:t>1</m:t>
                      </m:r>
                    </m:sub>
                  </m:sSub>
                  <m:r>
                    <m:rPr>
                      <m:sty m:val="p"/>
                    </m:rPr>
                    <m:t>−</m:t>
                  </m:r>
                  <m:sSub>
                    <m:e>
                      <m:r>
                        <m:rPr>
                          <m:sty m:val="b"/>
                        </m:rPr>
                        <m:t>μ</m:t>
                      </m:r>
                    </m:e>
                    <m:sub>
                      <m:r>
                        <m:t>2</m:t>
                      </m:r>
                    </m:sub>
                  </m:sSub>
                </m:e>
              </m:d>
              <m:sSup>
                <m:e>
                  <m:d>
                    <m:dPr>
                      <m:begChr m:val="("/>
                      <m:sepChr m:val=""/>
                      <m:end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sepChr m:val=""/>
            <m:end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sepChr m:val=""/>
            <m:end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sepChr m:val=""/>
              <m:endChr m:val=")"/>
              <m:grow/>
            </m:dPr>
            <m:e>
              <m:sSub>
                <m:e>
                  <m:r>
                    <m:t>C</m:t>
                  </m:r>
                </m:e>
                <m:sub>
                  <m:r>
                    <m:t>k</m:t>
                  </m:r>
                </m:sub>
              </m:sSub>
              <m:r>
                <m:rPr>
                  <m:sty m:val="p"/>
                </m:rPr>
                <m:t>|</m:t>
              </m:r>
              <m:r>
                <m:rPr>
                  <m:sty m:val="b"/>
                </m:rPr>
                <m:t>x</m:t>
              </m:r>
            </m:e>
          </m:d>
          <m:r>
            <m:rPr>
              <m:sty m:val="p"/>
            </m:rPr>
            <m:t>=</m:t>
          </m:r>
          <m:f>
            <m:fPr>
              <m:type m:val="bar"/>
            </m:fPr>
            <m:num>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num>
            <m:den>
              <m:r>
                <m:t>P</m:t>
              </m:r>
              <m:d>
                <m:dPr>
                  <m:begChr m:val="("/>
                  <m:sepChr m:val=""/>
                  <m:end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sepChr m:val=""/>
            <m:end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sepChr m:val=""/>
              <m:endChr m:val=")"/>
              <m:grow/>
            </m:dPr>
            <m:e>
              <m:r>
                <m:rPr>
                  <m:sty m:val="b"/>
                </m:rPr>
                <m:t>x</m:t>
              </m:r>
              <m:r>
                <m:rPr>
                  <m:sty m:val="p"/>
                </m:rPr>
                <m:t>|</m:t>
              </m:r>
              <m:sSub>
                <m:e>
                  <m:r>
                    <m:t>C</m:t>
                  </m:r>
                </m:e>
                <m:sub>
                  <m:r>
                    <m:t>k</m:t>
                  </m:r>
                </m:sub>
              </m:sSub>
            </m:e>
          </m:d>
          <m:r>
            <m:rPr>
              <m:sty m:val="p"/>
            </m:rPr>
            <m:t>=</m:t>
          </m:r>
          <m:f>
            <m:fPr>
              <m:type m:val="bar"/>
            </m:fPr>
            <m:num>
              <m:r>
                <m:t>1</m:t>
              </m:r>
            </m:num>
            <m:den>
              <m:sSup>
                <m:e>
                  <m:d>
                    <m:dPr>
                      <m:begChr m:val="("/>
                      <m:sepChr m:val=""/>
                      <m:endChr m:val=")"/>
                      <m:grow/>
                    </m:dPr>
                    <m:e>
                      <m:r>
                        <m:t>2</m:t>
                      </m:r>
                      <m:r>
                        <m:t>π</m:t>
                      </m:r>
                    </m:e>
                  </m:d>
                </m:e>
                <m:sup>
                  <m:r>
                    <m:t>d</m:t>
                  </m:r>
                  <m:r>
                    <m:rPr>
                      <m:sty m:val="p"/>
                    </m:rPr>
                    <m:t>/</m:t>
                  </m:r>
                  <m:r>
                    <m:t>2</m:t>
                  </m:r>
                </m:sup>
              </m:sSup>
              <m:sSup>
                <m:e>
                  <m:d>
                    <m:dPr>
                      <m:begChr m:val="|"/>
                      <m:sepChr m:val=""/>
                      <m:endChr m:val="|"/>
                      <m:grow/>
                    </m:dPr>
                    <m:e>
                      <m:sSub>
                        <m:e>
                          <m:r>
                            <m:t>Σ</m:t>
                          </m:r>
                        </m:e>
                        <m:sub>
                          <m:r>
                            <m:t>k</m:t>
                          </m:r>
                        </m:sub>
                      </m:sSub>
                    </m:e>
                  </m:d>
                </m:e>
                <m:sup>
                  <m:r>
                    <m:t>1</m:t>
                  </m:r>
                  <m:r>
                    <m:rPr>
                      <m:sty m:val="p"/>
                    </m:rPr>
                    <m:t>/</m:t>
                  </m:r>
                  <m:r>
                    <m:t>2</m:t>
                  </m:r>
                </m:sup>
              </m:sSup>
            </m:den>
          </m:f>
          <m:r>
            <m:rPr>
              <m:sty m:val="p"/>
            </m:rPr>
            <m:t>exp</m:t>
          </m:r>
          <m:d>
            <m:dPr>
              <m:begChr m:val="("/>
              <m:sepChr m:val=""/>
              <m:endChr m:val=")"/>
              <m:grow/>
            </m:dPr>
            <m:e>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r>
            <m:rPr>
              <m:sty m:val="p"/>
            </m:rPr>
            <m:t>=</m:t>
          </m:r>
          <m:r>
            <m:rPr>
              <m:sty m:val="p"/>
            </m:rPr>
            <m:t>−</m:t>
          </m:r>
          <m:f>
            <m:fPr>
              <m:type m:val="bar"/>
            </m:fPr>
            <m:num>
              <m:r>
                <m:t>1</m:t>
              </m:r>
            </m:num>
            <m:den>
              <m:r>
                <m:t>2</m:t>
              </m:r>
            </m:den>
          </m:f>
          <m:d>
            <m:dPr>
              <m:begChr m:val="("/>
              <m:sepChr m:val=""/>
              <m:endChr m:val=")"/>
              <m:grow/>
            </m:dPr>
            <m:e>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r>
                <m:rPr>
                  <m:sty m:val="p"/>
                </m:rPr>
                <m:t>ln</m:t>
              </m:r>
              <m:d>
                <m:dPr>
                  <m:begChr m:val="|"/>
                  <m:sepChr m:val=""/>
                  <m:endChr m:val="|"/>
                  <m:grow/>
                </m:dPr>
                <m:e>
                  <m:sSub>
                    <m:e>
                      <m:r>
                        <m:t>Σ</m:t>
                      </m:r>
                    </m:e>
                    <m:sub>
                      <m:r>
                        <m:t>k</m:t>
                      </m:r>
                    </m:sub>
                  </m:sSub>
                </m:e>
              </m:d>
            </m:e>
          </m:d>
          <m:r>
            <m:rPr>
              <m:sty m:val="p"/>
            </m:rPr>
            <m:t>+</m:t>
          </m:r>
          <m:r>
            <m:rPr>
              <m:sty m:val="p"/>
            </m:rPr>
            <m:t>ln</m:t>
          </m:r>
          <m:r>
            <m:t>P</m:t>
          </m:r>
          <m:d>
            <m:dPr>
              <m:begChr m:val="("/>
              <m:sepChr m:val=""/>
              <m:end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d>
            <m:dPr>
              <m:begChr m:val="("/>
              <m:sepChr m:val=""/>
              <m:end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2025-08-13T17:23:08Z</dcterms:created>
  <dcterms:modified xsi:type="dcterms:W3CDTF">2025-08-13T17:23:08Z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2024-10-22</vt:lpwstr>
  </property>
  <property fmtid="{D5CDD505-2E9C-101B-9397-08002B2CF9AE}" pid="10" name="google-analytics">
    <vt:lpwstr/>
  </property>
  <property fmtid="{D5CDD505-2E9C-101B-9397-08002B2CF9AE}" pid="11" name="header-includes">
    <vt:lpwstr/>
  </property>
  <property fmtid="{D5CDD505-2E9C-101B-9397-08002B2CF9AE}" pid="12" name="image">
    <vt:lpwstr>Bayeslearn.png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