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4FC2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i2mwpv3l13v1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568FB066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MATA KULIAH INTERNET OF THINGS</w:t>
      </w:r>
    </w:p>
    <w:p w14:paraId="616F1AAF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5F9F69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IoT Monitoring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ESP32, DHT22, dan MQTT</w:t>
      </w:r>
    </w:p>
    <w:p w14:paraId="3573784E" w14:textId="77777777" w:rsidR="005C2E5B" w:rsidRDefault="005C2E5B" w:rsidP="005C2E5B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DB173D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55173CE6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Subairi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ST., MT., IPM</w:t>
      </w:r>
    </w:p>
    <w:p w14:paraId="7788372A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B950E0" w14:textId="77777777" w:rsidR="005C2E5B" w:rsidRDefault="005C2E5B" w:rsidP="005C2E5B">
      <w:pPr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607CB6" w14:textId="77777777" w:rsidR="005C2E5B" w:rsidRDefault="005C2E5B" w:rsidP="005C2E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E46040" wp14:editId="714D55E2">
            <wp:extent cx="2213732" cy="2227255"/>
            <wp:effectExtent l="0" t="0" r="0" b="0"/>
            <wp:docPr id="161430475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3732" cy="222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3C10" w14:textId="77777777" w:rsidR="005C2E5B" w:rsidRDefault="005C2E5B" w:rsidP="005C2E5B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62BE0" w14:textId="77777777" w:rsidR="005C2E5B" w:rsidRDefault="005C2E5B" w:rsidP="005C2E5B">
      <w:pP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9DDFBA" w14:textId="77777777" w:rsidR="005C2E5B" w:rsidRDefault="005C2E5B" w:rsidP="005C2E5B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9CDAFB" w14:textId="1085AE30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Oleh:</w:t>
      </w:r>
    </w:p>
    <w:p w14:paraId="73781F42" w14:textId="00FF23FF" w:rsidR="005C2E5B" w:rsidRDefault="00352E51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Mochammad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Risqullah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Adiyananta</w:t>
      </w:r>
      <w:proofErr w:type="spellEnd"/>
    </w:p>
    <w:p w14:paraId="1990A394" w14:textId="0AA40876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2331407071110</w:t>
      </w:r>
      <w:r w:rsidR="00352E51">
        <w:rPr>
          <w:rFonts w:ascii="Times New Roman" w:eastAsia="Times New Roman" w:hAnsi="Times New Roman" w:cs="Times New Roman"/>
          <w:sz w:val="28"/>
          <w:szCs w:val="28"/>
        </w:rPr>
        <w:t>99</w:t>
      </w:r>
    </w:p>
    <w:p w14:paraId="5CE02E6B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1ADEB" w14:textId="77777777" w:rsidR="005C2E5B" w:rsidRDefault="005C2E5B" w:rsidP="005C2E5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A0E370D" w14:textId="77777777" w:rsidR="005C1FC5" w:rsidRPr="005C1FC5" w:rsidRDefault="005C2E5B" w:rsidP="005C2E5B">
      <w:pPr>
        <w:spacing w:after="160" w:line="276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proofErr w:type="spellStart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>Fakultas</w:t>
      </w:r>
      <w:proofErr w:type="spellEnd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  <w:proofErr w:type="spellStart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>Vokasi</w:t>
      </w:r>
      <w:proofErr w:type="spellEnd"/>
      <w:r w:rsidR="005C1FC5"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</w:p>
    <w:p w14:paraId="0159CB32" w14:textId="78D60D5F" w:rsidR="005C2E5B" w:rsidRPr="005C1FC5" w:rsidRDefault="005C2E5B" w:rsidP="005C2E5B">
      <w:pPr>
        <w:spacing w:after="160" w:line="276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</w:pPr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Universitas </w:t>
      </w:r>
      <w:proofErr w:type="spellStart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>Brawijaya</w:t>
      </w:r>
      <w:proofErr w:type="spellEnd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br/>
      </w:r>
      <w:proofErr w:type="gramStart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>Email :</w:t>
      </w:r>
      <w:proofErr w:type="gramEnd"/>
      <w:r w:rsidRPr="005C1FC5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</w:t>
      </w:r>
      <w:r w:rsidR="00352E51">
        <w:rPr>
          <w:rFonts w:ascii="Times New Roman" w:hAnsi="Times New Roman" w:cs="Times New Roman"/>
          <w:iCs/>
          <w:sz w:val="32"/>
          <w:szCs w:val="32"/>
        </w:rPr>
        <w:t>risqulnanta17@student.ub.ac.id</w:t>
      </w:r>
      <w:r w:rsidRPr="005C1FC5">
        <w:rPr>
          <w:rFonts w:ascii="Times New Roman" w:eastAsia="Times New Roman" w:hAnsi="Times New Roman" w:cs="Times New Roman"/>
          <w:iCs/>
          <w:color w:val="000000"/>
          <w:sz w:val="32"/>
          <w:szCs w:val="32"/>
        </w:rPr>
        <w:t xml:space="preserve"> </w:t>
      </w:r>
    </w:p>
    <w:p w14:paraId="6CD4E0D4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DC2108A" w14:textId="77777777" w:rsidR="005C2E5B" w:rsidRDefault="005C2E5B" w:rsidP="005C2E5B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015652" w14:textId="43E9FF4C" w:rsidR="005C2E5B" w:rsidRPr="00352E51" w:rsidRDefault="00352E51" w:rsidP="005C2E5B">
      <w:pPr>
        <w:spacing w:after="16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Abstrak</w:t>
      </w:r>
      <w:proofErr w:type="spellEnd"/>
    </w:p>
    <w:p w14:paraId="7E51078D" w14:textId="77777777" w:rsidR="00352E51" w:rsidRPr="00352E51" w:rsidRDefault="00352E51" w:rsidP="00352E51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</w:pP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Proyek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bertujuan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untuk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merancang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mengimplementasikan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sebuah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sistem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monitoring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suhu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kelembaban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berbasis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teknologi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Internet of Things (IoT) yang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menggunakan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mikrokontroler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ESP32 dan sensor DHT22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sebagai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komponen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utamanya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.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Sistem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dirancang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agar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mampu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mengukur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parameter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suhu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kelembaban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lingkungan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secara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periodik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mengirimkan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data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tersebut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ke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broker MQTT (Message Queuing Telemetry Transport),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sebuah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protokol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komunikasi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ringan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yang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banyak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digunakan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dalam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penerapan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IoT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karena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efisiensinya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dalam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pengiriman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data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dengan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bandwidth yang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rendah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. Data yang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dikirim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oleh sensor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melalui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ESP32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akan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diteruskan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ke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broker MQTT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dapat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diakses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atau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dimonitor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secara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real-time oleh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pengguna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melalui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aplikasi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klien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MQTT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seperti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MQTT Explorer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atau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dashboard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berbasis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web.</w:t>
      </w:r>
    </w:p>
    <w:p w14:paraId="059BABD4" w14:textId="77777777" w:rsidR="00352E51" w:rsidRPr="00352E51" w:rsidRDefault="00352E51" w:rsidP="00352E51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</w:pP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Selain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fungsi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monitoring,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sistem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juga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mendukung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komunikasi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dua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arah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dengan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menerima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perintah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dari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broker MQTT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untuk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mengendalikan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LED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sebagai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indikator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atau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aktuator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sederhana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.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Fungsi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bertujuan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untuk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memberikan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respon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visual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terhadap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kondisi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tertentu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atau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sebagai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bentuk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interaksi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manual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dari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pengguna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yang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dapat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mengontrol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perangkat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secara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jarak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jauh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.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Seluruh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implementasi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sistem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dilakukan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menggunakan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platform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simulasi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virtual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Wokwi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, yang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memungkinkan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pengujian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perangkat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keras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perangkat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lunak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tanpa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memerlukan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komponen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fisik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secara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langsung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.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Melalui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simulasi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,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efektivitas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sistem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dalam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mengukur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,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mengirimkan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,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merespon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data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dapat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diuji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dianalisis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secara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menyeluruh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sebelum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diimplementasikan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dalam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bentuk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nyata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.</w:t>
      </w:r>
    </w:p>
    <w:p w14:paraId="01036C2B" w14:textId="7433835C" w:rsidR="005C2E5B" w:rsidRDefault="00352E51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</w:pPr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Hasil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dari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proyek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menunjukkan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bahwa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sistem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mampu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menjalankan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fungsinya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secara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optimal,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baik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dalam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hal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pengukuran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parameter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lingkungan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,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pengiriman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data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melalui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MQTT,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maupun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dalam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merespons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perintah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kontrol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LED. Hal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membuktikan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bahwa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integrasi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ESP32, sensor DHT22,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protokol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MQTT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merupakan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solusi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yang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efisien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fleksibel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dalam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membangun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sistem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monitoring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lingkungan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>berbasis</w:t>
      </w:r>
      <w:proofErr w:type="spellEnd"/>
      <w:r w:rsidRPr="00352E51"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  <w:t xml:space="preserve"> IoT.</w:t>
      </w:r>
    </w:p>
    <w:p w14:paraId="6F65C5DE" w14:textId="77777777" w:rsidR="00352E51" w:rsidRPr="00352E51" w:rsidRDefault="00352E51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SG"/>
        </w:rPr>
      </w:pPr>
    </w:p>
    <w:p w14:paraId="7B595F85" w14:textId="77777777" w:rsidR="005C2E5B" w:rsidRDefault="005C2E5B" w:rsidP="005C2E5B">
      <w:pPr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2FC6684E" w14:textId="77777777" w:rsidR="00352E51" w:rsidRPr="00352E51" w:rsidRDefault="005C2E5B" w:rsidP="00352E5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en-SG"/>
        </w:rPr>
      </w:pPr>
      <w:proofErr w:type="spellStart"/>
      <w:r w:rsidRPr="00352E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LatarBelakang</w:t>
      </w:r>
      <w:proofErr w:type="spellEnd"/>
      <w:r w:rsidRPr="00352E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      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Perkembangan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teknologi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Internet of Things (IoT)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memberikan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peluang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besar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dalam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memantau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kondisi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lingkungan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secara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real-time dan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efisien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.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Teknologi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ini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memungkinkan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berbagai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perangkat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elektronik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untuk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saling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terhubung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dan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bertukar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data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melalui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jaringan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internet,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sehingga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mempermudah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proses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pengawasan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dan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pengambilan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keputusan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secara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otomatis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maupun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manual. Salah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satu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aplikasi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penting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dari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teknologi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IoT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adalah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pemantauan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suhu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dan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kelembaban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, yang sangat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krusial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untuk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berbagai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kebutuhan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seperti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pertanian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pengelolaan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gudang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laboratorium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, smart home,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maupun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ruangan-ruangan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khusus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yang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memerlukan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kestabilan</w:t>
      </w:r>
      <w:proofErr w:type="spellEnd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="00352E51" w:rsidRPr="00352E51">
        <w:rPr>
          <w:rFonts w:ascii="Times New Roman" w:hAnsi="Times New Roman" w:cs="Times New Roman"/>
          <w:sz w:val="24"/>
          <w:szCs w:val="24"/>
          <w:lang w:val="en-SG"/>
        </w:rPr>
        <w:t>lingkungan</w:t>
      </w:r>
      <w:proofErr w:type="spellEnd"/>
      <w:r w:rsidR="00352E51" w:rsidRPr="00352E51">
        <w:rPr>
          <w:lang w:val="en-SG"/>
        </w:rPr>
        <w:t>.</w:t>
      </w:r>
    </w:p>
    <w:p w14:paraId="699C4DFA" w14:textId="77777777" w:rsidR="00352E51" w:rsidRPr="00352E51" w:rsidRDefault="00352E51" w:rsidP="00352E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SG"/>
        </w:rPr>
      </w:pP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Dalam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eksperimen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digunakan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sensor DHT22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sebagai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alat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pengukur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suhu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kelembaban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yang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dikenal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memiliki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tingkat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akurasi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yang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baik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serta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mikrokontroler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ESP32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sebagai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otak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dari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sistem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yang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dilengkapi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dengan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kemampuan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konektivitas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Wi-Fi. Sensor dan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mikrokontroler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terhubung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ke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jaringan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Wi-Fi dan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berkomunikasi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melalui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protokol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MQTT (Message Queuing Telemetry Transport), yang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dikenal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ringan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efisien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untuk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pengiriman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data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dalam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aplikasi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IoT.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Sistem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tidak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hanya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mampu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mengirimkan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data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lingkungan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secara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periodik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ke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broker MQTT,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tetapi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juga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dapat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menerima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perintah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dari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pengguna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untuk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mengaktifkan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atau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menonaktifkan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perangkat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aktuator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seperti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LED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sebagai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bentuk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kontrol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jarak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jauh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.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Melalui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pendekatan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ini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,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eksperimen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menunjukkan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bagaimana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teknologi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IoT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dapat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diimplementasikan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dengan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biaya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yang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relatif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rendah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namun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tetap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memberikan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hasil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yang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andal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dan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aplikatif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di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berbagai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skenario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pemantauan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 xml:space="preserve"> </w:t>
      </w:r>
      <w:proofErr w:type="spellStart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lingkungan</w:t>
      </w:r>
      <w:proofErr w:type="spellEnd"/>
      <w:r w:rsidRPr="00352E51">
        <w:rPr>
          <w:rFonts w:ascii="Times New Roman" w:eastAsia="Times New Roman" w:hAnsi="Times New Roman" w:cs="Times New Roman"/>
          <w:sz w:val="24"/>
          <w:szCs w:val="24"/>
          <w:lang w:val="en-SG"/>
        </w:rPr>
        <w:t>.</w:t>
      </w:r>
    </w:p>
    <w:p w14:paraId="0E919A6B" w14:textId="2C686143" w:rsidR="005C2E5B" w:rsidRPr="00352E51" w:rsidRDefault="005C2E5B" w:rsidP="00352E5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DDA0CA" w14:textId="77777777" w:rsidR="005C2E5B" w:rsidRDefault="005C2E5B" w:rsidP="005C2E5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0B6E156A" w14:textId="77777777" w:rsidR="005C2E5B" w:rsidRDefault="005C2E5B" w:rsidP="005C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38478C" w14:textId="77777777" w:rsidR="005C2E5B" w:rsidRDefault="005C2E5B" w:rsidP="005C2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DHT22.</w:t>
      </w:r>
    </w:p>
    <w:p w14:paraId="1F1D8DA2" w14:textId="77777777" w:rsidR="005C2E5B" w:rsidRDefault="005C2E5B" w:rsidP="005C2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MQTT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ESP32.</w:t>
      </w:r>
    </w:p>
    <w:p w14:paraId="4BCF4AE4" w14:textId="77777777" w:rsidR="005C2E5B" w:rsidRDefault="005C2E5B" w:rsidP="005C2E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MQTT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78F683" w14:textId="77777777" w:rsidR="005C2E5B" w:rsidRDefault="005C2E5B" w:rsidP="005C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5F47A" w14:textId="77777777" w:rsidR="005C2E5B" w:rsidRDefault="005C2E5B" w:rsidP="005C2E5B">
      <w:pPr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METODOLOGI </w:t>
      </w:r>
    </w:p>
    <w:p w14:paraId="3CD0D3F2" w14:textId="77777777" w:rsidR="005C2E5B" w:rsidRDefault="005C2E5B" w:rsidP="005C2E5B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Alat dan Bahan</w:t>
      </w:r>
    </w:p>
    <w:p w14:paraId="325FCCC6" w14:textId="74E684EF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ESP32 Dev</w:t>
      </w:r>
      <w:r w:rsidR="005C1FC5">
        <w:rPr>
          <w:rFonts w:ascii="Times New Roman" w:eastAsia="Times New Roman" w:hAnsi="Times New Roman" w:cs="Times New Roman"/>
          <w:sz w:val="24"/>
          <w:szCs w:val="24"/>
        </w:rPr>
        <w:t>kit v1 board</w:t>
      </w:r>
    </w:p>
    <w:p w14:paraId="203F83F3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Sensor DHT22</w:t>
      </w:r>
    </w:p>
    <w:p w14:paraId="3FB5C7B6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 Merah</w:t>
      </w:r>
    </w:p>
    <w:p w14:paraId="3BBB6111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Breadboard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E879BC0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Kabel jumper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36ECEAB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Broker MQTT (broker.emqx.io)</w:t>
      </w:r>
    </w:p>
    <w:p w14:paraId="5CFB5F9E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Simulator</w:t>
      </w:r>
    </w:p>
    <w:p w14:paraId="32902703" w14:textId="77777777" w:rsidR="005C2E5B" w:rsidRDefault="005C2E5B" w:rsidP="005C2E5B">
      <w:pPr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 Studio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PlatformIO</w:t>
      </w:r>
      <w:proofErr w:type="spellEnd"/>
    </w:p>
    <w:p w14:paraId="5F35662B" w14:textId="77777777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9D75C9" w14:textId="77777777" w:rsidR="005C2E5B" w:rsidRDefault="005C2E5B" w:rsidP="005C2E5B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Implementasi</w:t>
      </w:r>
      <w:proofErr w:type="spellEnd"/>
    </w:p>
    <w:p w14:paraId="19BC64A8" w14:textId="77777777" w:rsidR="005C2E5B" w:rsidRDefault="005C2E5B" w:rsidP="005C2E5B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B6E4331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DHT22:</w:t>
      </w:r>
    </w:p>
    <w:p w14:paraId="0014978E" w14:textId="77777777" w:rsidR="005C2E5B" w:rsidRDefault="00352E51" w:rsidP="005C2E5B">
      <w:pPr>
        <w:numPr>
          <w:ilvl w:val="2"/>
          <w:numId w:val="4"/>
        </w:numPr>
        <w:spacing w:line="276" w:lineRule="auto"/>
        <w:ind w:left="189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1498148286"/>
        </w:sdtPr>
        <w:sdtEndPr/>
        <w:sdtContent>
          <w:r w:rsidR="005C2E5B">
            <w:rPr>
              <w:rFonts w:ascii="Cardo" w:eastAsia="Cardo" w:hAnsi="Cardo" w:cs="Cardo"/>
              <w:sz w:val="24"/>
              <w:szCs w:val="24"/>
            </w:rPr>
            <w:t>VCC → 3.3V ESP32</w:t>
          </w:r>
        </w:sdtContent>
      </w:sdt>
    </w:p>
    <w:p w14:paraId="3106D3AA" w14:textId="77777777" w:rsidR="005C2E5B" w:rsidRDefault="00352E51" w:rsidP="005C2E5B">
      <w:pPr>
        <w:numPr>
          <w:ilvl w:val="2"/>
          <w:numId w:val="4"/>
        </w:numPr>
        <w:spacing w:line="276" w:lineRule="auto"/>
        <w:ind w:left="189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-78445565"/>
        </w:sdtPr>
        <w:sdtEndPr/>
        <w:sdtContent>
          <w:r w:rsidR="005C2E5B">
            <w:rPr>
              <w:rFonts w:ascii="Cardo" w:eastAsia="Cardo" w:hAnsi="Cardo" w:cs="Cardo"/>
              <w:sz w:val="24"/>
              <w:szCs w:val="24"/>
            </w:rPr>
            <w:t>GND → GND ESP32</w:t>
          </w:r>
        </w:sdtContent>
      </w:sdt>
    </w:p>
    <w:p w14:paraId="6DF2F99F" w14:textId="77777777" w:rsidR="005C2E5B" w:rsidRDefault="00352E51" w:rsidP="005C2E5B">
      <w:pPr>
        <w:numPr>
          <w:ilvl w:val="2"/>
          <w:numId w:val="4"/>
        </w:numPr>
        <w:spacing w:line="276" w:lineRule="auto"/>
        <w:ind w:left="1890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1134602031"/>
        </w:sdtPr>
        <w:sdtEndPr/>
        <w:sdtContent>
          <w:r w:rsidR="005C2E5B">
            <w:rPr>
              <w:rFonts w:ascii="Cardo" w:eastAsia="Cardo" w:hAnsi="Cardo" w:cs="Cardo"/>
              <w:sz w:val="24"/>
              <w:szCs w:val="24"/>
            </w:rPr>
            <w:t>DATA → GPIO 15 ESP32</w:t>
          </w:r>
        </w:sdtContent>
      </w:sdt>
    </w:p>
    <w:p w14:paraId="1D5F4093" w14:textId="32FF7E6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LED Merah:</w:t>
      </w:r>
    </w:p>
    <w:p w14:paraId="199DC1CB" w14:textId="16334609" w:rsidR="005C1FC5" w:rsidRPr="005C1FC5" w:rsidRDefault="005C1FC5" w:rsidP="005C1FC5">
      <w:pPr>
        <w:pStyle w:val="NormalWeb"/>
        <w:numPr>
          <w:ilvl w:val="0"/>
          <w:numId w:val="7"/>
        </w:numPr>
      </w:pPr>
      <w:r w:rsidRPr="005C1FC5">
        <w:rPr>
          <w:rStyle w:val="HTMLCode"/>
          <w:rFonts w:ascii="Times New Roman" w:hAnsi="Times New Roman" w:cs="Times New Roman"/>
          <w:sz w:val="24"/>
          <w:szCs w:val="24"/>
        </w:rPr>
        <w:t>A</w:t>
      </w:r>
      <w:r w:rsidRPr="005C1FC5">
        <w:t xml:space="preserve"> (</w:t>
      </w:r>
      <w:proofErr w:type="spellStart"/>
      <w:r w:rsidRPr="005C1FC5">
        <w:t>Anoda</w:t>
      </w:r>
      <w:proofErr w:type="spellEnd"/>
      <w:r w:rsidRPr="005C1FC5">
        <w:t xml:space="preserve"> / </w:t>
      </w:r>
      <w:proofErr w:type="spellStart"/>
      <w:r w:rsidRPr="005C1FC5">
        <w:t>positif</w:t>
      </w:r>
      <w:proofErr w:type="spellEnd"/>
      <w:r w:rsidRPr="005C1FC5">
        <w:t xml:space="preserve">) → </w:t>
      </w:r>
      <w:proofErr w:type="spellStart"/>
      <w:r w:rsidRPr="005C1FC5">
        <w:t>ke</w:t>
      </w:r>
      <w:proofErr w:type="spellEnd"/>
      <w:r w:rsidRPr="005C1FC5">
        <w:t xml:space="preserve"> </w:t>
      </w:r>
      <w:r w:rsidRPr="005C1FC5">
        <w:rPr>
          <w:rStyle w:val="HTMLCode"/>
          <w:rFonts w:ascii="Times New Roman" w:hAnsi="Times New Roman" w:cs="Times New Roman"/>
          <w:sz w:val="24"/>
          <w:szCs w:val="24"/>
        </w:rPr>
        <w:t>D2</w:t>
      </w:r>
      <w:r w:rsidRPr="005C1FC5">
        <w:t xml:space="preserve"> ESP32</w:t>
      </w:r>
    </w:p>
    <w:p w14:paraId="0EA111F5" w14:textId="48128EC0" w:rsidR="005C1FC5" w:rsidRPr="005C1FC5" w:rsidRDefault="005C1FC5" w:rsidP="005C1FC5">
      <w:pPr>
        <w:pStyle w:val="NormalWeb"/>
        <w:numPr>
          <w:ilvl w:val="0"/>
          <w:numId w:val="7"/>
        </w:numPr>
      </w:pPr>
      <w:r w:rsidRPr="005C1FC5">
        <w:rPr>
          <w:rStyle w:val="HTMLCode"/>
          <w:rFonts w:ascii="Times New Roman" w:hAnsi="Times New Roman" w:cs="Times New Roman"/>
          <w:sz w:val="24"/>
          <w:szCs w:val="24"/>
        </w:rPr>
        <w:t>C</w:t>
      </w:r>
      <w:r w:rsidRPr="005C1FC5">
        <w:t xml:space="preserve"> (</w:t>
      </w:r>
      <w:proofErr w:type="spellStart"/>
      <w:r w:rsidRPr="005C1FC5">
        <w:t>Katoda</w:t>
      </w:r>
      <w:proofErr w:type="spellEnd"/>
      <w:r w:rsidRPr="005C1FC5">
        <w:t xml:space="preserve"> / </w:t>
      </w:r>
      <w:proofErr w:type="spellStart"/>
      <w:r w:rsidRPr="005C1FC5">
        <w:t>negatif</w:t>
      </w:r>
      <w:proofErr w:type="spellEnd"/>
      <w:r w:rsidRPr="005C1FC5">
        <w:t xml:space="preserve">) → </w:t>
      </w:r>
      <w:proofErr w:type="spellStart"/>
      <w:r w:rsidRPr="005C1FC5">
        <w:t>ke</w:t>
      </w:r>
      <w:proofErr w:type="spellEnd"/>
      <w:r w:rsidRPr="005C1FC5">
        <w:t xml:space="preserve"> </w:t>
      </w:r>
      <w:r w:rsidRPr="005C1FC5">
        <w:rPr>
          <w:rStyle w:val="HTMLCode"/>
          <w:rFonts w:ascii="Times New Roman" w:hAnsi="Times New Roman" w:cs="Times New Roman"/>
          <w:sz w:val="24"/>
          <w:szCs w:val="24"/>
        </w:rPr>
        <w:t>GND</w:t>
      </w:r>
      <w:r w:rsidRPr="005C1FC5">
        <w:t xml:space="preserve"> ESP32</w:t>
      </w:r>
    </w:p>
    <w:p w14:paraId="0E82F39C" w14:textId="77777777" w:rsidR="005C2E5B" w:rsidRDefault="005C2E5B" w:rsidP="005C2E5B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C8583A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SSID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-GUEST".</w:t>
      </w:r>
    </w:p>
    <w:p w14:paraId="30ED7785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MQTT (broker.emqx.io).</w:t>
      </w:r>
    </w:p>
    <w:p w14:paraId="210F09FA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DHT22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FE7B6F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MQTT: IOT/Test1/temp dan IOT/Test1/hum.</w:t>
      </w:r>
    </w:p>
    <w:p w14:paraId="35D23355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IOT/Test1/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mqtt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80DD5" w14:textId="77777777" w:rsidR="005C2E5B" w:rsidRDefault="005C2E5B" w:rsidP="005C2E5B">
      <w:pPr>
        <w:numPr>
          <w:ilvl w:val="0"/>
          <w:numId w:val="4"/>
        </w:num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788EF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D0987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032535" w14:textId="77777777" w:rsidR="005C2E5B" w:rsidRDefault="005C2E5B" w:rsidP="005C2E5B">
      <w:pPr>
        <w:numPr>
          <w:ilvl w:val="1"/>
          <w:numId w:val="4"/>
        </w:numPr>
        <w:spacing w:line="276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LED.</w:t>
      </w:r>
    </w:p>
    <w:p w14:paraId="5CB73FB0" w14:textId="77777777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3302E" w14:textId="77777777" w:rsidR="005C2E5B" w:rsidRDefault="005C2E5B" w:rsidP="005C2E5B">
      <w:pPr>
        <w:numPr>
          <w:ilvl w:val="0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HASIL DAN PEMBAHASAN</w:t>
      </w:r>
    </w:p>
    <w:p w14:paraId="642C4E78" w14:textId="77777777" w:rsidR="005C2E5B" w:rsidRDefault="005C2E5B" w:rsidP="005C2E5B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Pengujian</w:t>
      </w:r>
      <w:proofErr w:type="spellEnd"/>
    </w:p>
    <w:p w14:paraId="12CB31E1" w14:textId="3A4FF544" w:rsidR="005C2E5B" w:rsidRDefault="005C2E5B" w:rsidP="005C2E5B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IP 10.13.</w:t>
      </w:r>
      <w:r w:rsidR="005C1FC5">
        <w:rPr>
          <w:rFonts w:ascii="Times New Roman" w:eastAsia="Times New Roman" w:hAnsi="Times New Roman" w:cs="Times New Roman"/>
          <w:sz w:val="24"/>
          <w:szCs w:val="24"/>
        </w:rPr>
        <w:t>34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5C1FC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4547E0" w14:textId="76014F11" w:rsidR="005C2E5B" w:rsidRDefault="005C2E5B" w:rsidP="005C2E5B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sensor DHT22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MQTT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1FC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Nilai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E32CA0" w14:textId="159D990E" w:rsidR="005C2E5B" w:rsidRDefault="005C2E5B" w:rsidP="005C2E5B">
      <w:pPr>
        <w:numPr>
          <w:ilvl w:val="1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47.80°C</w:t>
      </w:r>
    </w:p>
    <w:p w14:paraId="0A33BE36" w14:textId="77777777" w:rsidR="005C2E5B" w:rsidRDefault="005C2E5B" w:rsidP="005C2E5B">
      <w:pPr>
        <w:numPr>
          <w:ilvl w:val="1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40.0%</w:t>
      </w:r>
    </w:p>
    <w:p w14:paraId="7E14C70D" w14:textId="77777777" w:rsidR="005C2E5B" w:rsidRDefault="005C2E5B" w:rsidP="005C2E5B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subscriber. Ketika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IOT/Test1/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mqtt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"1",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"0", LED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528B7" w14:textId="77777777" w:rsidR="005C2E5B" w:rsidRDefault="005C2E5B" w:rsidP="005C2E5B">
      <w:pPr>
        <w:spacing w:after="16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8035E" w14:textId="77777777" w:rsidR="005C2E5B" w:rsidRDefault="005C2E5B" w:rsidP="005C2E5B">
      <w:pPr>
        <w:numPr>
          <w:ilvl w:val="1"/>
          <w:numId w:val="5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</w:p>
    <w:p w14:paraId="4CC615F9" w14:textId="77777777" w:rsidR="005C2E5B" w:rsidRDefault="005C2E5B" w:rsidP="005C2E5B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monitoring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kelembaban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ESP32 dan DHT22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MQTT.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merespons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broker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(LED). Platform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virtual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45CFCA" w14:textId="77777777" w:rsidR="005C2E5B" w:rsidRDefault="005C2E5B" w:rsidP="005C2E5B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E7478" w14:textId="77777777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422F0" w14:textId="77777777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16C86" w14:textId="0756D7DE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Lampiran: </w:t>
      </w:r>
    </w:p>
    <w:p w14:paraId="3118385B" w14:textId="77777777" w:rsidR="00352E51" w:rsidRDefault="00352E51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0C97676A" w14:textId="77777777" w:rsidR="00352E51" w:rsidRDefault="00352E51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</w:p>
    <w:p w14:paraId="2BED18FD" w14:textId="77DDA1DC" w:rsidR="005C2E5B" w:rsidRDefault="005C2E5B" w:rsidP="005C2E5B">
      <w:pPr>
        <w:spacing w:after="16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2E5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472DE2" wp14:editId="25A2F6AA">
            <wp:extent cx="51054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15" r="3202"/>
                    <a:stretch/>
                  </pic:blipFill>
                  <pic:spPr bwMode="auto">
                    <a:xfrm>
                      <a:off x="0" y="0"/>
                      <a:ext cx="5105400" cy="307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485F01F" w14:textId="77777777" w:rsidR="00EA3367" w:rsidRDefault="00EA3367"/>
    <w:sectPr w:rsidR="00EA3367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0ED6"/>
    <w:multiLevelType w:val="multilevel"/>
    <w:tmpl w:val="C3AACF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44B7DF9"/>
    <w:multiLevelType w:val="multilevel"/>
    <w:tmpl w:val="F8580A0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" w15:restartNumberingAfterBreak="0">
    <w:nsid w:val="324701D0"/>
    <w:multiLevelType w:val="multilevel"/>
    <w:tmpl w:val="6D6C5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604E6D"/>
    <w:multiLevelType w:val="hybridMultilevel"/>
    <w:tmpl w:val="07049A66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82335E"/>
    <w:multiLevelType w:val="multilevel"/>
    <w:tmpl w:val="AA761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391ABA"/>
    <w:multiLevelType w:val="multilevel"/>
    <w:tmpl w:val="2C5AF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D264FC"/>
    <w:multiLevelType w:val="hybridMultilevel"/>
    <w:tmpl w:val="B3404DAC"/>
    <w:lvl w:ilvl="0" w:tplc="3809001B">
      <w:start w:val="1"/>
      <w:numFmt w:val="low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147038947">
    <w:abstractNumId w:val="5"/>
  </w:num>
  <w:num w:numId="2" w16cid:durableId="127094343">
    <w:abstractNumId w:val="4"/>
  </w:num>
  <w:num w:numId="3" w16cid:durableId="1814986078">
    <w:abstractNumId w:val="2"/>
  </w:num>
  <w:num w:numId="4" w16cid:durableId="1719015385">
    <w:abstractNumId w:val="0"/>
  </w:num>
  <w:num w:numId="5" w16cid:durableId="2017490405">
    <w:abstractNumId w:val="1"/>
  </w:num>
  <w:num w:numId="6" w16cid:durableId="1246767297">
    <w:abstractNumId w:val="3"/>
  </w:num>
  <w:num w:numId="7" w16cid:durableId="17210488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5B"/>
    <w:rsid w:val="00352E51"/>
    <w:rsid w:val="005C1893"/>
    <w:rsid w:val="005C1FC5"/>
    <w:rsid w:val="005C2E5B"/>
    <w:rsid w:val="00B52B4A"/>
    <w:rsid w:val="00B978AC"/>
    <w:rsid w:val="00EA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A845"/>
  <w15:chartTrackingRefBased/>
  <w15:docId w15:val="{5A8471E6-3A8A-45E4-B3A3-445B9FFC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5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2">
    <w:name w:val="heading 2"/>
    <w:basedOn w:val="ListParagraph"/>
    <w:next w:val="Normal"/>
    <w:link w:val="Heading2Char"/>
    <w:uiPriority w:val="9"/>
    <w:semiHidden/>
    <w:unhideWhenUsed/>
    <w:qFormat/>
    <w:rsid w:val="005C2E5B"/>
    <w:pPr>
      <w:numPr>
        <w:ilvl w:val="1"/>
        <w:numId w:val="1"/>
      </w:numPr>
      <w:spacing w:line="360" w:lineRule="auto"/>
      <w:ind w:right="-755"/>
      <w:outlineLvl w:val="1"/>
    </w:pPr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C2E5B"/>
    <w:rPr>
      <w:rFonts w:eastAsiaTheme="minorEastAsia"/>
      <w:sz w:val="24"/>
      <w:szCs w:val="24"/>
      <w:lang w:val="id-ID" w:eastAsia="zh-CN"/>
    </w:rPr>
  </w:style>
  <w:style w:type="paragraph" w:styleId="ListParagraph">
    <w:name w:val="List Paragraph"/>
    <w:basedOn w:val="Normal"/>
    <w:uiPriority w:val="34"/>
    <w:qFormat/>
    <w:rsid w:val="005C2E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1F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5C1F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873</Words>
  <Characters>4982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nayaka hilman</dc:creator>
  <cp:keywords/>
  <dc:description/>
  <cp:lastModifiedBy>Risqull 17</cp:lastModifiedBy>
  <cp:revision>2</cp:revision>
  <dcterms:created xsi:type="dcterms:W3CDTF">2025-06-22T18:34:00Z</dcterms:created>
  <dcterms:modified xsi:type="dcterms:W3CDTF">2025-06-22T18:34:00Z</dcterms:modified>
</cp:coreProperties>
</file>