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5DCB307" w14:textId="1E4AB235" w:rsidR="00335A56" w:rsidRPr="00DA79AA" w:rsidRDefault="00335A5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</w:t>
      </w:r>
      <w:r w:rsidR="00182E61" w:rsidRPr="00DA79AA">
        <w:rPr>
          <w:color w:val="FFFFFF" w:themeColor="background1"/>
          <w:sz w:val="20"/>
          <w:szCs w:val="20"/>
        </w:rPr>
        <w:t>1</w:t>
      </w:r>
      <w:r w:rsidR="00D3251E" w:rsidRPr="00DA79AA">
        <w:rPr>
          <w:color w:val="FFFFFF" w:themeColor="background1"/>
          <w:sz w:val="20"/>
          <w:szCs w:val="20"/>
        </w:rPr>
        <w:t>4</w:t>
      </w:r>
      <w:r w:rsidRPr="00DA79AA">
        <w:rPr>
          <w:color w:val="FFFFFF" w:themeColor="background1"/>
          <w:sz w:val="20"/>
          <w:szCs w:val="20"/>
        </w:rPr>
        <w:t>)</w:t>
      </w:r>
    </w:p>
    <w:p w14:paraId="1D7F444C" w14:textId="72540563" w:rsidR="00335A56" w:rsidRPr="00CE76F0" w:rsidRDefault="00335A56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</w:t>
      </w:r>
      <w:r w:rsidR="009937F9" w:rsidRPr="00985EB8">
        <w:rPr>
          <w:sz w:val="20"/>
          <w:szCs w:val="20"/>
          <w:shd w:val="clear" w:color="auto" w:fill="45B0E1" w:themeFill="accent1" w:themeFillTint="99"/>
        </w:rPr>
        <w:t>2</w:t>
      </w:r>
      <w:r w:rsidRPr="00985EB8">
        <w:rPr>
          <w:sz w:val="20"/>
          <w:szCs w:val="20"/>
          <w:shd w:val="clear" w:color="auto" w:fill="45B0E1" w:themeFill="accent1" w:themeFillTint="99"/>
        </w:rPr>
        <w:t>)</w:t>
      </w:r>
    </w:p>
    <w:p w14:paraId="5DF27700" w14:textId="4A119DC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947938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="007807F0"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1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7F7A1176" w14:textId="7C3076FC" w:rsidR="00335A56" w:rsidRPr="00414AAB" w:rsidRDefault="00335A56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</w:t>
      </w:r>
      <w:r w:rsidR="00606704"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2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)</w:t>
      </w:r>
    </w:p>
    <w:p w14:paraId="5D4FF77A" w14:textId="219B68B1" w:rsidR="00335A56" w:rsidRPr="00B76371" w:rsidRDefault="00335A56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1A7375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1</w:t>
      </w:r>
      <w:r w:rsidR="00947938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3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43E763AE" w14:textId="5CABD9CE" w:rsidR="00335A56" w:rsidRPr="00561A05" w:rsidRDefault="00335A56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026C4126" w14:textId="151CA370" w:rsidR="00335A56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</w:t>
      </w:r>
      <w:r w:rsidR="00947938" w:rsidRPr="00454C81">
        <w:rPr>
          <w:sz w:val="20"/>
          <w:szCs w:val="20"/>
          <w:shd w:val="clear" w:color="auto" w:fill="45B0E1" w:themeFill="accent1" w:themeFillTint="99"/>
        </w:rPr>
        <w:t>10</w:t>
      </w:r>
      <w:r w:rsidRPr="00454C81">
        <w:rPr>
          <w:sz w:val="20"/>
          <w:szCs w:val="20"/>
          <w:shd w:val="clear" w:color="auto" w:fill="45B0E1" w:themeFill="accent1" w:themeFillTint="99"/>
        </w:rPr>
        <w:t>)</w:t>
      </w:r>
    </w:p>
    <w:p w14:paraId="5C658DCC" w14:textId="770A4FC2" w:rsidR="00A2176B" w:rsidRPr="00DA79AA" w:rsidRDefault="00A2176B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</w:t>
      </w:r>
      <w:r w:rsidR="00221B2A" w:rsidRPr="00DA79AA">
        <w:rPr>
          <w:color w:val="FFFFFF" w:themeColor="background1"/>
          <w:sz w:val="20"/>
          <w:szCs w:val="20"/>
        </w:rPr>
        <w:t>8</w:t>
      </w:r>
      <w:r w:rsidRPr="00DA79AA">
        <w:rPr>
          <w:color w:val="FFFFFF" w:themeColor="background1"/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743401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</w:t>
      </w:r>
      <w:r w:rsidR="0027492E" w:rsidRPr="00BD65FF">
        <w:rPr>
          <w:sz w:val="20"/>
          <w:szCs w:val="20"/>
          <w:shd w:val="clear" w:color="auto" w:fill="45B0E1" w:themeFill="accent1" w:themeFillTint="99"/>
        </w:rPr>
        <w:t>7</w:t>
      </w:r>
      <w:r w:rsidRPr="00BD65FF">
        <w:rPr>
          <w:sz w:val="20"/>
          <w:szCs w:val="20"/>
          <w:shd w:val="clear" w:color="auto" w:fill="45B0E1" w:themeFill="accent1" w:themeFillTint="99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561A05" w:rsidRDefault="00A2176B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947938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="007807F0" w:rsidRPr="00066BB8">
        <w:rPr>
          <w:color w:val="E8E8E8" w:themeColor="background2"/>
          <w:sz w:val="20"/>
          <w:szCs w:val="20"/>
          <w:shd w:val="clear" w:color="auto" w:fill="0F9ED5" w:themeFill="accent4"/>
        </w:rPr>
        <w:t>1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1BAA7EF" w14:textId="50B38C4A" w:rsidR="00A2176B" w:rsidRPr="00CE76F0" w:rsidRDefault="00A2176B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</w:t>
      </w:r>
      <w:r w:rsidR="007807F0" w:rsidRPr="00414AAB">
        <w:rPr>
          <w:sz w:val="20"/>
          <w:szCs w:val="20"/>
          <w:shd w:val="clear" w:color="auto" w:fill="45B0E1" w:themeFill="accent1" w:themeFillTint="99"/>
        </w:rPr>
        <w:t>7</w:t>
      </w:r>
      <w:r w:rsidRPr="00414AAB">
        <w:rPr>
          <w:sz w:val="20"/>
          <w:szCs w:val="20"/>
          <w:shd w:val="clear" w:color="auto" w:fill="45B0E1" w:themeFill="accent1" w:themeFillTint="99"/>
        </w:rPr>
        <w:t>)</w:t>
      </w:r>
    </w:p>
    <w:p w14:paraId="51ED5602" w14:textId="61119865" w:rsidR="00A2176B" w:rsidRPr="00B76371" w:rsidRDefault="00A2176B" w:rsidP="00B76371">
      <w:pPr>
        <w:pStyle w:val="Pitanja"/>
        <w:shd w:val="clear" w:color="auto" w:fill="156082" w:themeFill="accent1"/>
        <w:spacing w:before="20" w:after="200"/>
        <w:ind w:left="504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</w:t>
      </w:r>
      <w:r w:rsidR="007807F0"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4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)</w:t>
      </w:r>
    </w:p>
    <w:p w14:paraId="2B876F63" w14:textId="155A1131" w:rsidR="00A2176B" w:rsidRPr="00414AAB" w:rsidRDefault="00252AF8" w:rsidP="00414AAB">
      <w:pPr>
        <w:pStyle w:val="Pitanja"/>
        <w:shd w:val="clear" w:color="auto" w:fill="80340D" w:themeFill="accent2" w:themeFillShade="80"/>
        <w:spacing w:before="20" w:after="200"/>
        <w:ind w:left="504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</w:t>
      </w:r>
      <w:r w:rsidR="0027492E"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7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)</w:t>
      </w:r>
    </w:p>
    <w:p w14:paraId="13922722" w14:textId="5D2BC31E" w:rsidR="00252AF8" w:rsidRPr="00CE76F0" w:rsidRDefault="00252AF8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5A7848">
      <w:pPr>
        <w:pStyle w:val="Pitanja"/>
        <w:shd w:val="clear" w:color="auto" w:fill="ADADAD" w:themeFill="background2" w:themeFillShade="B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561A05" w:rsidRDefault="00606704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ED4C4F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561A05" w:rsidRDefault="00221B2A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D549CA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DA79AA">
      <w:pPr>
        <w:pStyle w:val="Pitanja"/>
        <w:shd w:val="clear" w:color="auto" w:fill="0000FF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14AAB">
      <w:pPr>
        <w:pStyle w:val="Pitanja"/>
        <w:shd w:val="clear" w:color="auto" w:fill="501549" w:themeFill="accent5" w:themeFillShade="80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561A05" w:rsidRDefault="000633C9" w:rsidP="00561A05">
      <w:pPr>
        <w:pStyle w:val="Pitanja"/>
        <w:shd w:val="clear" w:color="auto" w:fill="404040" w:themeFill="text1" w:themeFillTint="BF"/>
        <w:spacing w:before="20" w:after="200"/>
        <w:ind w:left="504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</w:t>
      </w:r>
      <w:r w:rsidR="000B7779" w:rsidRPr="00066BB8">
        <w:rPr>
          <w:color w:val="E8E8E8" w:themeColor="background2"/>
          <w:sz w:val="20"/>
          <w:szCs w:val="20"/>
          <w:shd w:val="clear" w:color="auto" w:fill="0F9ED5" w:themeFill="accent4"/>
        </w:rPr>
        <w:t>2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)</w:t>
      </w:r>
    </w:p>
    <w:p w14:paraId="6AB71DD1" w14:textId="0E33F6D0" w:rsidR="00B30AE6" w:rsidRPr="00DA79AA" w:rsidRDefault="00B30AE6" w:rsidP="00DA79AA">
      <w:pPr>
        <w:pStyle w:val="Pitanja"/>
        <w:shd w:val="clear" w:color="auto" w:fill="006600"/>
        <w:spacing w:before="20" w:after="200"/>
        <w:ind w:left="504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</w:t>
      </w:r>
      <w:r w:rsidR="00EB1A9E" w:rsidRPr="00DA79AA">
        <w:rPr>
          <w:color w:val="FFFFFF" w:themeColor="background1"/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DA79AA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2DB8EE9B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20867604" w14:textId="39D9D530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  <w:r>
        <w:rPr>
          <w:sz w:val="22"/>
          <w:szCs w:val="22"/>
        </w:rPr>
        <w:lastRenderedPageBreak/>
        <w:t>Pitanja poredjana po redosledu lekcija:</w:t>
      </w:r>
    </w:p>
    <w:p w14:paraId="43FD3B9A" w14:textId="77777777" w:rsidR="001167AB" w:rsidRDefault="001167A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333387CE" w14:textId="3241B330" w:rsidR="006A2499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6A2499">
        <w:rPr>
          <w:sz w:val="20"/>
          <w:szCs w:val="20"/>
        </w:rPr>
        <w:t xml:space="preserve">Navesti i kratko opisati atribute dobrog softvera. </w:t>
      </w:r>
      <w:r w:rsidRPr="006A2499">
        <w:rPr>
          <w:sz w:val="20"/>
          <w:szCs w:val="20"/>
          <w:highlight w:val="cyan"/>
          <w:shd w:val="clear" w:color="auto" w:fill="83CAEB" w:themeFill="accent1" w:themeFillTint="66"/>
        </w:rPr>
        <w:t>(9)</w:t>
      </w:r>
    </w:p>
    <w:p w14:paraId="4C55CBC3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(2)</w:t>
      </w:r>
    </w:p>
    <w:p w14:paraId="72797BD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(5)</w:t>
      </w:r>
    </w:p>
    <w:p w14:paraId="02C52464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(3)</w:t>
      </w:r>
    </w:p>
    <w:p w14:paraId="22D9BB4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B3E5A1" w:themeFill="accent6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(3)</w:t>
      </w:r>
    </w:p>
    <w:p w14:paraId="2D1F87E6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6D03B44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2CEED" w:themeFill="accent5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215B26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 xml:space="preserve">(11) </w:t>
      </w:r>
    </w:p>
    <w:p w14:paraId="491CD4CF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C5AC" w:themeFill="accent2" w:themeFillTint="66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(7)</w:t>
      </w:r>
    </w:p>
    <w:p w14:paraId="575EBDE7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(10)</w:t>
      </w:r>
    </w:p>
    <w:p w14:paraId="6C59917D" w14:textId="77777777" w:rsidR="006A2499" w:rsidRPr="00CE76F0" w:rsidRDefault="006A2499" w:rsidP="006A2499">
      <w:pPr>
        <w:pStyle w:val="Pitanja"/>
        <w:numPr>
          <w:ilvl w:val="0"/>
          <w:numId w:val="7"/>
        </w:numPr>
        <w:shd w:val="clear" w:color="auto" w:fill="F6F8AA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(10)</w:t>
      </w:r>
    </w:p>
    <w:p w14:paraId="6C3DE96C" w14:textId="77777777" w:rsidR="009C7955" w:rsidRPr="007C012E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(11)</w:t>
      </w:r>
    </w:p>
    <w:p w14:paraId="43D8A634" w14:textId="77777777" w:rsidR="009C7955" w:rsidRPr="005C2587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(4)</w:t>
      </w:r>
    </w:p>
    <w:p w14:paraId="15D0A8C7" w14:textId="77777777" w:rsidR="009C7955" w:rsidRPr="003C1F11" w:rsidRDefault="009C7955" w:rsidP="009C7955">
      <w:pPr>
        <w:pStyle w:val="Pitanja"/>
        <w:numPr>
          <w:ilvl w:val="0"/>
          <w:numId w:val="7"/>
        </w:numPr>
        <w:shd w:val="clear" w:color="auto" w:fill="DC3939"/>
        <w:spacing w:before="20" w:after="200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(5)</w:t>
      </w:r>
    </w:p>
    <w:p w14:paraId="504D382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(6)</w:t>
      </w:r>
    </w:p>
    <w:p w14:paraId="3C4639A0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231EC64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C1E4F5" w:themeFill="accent1" w:themeFillTint="33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(4)</w:t>
      </w:r>
    </w:p>
    <w:p w14:paraId="0BAF0F0C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Use-case metoda i scenariji dogadjaja. Ilustrovati na primeru. </w:t>
      </w:r>
      <w:r w:rsidRPr="00BD65FF">
        <w:rPr>
          <w:sz w:val="20"/>
          <w:szCs w:val="20"/>
          <w:shd w:val="clear" w:color="auto" w:fill="45B0E1" w:themeFill="accent1" w:themeFillTint="99"/>
        </w:rPr>
        <w:t>(7)</w:t>
      </w:r>
    </w:p>
    <w:p w14:paraId="30D9988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ADADAD" w:themeFill="background2" w:themeFillShade="B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(4)</w:t>
      </w:r>
    </w:p>
    <w:p w14:paraId="54083857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Navesti i kratko opisati osobine dobro projektovanog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(13)</w:t>
      </w:r>
    </w:p>
    <w:p w14:paraId="58D6AC5C" w14:textId="77777777" w:rsidR="009C7955" w:rsidRPr="00B76371" w:rsidRDefault="009C7955" w:rsidP="009C7955">
      <w:pPr>
        <w:pStyle w:val="Pitanja"/>
        <w:numPr>
          <w:ilvl w:val="0"/>
          <w:numId w:val="7"/>
        </w:numPr>
        <w:shd w:val="clear" w:color="auto" w:fill="156082" w:themeFill="accent1"/>
        <w:spacing w:before="20" w:after="200"/>
        <w:rPr>
          <w:color w:val="E8E8E8" w:themeColor="background2"/>
          <w:sz w:val="20"/>
          <w:szCs w:val="20"/>
        </w:rPr>
      </w:pPr>
      <w:r w:rsidRPr="00B76371">
        <w:rPr>
          <w:color w:val="E8E8E8" w:themeColor="background2"/>
          <w:sz w:val="20"/>
          <w:szCs w:val="20"/>
        </w:rPr>
        <w:t xml:space="preserve">Opisati i uporediti top-down i bottom-up pristup projektovanja softvera. </w:t>
      </w:r>
      <w:r w:rsidRPr="00B76371">
        <w:rPr>
          <w:color w:val="E8E8E8" w:themeColor="background2"/>
          <w:sz w:val="20"/>
          <w:szCs w:val="20"/>
          <w:shd w:val="clear" w:color="auto" w:fill="45B0E1" w:themeFill="accent1" w:themeFillTint="99"/>
        </w:rPr>
        <w:t>(4)</w:t>
      </w:r>
    </w:p>
    <w:p w14:paraId="7937423E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protočne obrade (pipe and filter).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757A5AD6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arhitekturnog modela „skladište“ (repository).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(1)</w:t>
      </w:r>
    </w:p>
    <w:p w14:paraId="622E9185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slojevitog (layered)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(11)</w:t>
      </w:r>
    </w:p>
    <w:p w14:paraId="53BC6CAA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Ukratko opisati i navesti prednosti i nedostatke klijent-server arhitekturnog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17706DDC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kao i prednosti i nedostatke event-driven arhitekturnih modela.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7EC2387B" w14:textId="77777777" w:rsidR="009C7955" w:rsidRPr="00561A05" w:rsidRDefault="009C7955" w:rsidP="009C7955">
      <w:pPr>
        <w:pStyle w:val="Pitanja"/>
        <w:numPr>
          <w:ilvl w:val="0"/>
          <w:numId w:val="7"/>
        </w:numPr>
        <w:shd w:val="clear" w:color="auto" w:fill="404040" w:themeFill="text1" w:themeFillTint="BF"/>
        <w:spacing w:before="20" w:after="200"/>
        <w:rPr>
          <w:color w:val="E8E8E8" w:themeColor="background2"/>
          <w:sz w:val="20"/>
          <w:szCs w:val="20"/>
        </w:rPr>
      </w:pPr>
      <w:r w:rsidRPr="00561A05">
        <w:rPr>
          <w:color w:val="E8E8E8" w:themeColor="background2"/>
          <w:sz w:val="20"/>
          <w:szCs w:val="20"/>
        </w:rPr>
        <w:t xml:space="preserve">Navesti osnovne karakteristike i grafički ilustrovati broadcast arhitekturne modele. </w:t>
      </w:r>
      <w:r w:rsidRPr="00066BB8">
        <w:rPr>
          <w:color w:val="E8E8E8" w:themeColor="background2"/>
          <w:sz w:val="20"/>
          <w:szCs w:val="20"/>
          <w:shd w:val="clear" w:color="auto" w:fill="0F9ED5" w:themeFill="accent4"/>
        </w:rPr>
        <w:t>(2)</w:t>
      </w:r>
    </w:p>
    <w:p w14:paraId="4EF5248B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proces upravljanja rizikom. </w:t>
      </w:r>
      <w:r w:rsidRPr="00985EB8">
        <w:rPr>
          <w:sz w:val="20"/>
          <w:szCs w:val="20"/>
          <w:shd w:val="clear" w:color="auto" w:fill="45B0E1" w:themeFill="accent1" w:themeFillTint="99"/>
        </w:rPr>
        <w:t>(2)</w:t>
      </w:r>
    </w:p>
    <w:p w14:paraId="4C5F6D1A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strategija za upravljanje rizikom. </w:t>
      </w:r>
      <w:r w:rsidRPr="00454C81">
        <w:rPr>
          <w:sz w:val="20"/>
          <w:szCs w:val="20"/>
          <w:shd w:val="clear" w:color="auto" w:fill="45B0E1" w:themeFill="accent1" w:themeFillTint="99"/>
        </w:rPr>
        <w:t>(10)</w:t>
      </w:r>
    </w:p>
    <w:p w14:paraId="2CB59A1F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</w:t>
      </w:r>
      <w:r w:rsidRPr="00E40FFC">
        <w:rPr>
          <w:sz w:val="20"/>
          <w:szCs w:val="20"/>
          <w:shd w:val="clear" w:color="auto" w:fill="45B0E1" w:themeFill="accent1" w:themeFillTint="99"/>
        </w:rPr>
        <w:t xml:space="preserve"> (1)</w:t>
      </w:r>
    </w:p>
    <w:p w14:paraId="18CDAF51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501549" w:themeFill="accent5" w:themeFillShade="80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projektima i po čemu su softverski projekti osobeni? </w:t>
      </w:r>
      <w:r w:rsidRPr="00414AAB">
        <w:rPr>
          <w:sz w:val="20"/>
          <w:szCs w:val="20"/>
          <w:shd w:val="clear" w:color="auto" w:fill="45B0E1" w:themeFill="accent1" w:themeFillTint="99"/>
        </w:rPr>
        <w:t>(7)</w:t>
      </w:r>
    </w:p>
    <w:p w14:paraId="06E71D6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je verifikacija a šta validacija? </w:t>
      </w:r>
      <w:r w:rsidRPr="00F64F26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(11)</w:t>
      </w:r>
    </w:p>
    <w:p w14:paraId="3B027753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Navesti i kratko opisati tipove testiranja softvera. </w:t>
      </w:r>
      <w:r w:rsidRPr="000412C3">
        <w:rPr>
          <w:color w:val="FFFFFF" w:themeColor="background1"/>
          <w:sz w:val="20"/>
          <w:szCs w:val="20"/>
          <w:shd w:val="clear" w:color="auto" w:fill="45B0E1" w:themeFill="accent1" w:themeFillTint="99"/>
        </w:rPr>
        <w:t>(2)</w:t>
      </w:r>
    </w:p>
    <w:p w14:paraId="234ADE39" w14:textId="77777777" w:rsidR="009C7955" w:rsidRPr="00414AAB" w:rsidRDefault="009C7955" w:rsidP="009C7955">
      <w:pPr>
        <w:pStyle w:val="Pitanja"/>
        <w:numPr>
          <w:ilvl w:val="0"/>
          <w:numId w:val="7"/>
        </w:numPr>
        <w:shd w:val="clear" w:color="auto" w:fill="80340D" w:themeFill="accent2" w:themeFillShade="80"/>
        <w:spacing w:before="20" w:after="200"/>
        <w:rPr>
          <w:color w:val="FFFFFF" w:themeColor="background1"/>
          <w:sz w:val="20"/>
          <w:szCs w:val="20"/>
        </w:rPr>
      </w:pPr>
      <w:r w:rsidRPr="00414AAB">
        <w:rPr>
          <w:color w:val="FFFFFF" w:themeColor="background1"/>
          <w:sz w:val="20"/>
          <w:szCs w:val="20"/>
        </w:rPr>
        <w:t xml:space="preserve">Šta predstavlja i koji su ciljevi inspekcije softvera? </w:t>
      </w:r>
      <w:r w:rsidRPr="009F49A7">
        <w:rPr>
          <w:color w:val="FFFFFF" w:themeColor="background1"/>
          <w:sz w:val="20"/>
          <w:szCs w:val="20"/>
          <w:shd w:val="clear" w:color="auto" w:fill="83CAEB" w:themeFill="accent1" w:themeFillTint="66"/>
        </w:rPr>
        <w:t>(7)</w:t>
      </w:r>
    </w:p>
    <w:p w14:paraId="3BA43796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(8)</w:t>
      </w:r>
    </w:p>
    <w:p w14:paraId="4C1CE224" w14:textId="77777777" w:rsidR="009C7955" w:rsidRPr="00CE76F0" w:rsidRDefault="009C7955" w:rsidP="009C7955">
      <w:pPr>
        <w:pStyle w:val="Pitanja"/>
        <w:numPr>
          <w:ilvl w:val="0"/>
          <w:numId w:val="7"/>
        </w:numPr>
        <w:shd w:val="clear" w:color="auto" w:fill="0000FF"/>
        <w:spacing w:before="20" w:after="200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6FB75E9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Grafički ilustrovati i kratko opisati odnos između evolucije i servisiranja. (1)</w:t>
      </w:r>
    </w:p>
    <w:p w14:paraId="3BF1B3C8" w14:textId="77777777" w:rsidR="009C7955" w:rsidRPr="00DA79AA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Šta je refaktoring a šta reinženjering? Navesti sličnosti i razlike. (8)</w:t>
      </w:r>
    </w:p>
    <w:p w14:paraId="6F731751" w14:textId="12D5791F" w:rsidR="006A2499" w:rsidRPr="009C7955" w:rsidRDefault="009C7955" w:rsidP="009C7955">
      <w:pPr>
        <w:pStyle w:val="Pitanja"/>
        <w:numPr>
          <w:ilvl w:val="0"/>
          <w:numId w:val="7"/>
        </w:numPr>
        <w:shd w:val="clear" w:color="auto" w:fill="006600"/>
        <w:spacing w:before="20" w:after="200"/>
        <w:rPr>
          <w:color w:val="FFFFFF" w:themeColor="background1"/>
          <w:sz w:val="20"/>
          <w:szCs w:val="20"/>
        </w:rPr>
      </w:pPr>
      <w:r w:rsidRPr="00DA79AA">
        <w:rPr>
          <w:color w:val="FFFFFF" w:themeColor="background1"/>
          <w:sz w:val="20"/>
          <w:szCs w:val="20"/>
        </w:rPr>
        <w:t>Navesti i kratko opisati tipove održavanja softvera. (14)</w:t>
      </w:r>
    </w:p>
    <w:p w14:paraId="4EEFA06E" w14:textId="77777777" w:rsidR="006A2499" w:rsidRDefault="006A2499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7D0265C4" w14:textId="77777777" w:rsidR="00D07973" w:rsidRDefault="00D07973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p w14:paraId="5C275F7D" w14:textId="77777777" w:rsidR="0071062B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71062B" w14:paraId="5452C1D6" w14:textId="77777777" w:rsidTr="00807649">
        <w:tc>
          <w:tcPr>
            <w:tcW w:w="746" w:type="dxa"/>
            <w:vAlign w:val="center"/>
          </w:tcPr>
          <w:p w14:paraId="00BDDF4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F2BD4DB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1F91872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CFB1EA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8D4AED3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524399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0674DCF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4C4E78C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797B495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9B9AEE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376B598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6C21697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58D83E5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7ADB90E6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71062B" w14:paraId="2BACD41A" w14:textId="77777777" w:rsidTr="00807649">
        <w:tc>
          <w:tcPr>
            <w:tcW w:w="746" w:type="dxa"/>
            <w:vAlign w:val="center"/>
          </w:tcPr>
          <w:p w14:paraId="05E319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7450F0D4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6033F25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3E5FC01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90195D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7CDF47E0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1CD5619A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10E02E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56082" w:themeFill="accent1"/>
            <w:vAlign w:val="center"/>
          </w:tcPr>
          <w:p w14:paraId="5192F77E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0E2D7BDC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77206D" w:themeFill="accent5" w:themeFillShade="BF"/>
            <w:vAlign w:val="center"/>
          </w:tcPr>
          <w:p w14:paraId="01F56DA9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80340D" w:themeFill="accent2" w:themeFillShade="80"/>
            <w:vAlign w:val="center"/>
          </w:tcPr>
          <w:p w14:paraId="3F7C8B7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00FF"/>
            <w:vAlign w:val="center"/>
          </w:tcPr>
          <w:p w14:paraId="280022DD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006600"/>
            <w:vAlign w:val="center"/>
          </w:tcPr>
          <w:p w14:paraId="28464AB5" w14:textId="77777777" w:rsidR="0071062B" w:rsidRDefault="0071062B" w:rsidP="00807649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5636245" w14:textId="77777777" w:rsidR="0071062B" w:rsidRPr="00947938" w:rsidRDefault="0071062B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71062B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E07626A"/>
    <w:multiLevelType w:val="hybridMultilevel"/>
    <w:tmpl w:val="AC98C6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5"/>
  </w:num>
  <w:num w:numId="3" w16cid:durableId="927735614">
    <w:abstractNumId w:val="4"/>
  </w:num>
  <w:num w:numId="4" w16cid:durableId="755437522">
    <w:abstractNumId w:val="1"/>
  </w:num>
  <w:num w:numId="5" w16cid:durableId="1053428176">
    <w:abstractNumId w:val="2"/>
  </w:num>
  <w:num w:numId="6" w16cid:durableId="538974583">
    <w:abstractNumId w:val="5"/>
    <w:lvlOverride w:ilvl="0">
      <w:startOverride w:val="1"/>
    </w:lvlOverride>
  </w:num>
  <w:num w:numId="7" w16cid:durableId="1981110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412C3"/>
    <w:rsid w:val="00052CE6"/>
    <w:rsid w:val="000633C9"/>
    <w:rsid w:val="00066BB8"/>
    <w:rsid w:val="00092D7F"/>
    <w:rsid w:val="000B7779"/>
    <w:rsid w:val="000C1754"/>
    <w:rsid w:val="000D1201"/>
    <w:rsid w:val="000E31C9"/>
    <w:rsid w:val="000E3990"/>
    <w:rsid w:val="000F6155"/>
    <w:rsid w:val="001167AB"/>
    <w:rsid w:val="00126EDB"/>
    <w:rsid w:val="001569F0"/>
    <w:rsid w:val="00156C9E"/>
    <w:rsid w:val="00162D8A"/>
    <w:rsid w:val="00164A8C"/>
    <w:rsid w:val="00182E61"/>
    <w:rsid w:val="001A7375"/>
    <w:rsid w:val="001E36E5"/>
    <w:rsid w:val="001F485A"/>
    <w:rsid w:val="00221B2A"/>
    <w:rsid w:val="00252AF8"/>
    <w:rsid w:val="0027492E"/>
    <w:rsid w:val="00276CC4"/>
    <w:rsid w:val="002B13F8"/>
    <w:rsid w:val="002C08DF"/>
    <w:rsid w:val="002F76CF"/>
    <w:rsid w:val="003043E6"/>
    <w:rsid w:val="00330880"/>
    <w:rsid w:val="00335A56"/>
    <w:rsid w:val="003505AC"/>
    <w:rsid w:val="003519E7"/>
    <w:rsid w:val="00361AB0"/>
    <w:rsid w:val="0037462C"/>
    <w:rsid w:val="00381475"/>
    <w:rsid w:val="003915E3"/>
    <w:rsid w:val="003A34A4"/>
    <w:rsid w:val="003A5118"/>
    <w:rsid w:val="003B0D4D"/>
    <w:rsid w:val="003C1F11"/>
    <w:rsid w:val="00412A6C"/>
    <w:rsid w:val="00414AAB"/>
    <w:rsid w:val="0041587F"/>
    <w:rsid w:val="00424FB0"/>
    <w:rsid w:val="0043237E"/>
    <w:rsid w:val="00445D53"/>
    <w:rsid w:val="00454C81"/>
    <w:rsid w:val="00493422"/>
    <w:rsid w:val="0049736A"/>
    <w:rsid w:val="00521142"/>
    <w:rsid w:val="00522D4F"/>
    <w:rsid w:val="00536C0A"/>
    <w:rsid w:val="00561A05"/>
    <w:rsid w:val="0057177B"/>
    <w:rsid w:val="005A4042"/>
    <w:rsid w:val="005A7848"/>
    <w:rsid w:val="005C2587"/>
    <w:rsid w:val="005D6863"/>
    <w:rsid w:val="005F20C7"/>
    <w:rsid w:val="00606704"/>
    <w:rsid w:val="00664424"/>
    <w:rsid w:val="00665442"/>
    <w:rsid w:val="006A2499"/>
    <w:rsid w:val="0071062B"/>
    <w:rsid w:val="00743401"/>
    <w:rsid w:val="00752040"/>
    <w:rsid w:val="00771A0A"/>
    <w:rsid w:val="007807F0"/>
    <w:rsid w:val="007B12D3"/>
    <w:rsid w:val="007C012E"/>
    <w:rsid w:val="007F00EF"/>
    <w:rsid w:val="00886A06"/>
    <w:rsid w:val="008A29FA"/>
    <w:rsid w:val="008D47C2"/>
    <w:rsid w:val="008F1647"/>
    <w:rsid w:val="00947938"/>
    <w:rsid w:val="0097049C"/>
    <w:rsid w:val="009769B5"/>
    <w:rsid w:val="00985EB8"/>
    <w:rsid w:val="009937F9"/>
    <w:rsid w:val="009C74D1"/>
    <w:rsid w:val="009C7955"/>
    <w:rsid w:val="009F49A7"/>
    <w:rsid w:val="00A2176B"/>
    <w:rsid w:val="00A26FC3"/>
    <w:rsid w:val="00A278B3"/>
    <w:rsid w:val="00AA02E7"/>
    <w:rsid w:val="00AC388C"/>
    <w:rsid w:val="00AF4BDC"/>
    <w:rsid w:val="00B04EA4"/>
    <w:rsid w:val="00B23F70"/>
    <w:rsid w:val="00B30AE6"/>
    <w:rsid w:val="00B50364"/>
    <w:rsid w:val="00B5452D"/>
    <w:rsid w:val="00B55057"/>
    <w:rsid w:val="00B7113E"/>
    <w:rsid w:val="00B76371"/>
    <w:rsid w:val="00BD65FF"/>
    <w:rsid w:val="00C071A5"/>
    <w:rsid w:val="00C1076E"/>
    <w:rsid w:val="00C61973"/>
    <w:rsid w:val="00C751EE"/>
    <w:rsid w:val="00C82C9B"/>
    <w:rsid w:val="00CD785C"/>
    <w:rsid w:val="00CE76F0"/>
    <w:rsid w:val="00CF1CDC"/>
    <w:rsid w:val="00D07973"/>
    <w:rsid w:val="00D2609B"/>
    <w:rsid w:val="00D3251E"/>
    <w:rsid w:val="00D549CA"/>
    <w:rsid w:val="00D85840"/>
    <w:rsid w:val="00DA79AA"/>
    <w:rsid w:val="00DB231F"/>
    <w:rsid w:val="00DB27DB"/>
    <w:rsid w:val="00DC0C60"/>
    <w:rsid w:val="00DC240E"/>
    <w:rsid w:val="00E40FFC"/>
    <w:rsid w:val="00E63FC1"/>
    <w:rsid w:val="00EA5F93"/>
    <w:rsid w:val="00EA75AC"/>
    <w:rsid w:val="00EB1A9E"/>
    <w:rsid w:val="00EC0093"/>
    <w:rsid w:val="00ED4C4F"/>
    <w:rsid w:val="00EF0FF0"/>
    <w:rsid w:val="00F00DDB"/>
    <w:rsid w:val="00F21461"/>
    <w:rsid w:val="00F3120E"/>
    <w:rsid w:val="00F64F26"/>
    <w:rsid w:val="00F739CE"/>
    <w:rsid w:val="00FC0D0D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2905</TotalTime>
  <Pages>2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35</cp:revision>
  <dcterms:created xsi:type="dcterms:W3CDTF">2025-06-09T15:55:00Z</dcterms:created>
  <dcterms:modified xsi:type="dcterms:W3CDTF">2025-07-28T07:34:00Z</dcterms:modified>
</cp:coreProperties>
</file>