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  <w:spacing w:line="240" w:lineRule="auto"/>
        <w:rPr>
          <w:b/>
          <w:u w:val="single"/>
          <w:sz w:val="24"/>
          <w:rFonts w:ascii="Times New Roman" w:hAnsi="Times New Roman"/>
        </w:rPr>
      </w:pPr>
      <w:r>
        <w:rPr>
          <w:b/>
          <w:u w:val="single"/>
          <w:sz w:val="24"/>
          <w:rFonts w:ascii="Times New Roman" w:hAnsi="Times New Roman"/>
        </w:rPr>
        <w:t>SURAT REKOMENDASI PEMBELIAN BBM</w:t>
      </w:r>
    </w:p>
    <w:p>
      <w:pPr>
        <w:jc w:val="center"/>
        <w:spacing w:line="240" w:lineRule="auto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No. : ${nomor_naskah }</w:t>
      </w:r>
    </w:p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Dasar Hukum :</w:t>
      </w:r>
    </w:p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01. Undang-Undang Nomor 22 tahun 2001 tentang Minyak dan Gas Bumi</w:t>
      </w:r>
    </w:p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02. Undang-Undang Nomor 32 tahun 2004 tentang Pemerintahan Daerah</w:t>
      </w:r>
    </w:p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03. Perpres Nomor 15 tahun 2012 tentang harga Jual Eceran dan Konsumen Pengguna Jenis Bahan Bakar Minyak Tertentu</w:t>
      </w:r>
    </w:p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Dengan ini memberikan rekomendasi kepada :</w:t>
      </w:r>
    </w:p>
    <w:p>
      <w:pPr>
        <w:tabs>
          <w:tab w:val="left" w:pos="2977"/>
          <w:tab w:val="left" w:pos="3261"/>
        </w:tabs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b/>
          <w:sz w:val="24"/>
          <w:rFonts w:ascii="Times New Roman" w:hAnsi="Times New Roman"/>
        </w:rPr>
        <w:t xml:space="preserve">Nama</w:t>
        <w:tab/>
        <w:t xml:space="preserve">:</w:t>
        <w:tab/>
        <w:t xml:space="preserve">&lt;&lt;NAMA PEMOHON&gt;&gt;</w:t>
      </w:r>
    </w:p>
    <w:p>
      <w:pPr>
        <w:tabs>
          <w:tab w:val="left" w:pos="2977"/>
          <w:tab w:val="left" w:pos="3261"/>
        </w:tabs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Nik</w:t>
        <w:tab/>
        <w:t xml:space="preserve">:</w:t>
        <w:tab/>
        <w:t xml:space="preserve">&lt;&lt;NIK&gt;&gt;</w:t>
      </w:r>
    </w:p>
    <w:p>
      <w:pPr>
        <w:tabs>
          <w:tab w:val="left" w:pos="2977"/>
          <w:tab w:val="left" w:pos="3261"/>
        </w:tabs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Alamat Usaha</w:t>
        <w:tab/>
        <w:t xml:space="preserve">:</w:t>
        <w:tab/>
        <w:t xml:space="preserve">&lt;&lt;Alamat&gt;&gt;, RT &lt;&lt;RT&gt;&gt; / RW &lt;&lt;RW&gt;&gt;</w:t>
      </w:r>
    </w:p>
    <w:p>
      <w:pPr>
        <w:tabs>
          <w:tab w:val="left" w:pos="2977"/>
          <w:tab w:val="left" w:pos="3261"/>
        </w:tabs>
        <w:spacing w:line="240" w:lineRule="auto"/>
        <w:ind w:left="720" w:firstLine="0"/>
        <w:rPr>
          <w:sz w:val="24"/>
          <w:rFonts w:ascii="Times New Roman" w:hAnsi="Times New Roman"/>
        </w:rPr>
      </w:pPr>
      <w:r>
        <w:t>&lt;&lt;@kp_raw&gt;&gt;</w:t>
      </w:r>
    </w:p>
    <w:p>
      <w:pPr>
        <w:tabs>
          <w:tab w:val="left" w:pos="2977"/>
          <w:tab w:val="left" w:pos="3261"/>
        </w:tabs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Jenis Usaha/Kegiatan</w:t>
        <w:tab/>
        <w:t xml:space="preserve">:</w:t>
        <w:tab/>
        <w:t xml:space="preserve">&lt;&lt;Jenis Usaha&gt;&gt;</w:t>
      </w:r>
    </w:p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04.  Berdasarkan hasil verifikasi, kebutuhan BBM digunakan untuk sarana sebagai berikut: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ook w:val="04A0"/>
      </w:tblPr>
      <w:tblGrid>
        <w:gridCol w:w="500"/>
        <w:gridCol w:w="1200"/>
        <w:gridCol w:w="800"/>
        <w:gridCol w:w="1500"/>
        <w:gridCol w:w="1200"/>
        <w:gridCol w:w="1200"/>
        <w:gridCol w:w="1200"/>
        <w:gridCol w:w="1400"/>
      </w:tblGrid>
      <w:tr>
        <w:trPr>
          <w:tblHeader/>
        </w:trPr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Jenis Alat</w:t>
            </w:r>
          </w:p>
        </w:tc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Jumlah Alat</w:t>
            </w:r>
          </w:p>
        </w:tc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Fungsi Alat</w:t>
            </w:r>
          </w:p>
        </w:tc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BBM Jenis Tertentu</w:t>
            </w:r>
          </w:p>
        </w:tc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Kebutuhan BBM Jenis Tertentu</w:t>
            </w:r>
          </w:p>
        </w:tc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Jam atau hari Operasi</w:t>
            </w:r>
          </w:p>
        </w:tc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Konsumen BBM Jenis Tertentu Liter Per (Jam/Hari/Minggu/Bulan)</w:t>
            </w:r>
          </w:p>
        </w:tc>
      </w:tr>
      <w:tr>
        <w:tc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p>
            <w:pPr>
              <w:rPr>
                <w:sz w:val="20"/>
              </w:rPr>
            </w:pPr>
            <w:r>
              <w:rPr>
                <w:sz w:val="20"/>
              </w:rPr>
              <w:t xml:space="preserve">&lt;&lt;Jenis Alat&gt;&gt;</w:t>
            </w:r>
          </w:p>
        </w:tc>
        <w:tc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&lt;&lt;Jumlah Alat&gt;&gt;</w:t>
            </w:r>
          </w:p>
        </w:tc>
        <w:tc>
          <w:p>
            <w:pPr>
              <w:rPr>
                <w:sz w:val="20"/>
              </w:rPr>
            </w:pPr>
            <w:r>
              <w:rPr>
                <w:sz w:val="20"/>
              </w:rPr>
              <w:t xml:space="preserve">&lt;&lt;Fungsi Alat&gt;&gt;</w:t>
            </w:r>
          </w:p>
        </w:tc>
        <w:tc>
          <w:p>
            <w:pPr>
              <w:rPr>
                <w:sz w:val="20"/>
              </w:rPr>
            </w:pPr>
            <w:r>
              <w:rPr>
                <w:sz w:val="20"/>
              </w:rPr>
              <w:t xml:space="preserve">&lt;&lt;Jenis BBM&gt;&gt;</w:t>
            </w:r>
          </w:p>
        </w:tc>
        <w:tc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&lt;&lt;Kebutuhan BBM&gt;&gt;</w:t>
            </w:r>
          </w:p>
        </w:tc>
        <w:tc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&lt;&lt;Jam Operasi&gt;&gt;</w:t>
            </w:r>
          </w:p>
        </w:tc>
        <w:tc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&lt;&lt;Liter&gt;&gt;</w:t>
            </w:r>
          </w:p>
        </w:tc>
      </w:tr>
      <w:tr>
        <w:tc>
          <w:tcPr>
            <w:gridSpan w:val="7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Jumlah</w:t>
            </w:r>
          </w:p>
        </w:tc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&lt;&lt;Liter&gt;&gt;</w:t>
            </w:r>
          </w:p>
        </w:tc>
      </w:tr>
    </w:tbl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05. Diberikan alokasi Volume Bensin (Gasoline) RON 88 / Minyak Solar (Gas Oli):</w:t>
      </w:r>
    </w:p>
    <w:p>
      <w:pPr>
        <w:tabs>
          <w:tab w:val="left" w:pos="3969"/>
          <w:tab w:val="left" w:pos="4253"/>
        </w:tabs>
        <w:spacing w:line="240" w:lineRule="auto"/>
        <w:ind w:left="1276" w:hanging="283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Sejumlah</w:t>
        <w:tab/>
        <w:t xml:space="preserve">:   &lt;&lt;Liter&gt;&gt;</w:t>
      </w:r>
    </w:p>
    <w:p>
      <w:pPr>
        <w:tabs>
          <w:tab w:val="left" w:pos="3969"/>
          <w:tab w:val="left" w:pos="4253"/>
        </w:tabs>
        <w:spacing w:line="240" w:lineRule="auto"/>
        <w:ind w:left="1276" w:hanging="283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Tempat pengambilan</w:t>
        <w:tab/>
        <w:t xml:space="preserve">:   Lembaga Penyalur (SPBU/APMS/SPDN/SPBN)</w:t>
      </w:r>
    </w:p>
    <w:p>
      <w:pPr>
        <w:tabs>
          <w:tab w:val="left" w:pos="3969"/>
          <w:tab w:val="left" w:pos="4253"/>
        </w:tabs>
        <w:spacing w:line="240" w:lineRule="auto"/>
        <w:ind w:left="1276" w:hanging="283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Nomor Lembaga Penyalur</w:t>
        <w:tab/>
        <w:t xml:space="preserve">:  7491172</w:t>
      </w:r>
    </w:p>
    <w:p>
      <w:pPr>
        <w:tabs>
          <w:tab w:val="left" w:pos="3969"/>
          <w:tab w:val="left" w:pos="4253"/>
        </w:tabs>
        <w:spacing w:line="240" w:lineRule="auto"/>
        <w:ind w:left="1276" w:hanging="283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Lokasi</w:t>
        <w:tab/>
        <w:t xml:space="preserve">:   Jl. Jend.M.Yusuf</w:t>
      </w:r>
    </w:p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06. Masa berlaku surat rekomendasi sampai dengan 1 bulan</w:t>
      </w:r>
    </w:p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07. Apabila penggunaan surat rekomendasi ini tidak sebagaimana mestinya, maka akan dicabut dan ditindaklanjuti dengan proses hukum sesuai dengan ketentuan dan peraturan perundang-undangan.</w:t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8.2677165354329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sectPr>
      <w:headerReference r:id="rId6" w:type="default"/>
      <w:headerReference r:id="rId7" w:type="first"/>
      <w:footerReference r:id="rId8" w:type="first"/>
      <w:pgSz w:h="20160" w:w="12240" w:orient="portrait"/>
      <w:pgMar w:bottom="1440.0000000000002" w:top="1440.0000000000002" w:left="1440.0000000000002" w:right="1440.0000000000002" w:header="453.5433070866142" w:footer="453.54330708661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2D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2E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2F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30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31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