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CCF9" w14:textId="77777777" w:rsidR="00A90C42" w:rsidRDefault="00A90C42" w:rsidP="00A90C42">
      <w:pPr>
        <w:jc w:val="thaiDistribute"/>
      </w:pPr>
    </w:p>
    <w:p w14:paraId="2A847EA1" w14:textId="37FABD8E" w:rsidR="00A90C42" w:rsidRDefault="00A90C42" w:rsidP="00A90C42">
      <w:pPr>
        <w:jc w:val="thaiDistribute"/>
      </w:pPr>
      <w:r w:rsidRPr="00A90C42">
        <w:rPr>
          <w:cs/>
        </w:rPr>
        <w:t xml:space="preserve">คำพิพากษาศาลฎีกาที่ </w:t>
      </w:r>
      <w:r w:rsidRPr="00A90C42">
        <w:t xml:space="preserve">1649/2567 </w:t>
      </w:r>
    </w:p>
    <w:p w14:paraId="62B10A66" w14:textId="4E18DA88" w:rsidR="00FD001D" w:rsidRDefault="00A90C42" w:rsidP="00A90C42">
      <w:pPr>
        <w:jc w:val="thaiDistribute"/>
      </w:pPr>
      <w:r w:rsidRPr="00A90C42">
        <w:rPr>
          <w:cs/>
        </w:rPr>
        <w:t xml:space="preserve">ป.พ.พ. มาตรา </w:t>
      </w:r>
      <w:r w:rsidRPr="00A90C42">
        <w:t xml:space="preserve">1566 </w:t>
      </w:r>
      <w:r w:rsidRPr="00A90C42">
        <w:rPr>
          <w:cs/>
        </w:rPr>
        <w:t xml:space="preserve">และมาตรา </w:t>
      </w:r>
      <w:r w:rsidRPr="00A90C42">
        <w:t xml:space="preserve">1574 </w:t>
      </w:r>
      <w:r w:rsidRPr="00A90C42">
        <w:rPr>
          <w:cs/>
        </w:rPr>
        <w:t>ให้อำนาจผู้ใช้อำนาจปกครอง</w:t>
      </w:r>
      <w:r w:rsidRPr="00A90C42">
        <w:t xml:space="preserve"> </w:t>
      </w:r>
      <w:r w:rsidRPr="00A90C42">
        <w:rPr>
          <w:cs/>
        </w:rPr>
        <w:t>ทำนิติกรรมใด ๆ อันเกี่ยวกับทรัพย์สินของผู้เยาว์ได้เว้นแต่นิติกรรม</w:t>
      </w:r>
      <w:r w:rsidRPr="00A90C42">
        <w:t xml:space="preserve"> </w:t>
      </w:r>
      <w:r w:rsidRPr="00A90C42">
        <w:rPr>
          <w:cs/>
        </w:rPr>
        <w:t>บางประเภทผู้ใช้อำนาจปกครองต้องได้รับอนุญาตจากศาลก่อนจึงจะทำ</w:t>
      </w:r>
      <w:r w:rsidRPr="00A90C42">
        <w:t xml:space="preserve"> </w:t>
      </w:r>
      <w:r w:rsidRPr="00A90C42">
        <w:rPr>
          <w:cs/>
        </w:rPr>
        <w:t>นิติกรรมแทนผู้เยาว์ได้ การสละมรดกของผู้เยาว์เป็นการกระทำให้สิ้นสุดลง</w:t>
      </w:r>
      <w:r w:rsidRPr="00A90C42">
        <w:t xml:space="preserve"> </w:t>
      </w:r>
      <w:r w:rsidRPr="00A90C42">
        <w:rPr>
          <w:cs/>
        </w:rPr>
        <w:t>ทั้งหมดซึ่งทรัพยสิทธิของผู้เยาว์อันเกี่ยวกับอสังหาริมทรัพย์ และเป็นการ</w:t>
      </w:r>
      <w:r w:rsidRPr="00A90C42">
        <w:t xml:space="preserve"> </w:t>
      </w:r>
      <w:r w:rsidRPr="00A90C42">
        <w:rPr>
          <w:cs/>
        </w:rPr>
        <w:t>จำหน่ายไปทั้งหมดหรือบางส่วนซึ่งสิทธิเรียกร้องที่จะได้มาซึ่งทรัพยสิทธิ</w:t>
      </w:r>
      <w:r w:rsidRPr="00A90C42">
        <w:t xml:space="preserve"> </w:t>
      </w:r>
      <w:r w:rsidRPr="00A90C42">
        <w:rPr>
          <w:cs/>
        </w:rPr>
        <w:t>ในอสังหาริมทรัพย์หรือสังหาริมทรัพย์ที่อาจจำนองได้หรือสิทธิเรียกร้อง</w:t>
      </w:r>
      <w:r w:rsidRPr="00A90C42">
        <w:t xml:space="preserve"> </w:t>
      </w:r>
      <w:r w:rsidRPr="00A90C42">
        <w:rPr>
          <w:cs/>
        </w:rPr>
        <w:t>ที่จะให้ทรัพย์สินเช่นว่านั้นของผู้เยาว์ปลอดจากทรัพยสิทธิที่มีอยู่เหนือ</w:t>
      </w:r>
      <w:r w:rsidRPr="00A90C42">
        <w:t xml:space="preserve"> </w:t>
      </w:r>
      <w:r w:rsidRPr="00A90C42">
        <w:rPr>
          <w:cs/>
        </w:rPr>
        <w:t>ทรัพย์สินนั้น การที่โจทก์ทั้งสามสละมรดกที่ดินพิพาทโดย ส. มารดาผู้ใช้</w:t>
      </w:r>
      <w:r w:rsidRPr="00A90C42">
        <w:t xml:space="preserve"> </w:t>
      </w:r>
      <w:r w:rsidRPr="00A90C42">
        <w:rPr>
          <w:cs/>
        </w:rPr>
        <w:t>อำนาจปกครองของโจทก์ทั้งสามทำบันทึกตกลงสละมรดกของผู้ตาย</w:t>
      </w:r>
      <w:r w:rsidRPr="00A90C42">
        <w:t xml:space="preserve"> </w:t>
      </w:r>
      <w:r w:rsidRPr="00A90C42">
        <w:rPr>
          <w:cs/>
        </w:rPr>
        <w:t>ขณะที่โจทก์ทั้งสามเป็นผู้เยาว์ ส. จึงต้องได้รับอนุญาตจากศาลก่อนทำ</w:t>
      </w:r>
      <w:r w:rsidRPr="00A90C42">
        <w:t xml:space="preserve"> </w:t>
      </w:r>
      <w:r w:rsidRPr="00A90C42">
        <w:rPr>
          <w:cs/>
        </w:rPr>
        <w:t xml:space="preserve">บันทึกข้อตกลง ตามมาตรา </w:t>
      </w:r>
      <w:r w:rsidRPr="00A90C42">
        <w:t xml:space="preserve">1574 (2) (4) </w:t>
      </w:r>
      <w:r w:rsidRPr="00A90C42">
        <w:rPr>
          <w:cs/>
        </w:rPr>
        <w:t>เมื่อไม่ปรากฏว่า ส. ได้รับอนุญาต</w:t>
      </w:r>
      <w:r w:rsidRPr="00A90C42">
        <w:t xml:space="preserve"> </w:t>
      </w:r>
      <w:r w:rsidRPr="00A90C42">
        <w:rPr>
          <w:cs/>
        </w:rPr>
        <w:t>จากศาล บันทึกข้อตกลงที่ ส. ทำไว้ไม่มีผลผูกพันโจทก์ทั้งสาม ไม่เป็นการ</w:t>
      </w:r>
      <w:r w:rsidRPr="00A90C42">
        <w:t xml:space="preserve"> </w:t>
      </w:r>
      <w:r w:rsidRPr="00A90C42">
        <w:rPr>
          <w:cs/>
        </w:rPr>
        <w:t>สละมรดกที่ดินพิพาท</w:t>
      </w:r>
      <w:r w:rsidRPr="00A90C42">
        <w:t xml:space="preserve"> </w:t>
      </w:r>
      <w:r w:rsidRPr="00A90C42">
        <w:rPr>
          <w:cs/>
        </w:rPr>
        <w:t xml:space="preserve">ที่ดินพิพาทเป็นสินสมรสระหว่างจำเลยที่ </w:t>
      </w:r>
      <w:r w:rsidRPr="00A90C42">
        <w:t xml:space="preserve">2 </w:t>
      </w:r>
      <w:r w:rsidRPr="00A90C42">
        <w:rPr>
          <w:cs/>
        </w:rPr>
        <w:t xml:space="preserve">กับผู้ตาย จำเลยที่ </w:t>
      </w:r>
      <w:r w:rsidRPr="00A90C42">
        <w:t xml:space="preserve">2 </w:t>
      </w:r>
      <w:r w:rsidRPr="00A90C42">
        <w:rPr>
          <w:cs/>
        </w:rPr>
        <w:t xml:space="preserve">ในฐานะผู้จัดการมรดกของผู้ตายขายที่ดินพิพาทให้แก่จำเลยที่ </w:t>
      </w:r>
      <w:r w:rsidRPr="00A90C42">
        <w:t xml:space="preserve">3 </w:t>
      </w:r>
      <w:r w:rsidRPr="00A90C42">
        <w:rPr>
          <w:cs/>
        </w:rPr>
        <w:t>เพื่อให้จำเลย</w:t>
      </w:r>
      <w:r w:rsidRPr="00A90C42">
        <w:t xml:space="preserve"> </w:t>
      </w:r>
      <w:r w:rsidRPr="00A90C42">
        <w:rPr>
          <w:cs/>
        </w:rPr>
        <w:t xml:space="preserve">จำเลยที่ </w:t>
      </w:r>
      <w:r w:rsidRPr="00A90C42">
        <w:t xml:space="preserve">3 </w:t>
      </w:r>
      <w:r w:rsidRPr="00A90C42">
        <w:rPr>
          <w:cs/>
        </w:rPr>
        <w:t>นำที่ดินพิพาทไปจดทะเบียนจำนองเป็นหลักประกันการกู้เงิน</w:t>
      </w:r>
      <w:r w:rsidRPr="00A90C42">
        <w:t xml:space="preserve"> </w:t>
      </w:r>
      <w:r w:rsidRPr="00A90C42">
        <w:rPr>
          <w:cs/>
        </w:rPr>
        <w:t xml:space="preserve">จากธนาคาร ก. แล้วนำเงินที่ได้จากการกู้ยืมมาเข้าบัญชีเงินฝากของจำเลยที่ </w:t>
      </w:r>
      <w:r w:rsidRPr="00A90C42">
        <w:t xml:space="preserve">2 </w:t>
      </w:r>
      <w:r w:rsidRPr="00A90C42">
        <w:rPr>
          <w:cs/>
        </w:rPr>
        <w:t xml:space="preserve">ยังได้ความว่า จำเลยที่ </w:t>
      </w:r>
      <w:r w:rsidRPr="00A90C42">
        <w:t xml:space="preserve">2 </w:t>
      </w:r>
      <w:r w:rsidRPr="00A90C42">
        <w:rPr>
          <w:cs/>
        </w:rPr>
        <w:t xml:space="preserve">มอบเงินให้จำเลยที่ </w:t>
      </w:r>
      <w:r w:rsidRPr="00A90C42">
        <w:t xml:space="preserve">3 </w:t>
      </w:r>
      <w:r w:rsidRPr="00A90C42">
        <w:rPr>
          <w:cs/>
        </w:rPr>
        <w:t>ไปไถ่ถอนจำนองที่ดินพิพาท</w:t>
      </w:r>
      <w:r w:rsidRPr="00A90C42">
        <w:t xml:space="preserve"> </w:t>
      </w:r>
      <w:r w:rsidRPr="00A90C42">
        <w:rPr>
          <w:cs/>
        </w:rPr>
        <w:t xml:space="preserve">แล้วจำเลยที่ </w:t>
      </w:r>
      <w:r w:rsidRPr="00A90C42">
        <w:t xml:space="preserve">2 </w:t>
      </w:r>
      <w:r w:rsidRPr="00A90C42">
        <w:rPr>
          <w:cs/>
        </w:rPr>
        <w:t xml:space="preserve">เป็นผู้สั่งการให้จำเลยที่ </w:t>
      </w:r>
      <w:r w:rsidRPr="00A90C42">
        <w:t xml:space="preserve">3 </w:t>
      </w:r>
      <w:r w:rsidRPr="00A90C42">
        <w:rPr>
          <w:cs/>
        </w:rPr>
        <w:t xml:space="preserve">โอนที่ดินพิพาทให้แก่จำเลยที่ </w:t>
      </w:r>
      <w:r w:rsidRPr="00A90C42">
        <w:t xml:space="preserve">1 </w:t>
      </w:r>
      <w:r w:rsidRPr="00A90C42">
        <w:rPr>
          <w:cs/>
        </w:rPr>
        <w:t xml:space="preserve">พฤติการณ์ที่จำเลยที่ </w:t>
      </w:r>
      <w:r w:rsidRPr="00A90C42">
        <w:t xml:space="preserve">2 </w:t>
      </w:r>
      <w:r w:rsidRPr="00A90C42">
        <w:rPr>
          <w:cs/>
        </w:rPr>
        <w:t xml:space="preserve">ยังคงมีอำนาจสั่งการให้จำเลยที่ </w:t>
      </w:r>
      <w:r w:rsidRPr="00A90C42">
        <w:t xml:space="preserve">3 </w:t>
      </w:r>
      <w:r w:rsidRPr="00A90C42">
        <w:rPr>
          <w:cs/>
        </w:rPr>
        <w:t>จัดการเกี่ยวกับ</w:t>
      </w:r>
      <w:r w:rsidRPr="00A90C42">
        <w:t xml:space="preserve"> </w:t>
      </w:r>
      <w:r w:rsidRPr="00A90C42">
        <w:rPr>
          <w:cs/>
        </w:rPr>
        <w:t xml:space="preserve">ที่ดินพิพาทได้ตามความต้องการ ฟังได้ว่าจำเลยที่ </w:t>
      </w:r>
      <w:r w:rsidRPr="00A90C42">
        <w:t xml:space="preserve">3 </w:t>
      </w:r>
      <w:r w:rsidRPr="00A90C42">
        <w:rPr>
          <w:cs/>
        </w:rPr>
        <w:t>เป็นเพียงตัวแทน</w:t>
      </w:r>
      <w:r w:rsidRPr="00A90C42">
        <w:t xml:space="preserve"> </w:t>
      </w:r>
      <w:r w:rsidRPr="00A90C42">
        <w:rPr>
          <w:cs/>
        </w:rPr>
        <w:t xml:space="preserve">ของจำเลยที่ </w:t>
      </w:r>
      <w:r w:rsidRPr="00A90C42">
        <w:t xml:space="preserve">2 </w:t>
      </w:r>
      <w:r w:rsidRPr="00A90C42">
        <w:rPr>
          <w:cs/>
        </w:rPr>
        <w:t>ในการถือที่ดินพิพาทไว้แทน ที่ดินพิพาทเฉพาะส่วนของผู้ตาย</w:t>
      </w:r>
      <w:r w:rsidRPr="00A90C42">
        <w:t xml:space="preserve"> </w:t>
      </w:r>
      <w:r w:rsidRPr="00A90C42">
        <w:rPr>
          <w:cs/>
        </w:rPr>
        <w:t>จึงยังเป็นทรัพย์มรดกของผู้ตาย</w:t>
      </w:r>
      <w:r w:rsidRPr="00A90C42">
        <w:t xml:space="preserve"> </w:t>
      </w:r>
      <w:r w:rsidRPr="00A90C42">
        <w:rPr>
          <w:cs/>
        </w:rPr>
        <w:t xml:space="preserve">การที่จำเลยที่ </w:t>
      </w:r>
      <w:r w:rsidRPr="00A90C42">
        <w:t xml:space="preserve">2 </w:t>
      </w:r>
      <w:r w:rsidRPr="00A90C42">
        <w:rPr>
          <w:cs/>
        </w:rPr>
        <w:t xml:space="preserve">สั่งให้จำเลยที่ </w:t>
      </w:r>
      <w:r w:rsidRPr="00A90C42">
        <w:t xml:space="preserve">3 </w:t>
      </w:r>
      <w:r w:rsidRPr="00A90C42">
        <w:rPr>
          <w:cs/>
        </w:rPr>
        <w:t xml:space="preserve">โอนที่ดินพิพาทให้แก่จำเลยที่ </w:t>
      </w:r>
      <w:r w:rsidRPr="00A90C42">
        <w:t xml:space="preserve">1 </w:t>
      </w:r>
      <w:r w:rsidRPr="00A90C42">
        <w:rPr>
          <w:cs/>
        </w:rPr>
        <w:t xml:space="preserve">เนื่องจากจำเลยที่ </w:t>
      </w:r>
      <w:r w:rsidRPr="00A90C42">
        <w:t xml:space="preserve">2 </w:t>
      </w:r>
      <w:r w:rsidRPr="00A90C42">
        <w:rPr>
          <w:cs/>
        </w:rPr>
        <w:t>กับ ป. ทำสัญญาประนีประนอมยอมความกัน โดยมี</w:t>
      </w:r>
      <w:r w:rsidRPr="00A90C42">
        <w:t xml:space="preserve"> </w:t>
      </w:r>
      <w:r w:rsidRPr="00A90C42">
        <w:rPr>
          <w:cs/>
        </w:rPr>
        <w:t xml:space="preserve">ข้อความตอนหนึ่งให้จำเลยที่ </w:t>
      </w:r>
      <w:r w:rsidRPr="00A90C42">
        <w:t xml:space="preserve">2 </w:t>
      </w:r>
      <w:r w:rsidRPr="00A90C42">
        <w:rPr>
          <w:cs/>
        </w:rPr>
        <w:t>ไปจดทะเบียนโอนที่ดินพิพาทให้แก่ ป.</w:t>
      </w:r>
      <w:r w:rsidRPr="00A90C42">
        <w:t xml:space="preserve"> </w:t>
      </w:r>
      <w:r w:rsidRPr="00A90C42">
        <w:rPr>
          <w:cs/>
        </w:rPr>
        <w:t>หรือแก่บุคคลที่ ป. กำหนด โดยทายาทคนอื่นไม่รู้เห็นยินยอมด้วย และทำไป</w:t>
      </w:r>
      <w:r w:rsidRPr="00A90C42">
        <w:t xml:space="preserve"> </w:t>
      </w:r>
      <w:r w:rsidRPr="00A90C42">
        <w:rPr>
          <w:cs/>
        </w:rPr>
        <w:t xml:space="preserve">เพื่อต้องการให้ ป. ไปถอนฟ้องคดีอาญาจำเลยที่ </w:t>
      </w:r>
      <w:r w:rsidRPr="00A90C42">
        <w:t xml:space="preserve">2 </w:t>
      </w:r>
      <w:r w:rsidRPr="00A90C42">
        <w:rPr>
          <w:cs/>
        </w:rPr>
        <w:t>ข้อหายักยอก เป็นไปเพื่อ</w:t>
      </w:r>
      <w:r w:rsidRPr="00A90C42">
        <w:t xml:space="preserve"> </w:t>
      </w:r>
      <w:r w:rsidRPr="00A90C42">
        <w:rPr>
          <w:cs/>
        </w:rPr>
        <w:t xml:space="preserve">ประโยชน์ของจำเลยที่ </w:t>
      </w:r>
      <w:r w:rsidRPr="00A90C42">
        <w:t xml:space="preserve">2 </w:t>
      </w:r>
      <w:r w:rsidRPr="00A90C42">
        <w:rPr>
          <w:cs/>
        </w:rPr>
        <w:t>ไม่ใช่การจัดการทรัพย์มรดกเพื่อประโยชน์</w:t>
      </w:r>
      <w:r w:rsidRPr="00A90C42">
        <w:t xml:space="preserve"> </w:t>
      </w:r>
      <w:r w:rsidRPr="00A90C42">
        <w:rPr>
          <w:cs/>
        </w:rPr>
        <w:t xml:space="preserve">แก่กองมรดกและทายาท เพื่อแบ่งปันทรัพย์มรดก จำเลยที่ </w:t>
      </w:r>
      <w:r w:rsidRPr="00A90C42">
        <w:t xml:space="preserve">2 </w:t>
      </w:r>
      <w:r w:rsidRPr="00A90C42">
        <w:rPr>
          <w:cs/>
        </w:rPr>
        <w:t>จึงไม่มีสิทธิ</w:t>
      </w:r>
      <w:r w:rsidRPr="00A90C42">
        <w:t xml:space="preserve"> </w:t>
      </w:r>
      <w:r w:rsidRPr="00A90C42">
        <w:rPr>
          <w:cs/>
        </w:rPr>
        <w:t>ที่จะกระทำให้มีผลผูกพันทรัพย์มรดกได้ คงมีผลผูกพันที่ดินพิพาทเฉพาะส่วน</w:t>
      </w:r>
      <w:r w:rsidRPr="00A90C42">
        <w:t xml:space="preserve"> </w:t>
      </w:r>
      <w:r w:rsidRPr="00A90C42">
        <w:rPr>
          <w:cs/>
        </w:rPr>
        <w:t xml:space="preserve">ของจำเลยที่ </w:t>
      </w:r>
      <w:r w:rsidRPr="00A90C42">
        <w:t xml:space="preserve">2 </w:t>
      </w:r>
      <w:r w:rsidRPr="00A90C42">
        <w:rPr>
          <w:cs/>
        </w:rPr>
        <w:t>เท่านั้น ที่ดินพิพาทเฉพาะส่วนของผู้ตายยังเป็นทรัพย์มรดก</w:t>
      </w:r>
      <w:r w:rsidRPr="00A90C42">
        <w:t xml:space="preserve"> </w:t>
      </w:r>
      <w:r w:rsidRPr="00A90C42">
        <w:rPr>
          <w:cs/>
        </w:rPr>
        <w:t>ของผู้ตาย โจทก์ทั้งสามมีอำนาจฟ้องขอให้เพิกถอนสัญญาขายที่ดินพิพาท</w:t>
      </w:r>
      <w:r w:rsidRPr="00A90C42">
        <w:t xml:space="preserve"> </w:t>
      </w:r>
      <w:r w:rsidRPr="00A90C42">
        <w:rPr>
          <w:cs/>
        </w:rPr>
        <w:t xml:space="preserve">พร้อมสิ่งปลูกสร้าง ฉบับลงวันที่ </w:t>
      </w:r>
      <w:r w:rsidRPr="00A90C42">
        <w:t xml:space="preserve">9 </w:t>
      </w:r>
      <w:r w:rsidRPr="00A90C42">
        <w:rPr>
          <w:cs/>
        </w:rPr>
        <w:t xml:space="preserve">มิถุนายน </w:t>
      </w:r>
      <w:r w:rsidRPr="00A90C42">
        <w:t xml:space="preserve">2548 </w:t>
      </w:r>
      <w:r w:rsidRPr="00A90C42">
        <w:rPr>
          <w:cs/>
        </w:rPr>
        <w:t xml:space="preserve">ระหว่างจำเลยที่ </w:t>
      </w:r>
      <w:r w:rsidRPr="00A90C42">
        <w:t xml:space="preserve">2 </w:t>
      </w:r>
      <w:r w:rsidRPr="00A90C42">
        <w:rPr>
          <w:cs/>
        </w:rPr>
        <w:t xml:space="preserve">กับจำเลยที่ </w:t>
      </w:r>
      <w:r w:rsidRPr="00A90C42">
        <w:t xml:space="preserve">3 </w:t>
      </w:r>
      <w:r w:rsidRPr="00A90C42">
        <w:rPr>
          <w:cs/>
        </w:rPr>
        <w:t>และเพิกถอนสัญญาขายที่ดินพิพาท พร้อมสิ่งปลูกสร้าง</w:t>
      </w:r>
      <w:r w:rsidRPr="00A90C42">
        <w:t xml:space="preserve"> </w:t>
      </w:r>
      <w:r w:rsidRPr="00A90C42">
        <w:rPr>
          <w:cs/>
        </w:rPr>
        <w:t xml:space="preserve">ฉบับลงวันที่ </w:t>
      </w:r>
      <w:r w:rsidRPr="00A90C42">
        <w:t xml:space="preserve">1 </w:t>
      </w:r>
      <w:r w:rsidRPr="00A90C42">
        <w:rPr>
          <w:cs/>
        </w:rPr>
        <w:t xml:space="preserve">ธันวาคม </w:t>
      </w:r>
      <w:r w:rsidRPr="00A90C42">
        <w:t xml:space="preserve">2548 </w:t>
      </w:r>
      <w:r w:rsidRPr="00A90C42">
        <w:rPr>
          <w:cs/>
        </w:rPr>
        <w:t xml:space="preserve">ระหว่างจำเลยที่ </w:t>
      </w:r>
      <w:r w:rsidRPr="00A90C42">
        <w:t xml:space="preserve">3 </w:t>
      </w:r>
      <w:r w:rsidRPr="00A90C42">
        <w:rPr>
          <w:cs/>
        </w:rPr>
        <w:t xml:space="preserve">กับจำเลยที่ </w:t>
      </w:r>
      <w:r w:rsidRPr="00A90C42">
        <w:t xml:space="preserve">1 </w:t>
      </w:r>
      <w:r w:rsidRPr="00A90C42">
        <w:rPr>
          <w:cs/>
        </w:rPr>
        <w:t>ได้เฉพาะส่วน</w:t>
      </w:r>
      <w:r w:rsidRPr="00A90C42">
        <w:t xml:space="preserve"> </w:t>
      </w:r>
      <w:r w:rsidRPr="00A90C42">
        <w:rPr>
          <w:cs/>
        </w:rPr>
        <w:t xml:space="preserve">ที่เป็นทรัพย์มรดกของผู้ตาย ตาม ป.พ.พ. มาตรา </w:t>
      </w:r>
      <w:r w:rsidRPr="00A90C42">
        <w:t xml:space="preserve">1300 </w:t>
      </w:r>
      <w:r w:rsidRPr="00A90C42">
        <w:rPr>
          <w:cs/>
        </w:rPr>
        <w:t>โดยปลอดจาก</w:t>
      </w:r>
      <w:r w:rsidRPr="00A90C42">
        <w:t xml:space="preserve"> </w:t>
      </w:r>
      <w:r w:rsidRPr="00A90C42">
        <w:rPr>
          <w:cs/>
        </w:rPr>
        <w:t>ภาระจำนองที่ดินทั้งแปลง เพราะการจำนองที่ดินพิพาทต้องได้รับความยินยอม</w:t>
      </w:r>
      <w:r w:rsidRPr="00A90C42">
        <w:t xml:space="preserve"> </w:t>
      </w:r>
      <w:r w:rsidRPr="00A90C42">
        <w:rPr>
          <w:cs/>
        </w:rPr>
        <w:t xml:space="preserve">จากเจ้าของรวมทุกคน ตาม ป.พ.พ. มาตรา </w:t>
      </w:r>
      <w:r w:rsidRPr="00A90C42">
        <w:t xml:space="preserve">1361 </w:t>
      </w:r>
      <w:r w:rsidRPr="00A90C42">
        <w:rPr>
          <w:cs/>
        </w:rPr>
        <w:t>วรรคสอง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42"/>
    <w:rsid w:val="001E656A"/>
    <w:rsid w:val="00A90C42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9068"/>
  <w15:chartTrackingRefBased/>
  <w15:docId w15:val="{159446E2-0D45-44E4-B22D-DE65BFD5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C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42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42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42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42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0C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0C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7B1646-FC32-434D-81B4-44EFA6A8E65B}"/>
</file>

<file path=customXml/itemProps2.xml><?xml version="1.0" encoding="utf-8"?>
<ds:datastoreItem xmlns:ds="http://schemas.openxmlformats.org/officeDocument/2006/customXml" ds:itemID="{4F8BA903-22DC-4CCE-B1C1-4A8B59F3A2B7}"/>
</file>

<file path=customXml/itemProps3.xml><?xml version="1.0" encoding="utf-8"?>
<ds:datastoreItem xmlns:ds="http://schemas.openxmlformats.org/officeDocument/2006/customXml" ds:itemID="{90801950-3FF2-4BF3-8FBC-00D4CD93AC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507</Words>
  <Characters>2102</Characters>
  <Application>Microsoft Office Word</Application>
  <DocSecurity>0</DocSecurity>
  <Lines>22</Lines>
  <Paragraphs>2</Paragraphs>
  <ScaleCrop>false</ScaleCrop>
  <Company>Kiatnakin Bank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2026-02-10T07:56:00Z</dcterms:created>
  <dcterms:modified xsi:type="dcterms:W3CDTF">2026-02-10T08:02:00Z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