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389C5" w14:textId="77777777" w:rsidR="00FA6A1B" w:rsidRDefault="00FA6A1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f2"/>
        <w:tblpPr w:leftFromText="180" w:rightFromText="180" w:vertAnchor="text" w:tblpX="113" w:tblpY="1"/>
        <w:tblW w:w="1662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8"/>
        <w:gridCol w:w="18"/>
        <w:gridCol w:w="1632"/>
        <w:gridCol w:w="1992"/>
        <w:gridCol w:w="113"/>
        <w:gridCol w:w="113"/>
        <w:gridCol w:w="113"/>
        <w:gridCol w:w="78"/>
        <w:gridCol w:w="35"/>
        <w:gridCol w:w="113"/>
        <w:gridCol w:w="113"/>
        <w:gridCol w:w="3341"/>
        <w:gridCol w:w="113"/>
        <w:gridCol w:w="113"/>
        <w:gridCol w:w="113"/>
        <w:gridCol w:w="113"/>
        <w:gridCol w:w="113"/>
        <w:gridCol w:w="113"/>
        <w:gridCol w:w="1222"/>
        <w:gridCol w:w="3334"/>
        <w:gridCol w:w="38"/>
      </w:tblGrid>
      <w:tr w:rsidR="00FA6A1B" w14:paraId="4FECEF98" w14:textId="77777777" w:rsidTr="001E17F7">
        <w:tc>
          <w:tcPr>
            <w:tcW w:w="13249" w:type="dxa"/>
            <w:gridSpan w:val="19"/>
            <w:tcBorders>
              <w:bottom w:val="single" w:sz="4" w:space="0" w:color="000000"/>
            </w:tcBorders>
          </w:tcPr>
          <w:p w14:paraId="2929314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30"/>
                <w:szCs w:val="30"/>
              </w:rPr>
            </w:pPr>
            <w:r>
              <w:rPr>
                <w:rFonts w:ascii="微軟正黑體" w:eastAsia="微軟正黑體" w:hAnsi="微軟正黑體" w:cs="微軟正黑體"/>
                <w:sz w:val="30"/>
                <w:szCs w:val="30"/>
              </w:rPr>
              <w:t>Code Review紀錄內容</w:t>
            </w:r>
          </w:p>
        </w:tc>
        <w:tc>
          <w:tcPr>
            <w:tcW w:w="3372" w:type="dxa"/>
            <w:gridSpan w:val="2"/>
            <w:tcBorders>
              <w:bottom w:val="single" w:sz="4" w:space="0" w:color="000000"/>
            </w:tcBorders>
          </w:tcPr>
          <w:p w14:paraId="2C54E549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更新日期 : 2023/08/08</w:t>
            </w:r>
          </w:p>
        </w:tc>
      </w:tr>
      <w:tr w:rsidR="00FA6A1B" w14:paraId="322930DE" w14:textId="77777777" w:rsidTr="001E17F7">
        <w:tc>
          <w:tcPr>
            <w:tcW w:w="3688" w:type="dxa"/>
            <w:shd w:val="clear" w:color="auto" w:fill="262626"/>
          </w:tcPr>
          <w:p w14:paraId="4FB07E66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日期</w:t>
            </w:r>
          </w:p>
        </w:tc>
        <w:tc>
          <w:tcPr>
            <w:tcW w:w="1650" w:type="dxa"/>
            <w:gridSpan w:val="2"/>
            <w:tcBorders>
              <w:bottom w:val="single" w:sz="4" w:space="0" w:color="000000"/>
            </w:tcBorders>
            <w:shd w:val="clear" w:color="auto" w:fill="262626"/>
          </w:tcPr>
          <w:p w14:paraId="40EDE346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CR人員</w:t>
            </w:r>
          </w:p>
        </w:tc>
        <w:tc>
          <w:tcPr>
            <w:tcW w:w="2409" w:type="dxa"/>
            <w:gridSpan w:val="5"/>
            <w:shd w:val="clear" w:color="auto" w:fill="262626"/>
          </w:tcPr>
          <w:p w14:paraId="0134D491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題號</w:t>
            </w:r>
          </w:p>
        </w:tc>
        <w:tc>
          <w:tcPr>
            <w:tcW w:w="8874" w:type="dxa"/>
            <w:gridSpan w:val="13"/>
            <w:shd w:val="clear" w:color="auto" w:fill="262626"/>
          </w:tcPr>
          <w:p w14:paraId="62CB73E0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備註</w:t>
            </w:r>
          </w:p>
        </w:tc>
      </w:tr>
      <w:tr w:rsidR="00FA6A1B" w14:paraId="05B4B8F0" w14:textId="77777777" w:rsidTr="001E17F7">
        <w:tc>
          <w:tcPr>
            <w:tcW w:w="3688" w:type="dxa"/>
          </w:tcPr>
          <w:p w14:paraId="71448771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tcBorders>
              <w:bottom w:val="nil"/>
            </w:tcBorders>
            <w:shd w:val="clear" w:color="auto" w:fill="auto"/>
          </w:tcPr>
          <w:p w14:paraId="6D0CEF3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  <w:shd w:val="clear" w:color="auto" w:fill="auto"/>
          </w:tcPr>
          <w:p w14:paraId="2442D44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第1題</w:t>
            </w:r>
          </w:p>
        </w:tc>
        <w:tc>
          <w:tcPr>
            <w:tcW w:w="8874" w:type="dxa"/>
            <w:gridSpan w:val="13"/>
          </w:tcPr>
          <w:p w14:paraId="32D7390F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04965B6B" w14:textId="77777777" w:rsidTr="001E17F7">
        <w:trPr>
          <w:trHeight w:val="1837"/>
        </w:trPr>
        <w:tc>
          <w:tcPr>
            <w:tcW w:w="3688" w:type="dxa"/>
            <w:vAlign w:val="center"/>
          </w:tcPr>
          <w:p w14:paraId="0127836B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依照題目要求，乘積的個位數要對齊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63E9442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6E7C94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35E2392" wp14:editId="1D876033">
                  <wp:extent cx="6181722" cy="3137264"/>
                  <wp:effectExtent l="0" t="0" r="0" b="0"/>
                  <wp:docPr id="2142933316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1722" cy="313726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520C66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5689764" w14:textId="5E5410A8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 採用if-else去區分格式，若乘積非兩位數，前方再加一個空格</w:t>
            </w:r>
            <w:r w:rsidR="005B0B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，將前方相同要輸出的結果放置於if-else 外，可以減少重複的程式碼 </w:t>
            </w:r>
          </w:p>
          <w:p w14:paraId="635B01E1" w14:textId="77777777" w:rsidR="00FA6A1B" w:rsidRDefault="005B0B7F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5B0B7F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5D1BAB8" wp14:editId="59F4D685">
                  <wp:extent cx="5925377" cy="3953427"/>
                  <wp:effectExtent l="0" t="0" r="0" b="9525"/>
                  <wp:docPr id="2847793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77930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3953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84AABA" w14:textId="732FA4C9" w:rsidR="005B0B7F" w:rsidRDefault="005B0B7F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719B829" w14:textId="77777777" w:rsidTr="001E17F7">
        <w:tc>
          <w:tcPr>
            <w:tcW w:w="3688" w:type="dxa"/>
          </w:tcPr>
          <w:p w14:paraId="173DD40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39FC5801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20C8E612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第1題</w:t>
            </w:r>
          </w:p>
        </w:tc>
        <w:tc>
          <w:tcPr>
            <w:tcW w:w="8874" w:type="dxa"/>
            <w:gridSpan w:val="13"/>
          </w:tcPr>
          <w:p w14:paraId="562F13DC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6FBE7AC5" w14:textId="77777777" w:rsidTr="001E17F7">
        <w:trPr>
          <w:trHeight w:val="1837"/>
        </w:trPr>
        <w:tc>
          <w:tcPr>
            <w:tcW w:w="3688" w:type="dxa"/>
            <w:vAlign w:val="center"/>
          </w:tcPr>
          <w:p w14:paraId="60BAE38B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格式問題</w:t>
            </w: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br/>
              <w:t>- 排版格式化</w:t>
            </w:r>
          </w:p>
          <w:p w14:paraId="7CB845DA" w14:textId="77777777" w:rsidR="00FA6A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-#10&amp;#11可以合併</w:t>
            </w: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br/>
              <w:t>- 超過三個字串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串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接要採用StringBuilder</w:t>
            </w:r>
          </w:p>
          <w:p w14:paraId="445CADC9" w14:textId="77777777" w:rsidR="00FA6A1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- 字元優先採用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’’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單引號，字串才是採用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””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雙引號</w:t>
            </w:r>
          </w:p>
          <w:p w14:paraId="3283DFF2" w14:textId="77777777" w:rsidR="00FA6A1B" w:rsidRDefault="00FA6A1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</w:p>
        </w:tc>
        <w:tc>
          <w:tcPr>
            <w:tcW w:w="12933" w:type="dxa"/>
            <w:gridSpan w:val="20"/>
            <w:shd w:val="clear" w:color="auto" w:fill="595959"/>
          </w:tcPr>
          <w:p w14:paraId="08331E4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C1D820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8E34D38" wp14:editId="6316232D">
                  <wp:extent cx="5040778" cy="2558227"/>
                  <wp:effectExtent l="0" t="0" r="0" b="0"/>
                  <wp:docPr id="2142933317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778" cy="25582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3131B05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F0050A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1A23F01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3505A46" wp14:editId="1CA422F9">
                  <wp:extent cx="6479742" cy="3048387"/>
                  <wp:effectExtent l="0" t="0" r="0" b="0"/>
                  <wp:docPr id="2142933320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9742" cy="30483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61E16A2A" w14:textId="77777777" w:rsidTr="001E17F7">
        <w:tc>
          <w:tcPr>
            <w:tcW w:w="3688" w:type="dxa"/>
          </w:tcPr>
          <w:p w14:paraId="7978BE4A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28291E49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4C7BA4A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第2題</w:t>
            </w:r>
          </w:p>
        </w:tc>
        <w:tc>
          <w:tcPr>
            <w:tcW w:w="8874" w:type="dxa"/>
            <w:gridSpan w:val="13"/>
          </w:tcPr>
          <w:p w14:paraId="3E691F45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723D7781" w14:textId="77777777" w:rsidTr="001E17F7">
        <w:trPr>
          <w:trHeight w:val="1837"/>
        </w:trPr>
        <w:tc>
          <w:tcPr>
            <w:tcW w:w="3688" w:type="dxa"/>
            <w:vAlign w:val="center"/>
          </w:tcPr>
          <w:p w14:paraId="1FB2ADC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若只是要換行，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printin</w:t>
            </w:r>
            <w:proofErr w:type="spell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()不用傳入參數即可達成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24C1103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1D9904C6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FDE6161" wp14:editId="714AA58B">
                  <wp:extent cx="3556447" cy="3434639"/>
                  <wp:effectExtent l="0" t="0" r="0" b="0"/>
                  <wp:docPr id="2142933319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9"/>
                          <a:srcRect t="11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447" cy="34346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58E923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7F4A8F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000245D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7BDC77F" wp14:editId="269B32AC">
                  <wp:extent cx="4142051" cy="4084592"/>
                  <wp:effectExtent l="0" t="0" r="0" b="0"/>
                  <wp:docPr id="2142933322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0"/>
                          <a:srcRect t="11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051" cy="40845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AF3BAAA" wp14:editId="634CDEDA">
                  <wp:extent cx="2713974" cy="777557"/>
                  <wp:effectExtent l="0" t="0" r="0" b="0"/>
                  <wp:docPr id="2142933321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974" cy="77755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88452D2" w14:textId="77777777" w:rsidTr="001E17F7">
        <w:tc>
          <w:tcPr>
            <w:tcW w:w="3688" w:type="dxa"/>
          </w:tcPr>
          <w:p w14:paraId="3B1E977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1FA64EFC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4A30D258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8874" w:type="dxa"/>
            <w:gridSpan w:val="13"/>
          </w:tcPr>
          <w:p w14:paraId="4E0247AB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649E1CD8" w14:textId="77777777" w:rsidTr="001E17F7">
        <w:trPr>
          <w:trHeight w:val="1837"/>
        </w:trPr>
        <w:tc>
          <w:tcPr>
            <w:tcW w:w="3688" w:type="dxa"/>
            <w:vAlign w:val="center"/>
          </w:tcPr>
          <w:p w14:paraId="176A2B1E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 xml:space="preserve">依照題目Employee沒有payment變數，另外Salary為所有輸出結果都包含，可以直接從此處print 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F04D5CB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578AB9E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70E3BE5" wp14:editId="181C8CD9">
                  <wp:extent cx="5450851" cy="6753688"/>
                  <wp:effectExtent l="0" t="0" r="0" b="0"/>
                  <wp:docPr id="2142933324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851" cy="67536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B38C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A540D58" wp14:editId="25909866">
                  <wp:extent cx="5463515" cy="2174798"/>
                  <wp:effectExtent l="0" t="0" r="0" b="0"/>
                  <wp:docPr id="2142933323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15" cy="21747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8ECE7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069280D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7335A12" wp14:editId="48133649">
                  <wp:extent cx="5436072" cy="1032397"/>
                  <wp:effectExtent l="0" t="0" r="0" b="0"/>
                  <wp:docPr id="2142933327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6072" cy="10323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D65C3FF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041CEC3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4166EE1" wp14:editId="0BA877D9">
                  <wp:extent cx="5410079" cy="1115980"/>
                  <wp:effectExtent l="0" t="0" r="0" b="0"/>
                  <wp:docPr id="2142933325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079" cy="11159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53360CE4" w14:textId="77777777" w:rsidTr="001E17F7">
        <w:tc>
          <w:tcPr>
            <w:tcW w:w="3688" w:type="dxa"/>
          </w:tcPr>
          <w:p w14:paraId="20C56CC7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50EACDC2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5AE45F8B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8874" w:type="dxa"/>
            <w:gridSpan w:val="13"/>
          </w:tcPr>
          <w:p w14:paraId="0632500F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0162B5F0" w14:textId="77777777" w:rsidTr="001E17F7">
        <w:trPr>
          <w:trHeight w:val="1837"/>
        </w:trPr>
        <w:tc>
          <w:tcPr>
            <w:tcW w:w="3688" w:type="dxa"/>
            <w:vAlign w:val="center"/>
          </w:tcPr>
          <w:p w14:paraId="5B995E91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implement 會自動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建構無參數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的建構子，可以等真的有此需求的時候再加上去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25CDD56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64811D3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90A6598" wp14:editId="7EE86709">
                  <wp:extent cx="5273433" cy="2537728"/>
                  <wp:effectExtent l="0" t="0" r="0" b="0"/>
                  <wp:docPr id="2142933326" name="image3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433" cy="25377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849F143" w14:textId="091D189D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 若已有設置</w:t>
            </w:r>
            <w:r w:rsidR="00F91E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任</w:t>
            </w:r>
            <w:proofErr w:type="gramStart"/>
            <w:r w:rsidR="00F91E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一</w:t>
            </w:r>
            <w:proofErr w:type="gramEnd"/>
            <w:r w:rsidR="00F91E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參數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建構子，則不會自動</w:t>
            </w:r>
            <w:r w:rsidR="00F91E7F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建立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不含參數建構子</w:t>
            </w:r>
          </w:p>
          <w:p w14:paraId="57B978F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4C5B6E9" wp14:editId="2006DF30">
                  <wp:extent cx="5182323" cy="1838582"/>
                  <wp:effectExtent l="0" t="0" r="0" b="0"/>
                  <wp:docPr id="2142933328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18385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64DCF13" w14:textId="77777777" w:rsidTr="001E17F7">
        <w:tc>
          <w:tcPr>
            <w:tcW w:w="3688" w:type="dxa"/>
          </w:tcPr>
          <w:p w14:paraId="42EA649F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1650" w:type="dxa"/>
            <w:gridSpan w:val="2"/>
            <w:shd w:val="clear" w:color="auto" w:fill="auto"/>
          </w:tcPr>
          <w:p w14:paraId="3522F697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2409" w:type="dxa"/>
            <w:gridSpan w:val="5"/>
          </w:tcPr>
          <w:p w14:paraId="195AC118" w14:textId="77777777" w:rsidR="00FA6A1B" w:rsidRDefault="00000000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8874" w:type="dxa"/>
            <w:gridSpan w:val="13"/>
          </w:tcPr>
          <w:p w14:paraId="49AE7F13" w14:textId="77777777" w:rsidR="00FA6A1B" w:rsidRDefault="00FA6A1B">
            <w:pPr>
              <w:jc w:val="center"/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</w:tc>
      </w:tr>
      <w:tr w:rsidR="00FA6A1B" w14:paraId="1EFA8727" w14:textId="77777777" w:rsidTr="001E17F7">
        <w:trPr>
          <w:trHeight w:val="1837"/>
        </w:trPr>
        <w:tc>
          <w:tcPr>
            <w:tcW w:w="3688" w:type="dxa"/>
            <w:vAlign w:val="center"/>
          </w:tcPr>
          <w:p w14:paraId="320DD73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依照題目Sales傳入的第四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個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參數不是bonus為業績; 第三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個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 xml:space="preserve">參數為salary; 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805D4C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72C0F64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2AD0669" wp14:editId="02DBB90C">
                  <wp:extent cx="4177017" cy="4347868"/>
                  <wp:effectExtent l="0" t="0" r="0" b="0"/>
                  <wp:docPr id="2142933329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017" cy="43478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B460F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5F91B60" w14:textId="28F3692C" w:rsidR="00FA6A1B" w:rsidRPr="003F09C6" w:rsidRDefault="00000000" w:rsidP="003F09C6">
            <w:pP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br/>
              <w:t>a.</w:t>
            </w:r>
            <w:r w:rsidR="003F09C6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定義業績performance與業績獎金bonus的關聯 </w:t>
            </w:r>
          </w:p>
          <w:p w14:paraId="709C39D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b. salary直接從Employee引入</w:t>
            </w:r>
          </w:p>
          <w:p w14:paraId="5463A504" w14:textId="182D381A" w:rsidR="007716B0" w:rsidRPr="003F09C6" w:rsidRDefault="007716B0" w:rsidP="003F09C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c. 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定義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payment 與salary &amp; bonus</w:t>
            </w:r>
            <w:proofErr w:type="gramStart"/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的關聯</w:t>
            </w:r>
            <w:r w:rsidR="003F09C6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:</w:t>
            </w:r>
            <w:proofErr w:type="gramEnd"/>
            <w:r w:rsidR="003F09C6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</w:t>
            </w:r>
            <w:r w:rsidR="003F09C6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在建構的時候</w:t>
            </w:r>
            <w:r w:rsidR="003F09C6" w:rsidRPr="003F09C6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可以直接取得</w:t>
            </w:r>
            <w:r w:rsidR="003F09C6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payment</w:t>
            </w:r>
            <w:r w:rsidR="003F09C6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</w:t>
            </w:r>
            <w:r w:rsidR="003F09C6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set完成的資料，而非在get方法中才去執行加總</w:t>
            </w:r>
          </w:p>
          <w:p w14:paraId="428C84FE" w14:textId="511E5BA2" w:rsidR="00AB5682" w:rsidRDefault="001E17F7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1E17F7"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drawing>
                <wp:inline distT="0" distB="0" distL="0" distR="0" wp14:anchorId="4D44CF17" wp14:editId="7F63DDEE">
                  <wp:extent cx="4957841" cy="4219575"/>
                  <wp:effectExtent l="0" t="0" r="0" b="0"/>
                  <wp:docPr id="20025944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5944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287" cy="422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4AE3C78" wp14:editId="7B5284E2">
                  <wp:extent cx="2048161" cy="1876687"/>
                  <wp:effectExtent l="0" t="0" r="0" b="0"/>
                  <wp:docPr id="2142933331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8161" cy="18766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64ED90" w14:textId="77F767C6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</w:p>
        </w:tc>
      </w:tr>
      <w:tr w:rsidR="00FA6A1B" w14:paraId="4A0DB81C" w14:textId="77777777" w:rsidTr="001E17F7">
        <w:trPr>
          <w:trHeight w:val="588"/>
        </w:trPr>
        <w:tc>
          <w:tcPr>
            <w:tcW w:w="3688" w:type="dxa"/>
            <w:shd w:val="clear" w:color="auto" w:fill="auto"/>
          </w:tcPr>
          <w:p w14:paraId="0C1FB4D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3769757F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63CD575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579D568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E0D1758" w14:textId="77777777" w:rsidTr="001E17F7">
        <w:trPr>
          <w:trHeight w:val="1837"/>
        </w:trPr>
        <w:tc>
          <w:tcPr>
            <w:tcW w:w="3688" w:type="dxa"/>
            <w:vAlign w:val="center"/>
          </w:tcPr>
          <w:p w14:paraId="0B5CEB0F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依照題目Supervisor只有三個傳入參數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06B24C9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修改前:</w:t>
            </w:r>
          </w:p>
          <w:p w14:paraId="0131ABF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C244966" wp14:editId="6720838D">
                  <wp:extent cx="5571414" cy="3766792"/>
                  <wp:effectExtent l="0" t="0" r="0" b="0"/>
                  <wp:docPr id="2142933332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1414" cy="37667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9E7AB7" w14:textId="77777777" w:rsidR="00FA6A1B" w:rsidRDefault="00FA6A1B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</w:p>
          <w:p w14:paraId="7FD6BED5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修改後:</w:t>
            </w:r>
          </w:p>
          <w:p w14:paraId="6C63DC7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563AC96" wp14:editId="3BE0D3B4">
                  <wp:extent cx="5318980" cy="3653441"/>
                  <wp:effectExtent l="0" t="0" r="0" b="0"/>
                  <wp:docPr id="2142933333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980" cy="36534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B2678BB" wp14:editId="4DF27DB1">
                  <wp:extent cx="2143424" cy="1457528"/>
                  <wp:effectExtent l="0" t="0" r="0" b="0"/>
                  <wp:docPr id="2142933334" name="image3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145752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6E75FE75" w14:textId="77777777" w:rsidTr="001E17F7">
        <w:trPr>
          <w:trHeight w:val="588"/>
        </w:trPr>
        <w:tc>
          <w:tcPr>
            <w:tcW w:w="3688" w:type="dxa"/>
            <w:shd w:val="clear" w:color="auto" w:fill="auto"/>
          </w:tcPr>
          <w:p w14:paraId="674576A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6EE54C1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6DA4F86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第4題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6CD97BF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0F1115F8" w14:textId="77777777" w:rsidTr="001E17F7">
        <w:trPr>
          <w:trHeight w:val="1837"/>
        </w:trPr>
        <w:tc>
          <w:tcPr>
            <w:tcW w:w="3688" w:type="dxa"/>
            <w:vAlign w:val="center"/>
          </w:tcPr>
          <w:p w14:paraId="3FAFCA36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與題目要求輸出結果不符，題目張志城,35300，輸出結果為張志城,35000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5ED4F4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修改前：超過三個字串</w:t>
            </w:r>
            <w:proofErr w:type="gram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串</w:t>
            </w:r>
            <w:proofErr w:type="gram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接要採用StringBuilder</w:t>
            </w:r>
          </w:p>
          <w:p w14:paraId="0C06886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ACCCE62" wp14:editId="4E1672B2">
                  <wp:extent cx="7109228" cy="5170348"/>
                  <wp:effectExtent l="0" t="0" r="0" b="0"/>
                  <wp:docPr id="2142933335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9228" cy="51703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1AC4AD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9C0B98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修改後：採用</w:t>
            </w:r>
            <w:proofErr w:type="spell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instanceof</w:t>
            </w:r>
            <w:proofErr w:type="spell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去取得Sales 中的payment ，並使用</w:t>
            </w:r>
            <w:proofErr w:type="spell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Stringbuilding</w:t>
            </w:r>
            <w:proofErr w:type="spell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串接字串</w:t>
            </w:r>
          </w:p>
          <w:p w14:paraId="719A678D" w14:textId="3023142F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** try-catch邏輯: 若第一筆資料成功寫入，第二筆資料失敗，會直接進入catch區域，跳脫此</w:t>
            </w:r>
            <w:proofErr w:type="gram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迴</w:t>
            </w:r>
            <w:proofErr w:type="gram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圈，不會再寫入後續的資料</w:t>
            </w:r>
            <w:r w:rsidR="00D35D59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(*更新為從Sales &amp; Supervisor取</w:t>
            </w:r>
            <w:proofErr w:type="spellStart"/>
            <w:r w:rsidR="00D35D59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getPayment</w:t>
            </w:r>
            <w:proofErr w:type="spellEnd"/>
            <w:r w:rsidR="00D35D59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() ) </w:t>
            </w:r>
          </w:p>
          <w:p w14:paraId="4B8381A3" w14:textId="3A7E45AE" w:rsidR="00FA6A1B" w:rsidRDefault="00D35D59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D35D59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9440A31" wp14:editId="6247B571">
                  <wp:extent cx="7973538" cy="3667637"/>
                  <wp:effectExtent l="0" t="0" r="8890" b="9525"/>
                  <wp:docPr id="76846182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46182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3538" cy="366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4B1F928F" w14:textId="77777777" w:rsidTr="001E17F7">
        <w:trPr>
          <w:trHeight w:val="588"/>
        </w:trPr>
        <w:tc>
          <w:tcPr>
            <w:tcW w:w="3688" w:type="dxa"/>
            <w:shd w:val="clear" w:color="auto" w:fill="auto"/>
          </w:tcPr>
          <w:p w14:paraId="1D84971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02A46E6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792CF9C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4D7636C2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171D298" w14:textId="77777777" w:rsidTr="001E17F7">
        <w:trPr>
          <w:trHeight w:val="1837"/>
        </w:trPr>
        <w:tc>
          <w:tcPr>
            <w:tcW w:w="3688" w:type="dxa"/>
            <w:vAlign w:val="center"/>
          </w:tcPr>
          <w:p w14:paraId="154648E0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因try with source語法的限制為要為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AutoCloseable</w:t>
            </w:r>
            <w:proofErr w:type="spell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，因此此處寫入資料後不需再加上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writter.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close</w:t>
            </w:r>
            <w:proofErr w:type="spell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(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)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4466737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967AD7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CECE4EC" wp14:editId="4716E6C9">
                  <wp:extent cx="6794791" cy="4941667"/>
                  <wp:effectExtent l="0" t="0" r="0" b="0"/>
                  <wp:docPr id="2142933307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791" cy="49416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9775C6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3213DB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34E0F2A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17C7A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  <w:highlight w:val="yellow"/>
              </w:rPr>
              <w:drawing>
                <wp:inline distT="0" distB="0" distL="0" distR="0" wp14:anchorId="54A07792" wp14:editId="2B1811FA">
                  <wp:extent cx="6750582" cy="3112944"/>
                  <wp:effectExtent l="0" t="0" r="0" b="0"/>
                  <wp:docPr id="2142933308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582" cy="31129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D48EB25" w14:textId="77777777" w:rsidR="00417C7A" w:rsidRDefault="00417C7A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2512588" w14:textId="77777777" w:rsidTr="001E17F7">
        <w:trPr>
          <w:trHeight w:val="588"/>
        </w:trPr>
        <w:tc>
          <w:tcPr>
            <w:tcW w:w="3688" w:type="dxa"/>
            <w:shd w:val="clear" w:color="auto" w:fill="auto"/>
          </w:tcPr>
          <w:p w14:paraId="26A8D74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2024/08/08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36579244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5892FB84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第3題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19C7D55E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36961DC3" w14:textId="77777777" w:rsidTr="001E17F7">
        <w:trPr>
          <w:trHeight w:val="1837"/>
        </w:trPr>
        <w:tc>
          <w:tcPr>
            <w:tcW w:w="3688" w:type="dxa"/>
            <w:vAlign w:val="center"/>
          </w:tcPr>
          <w:p w14:paraId="1E199698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使用excel 開啟會有亂碼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56B303E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CAAC2F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57679E9" wp14:editId="3D2FD488">
                  <wp:extent cx="7964011" cy="5792008"/>
                  <wp:effectExtent l="0" t="0" r="0" b="0"/>
                  <wp:docPr id="214293330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4011" cy="57920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E05463C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1B64257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修改後：在</w:t>
            </w:r>
            <w:proofErr w:type="gram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創建字符時</w:t>
            </w:r>
            <w:proofErr w:type="gram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，可以</w:t>
            </w:r>
            <w:proofErr w:type="gram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設定字符編碼</w:t>
            </w:r>
            <w:proofErr w:type="gram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為UTF-8，另外因為code生成中的UTF-8文件未有添加BOM(byte order marker) ，而微軟office文件為有含BOM，因此JAVA產出的csv文件中中文文字就會顯示為亂碼，解決方法為在開頭加入BOM的標示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new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String(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new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[] { 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) 0xEF, 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) 0xBB, (</w:t>
            </w:r>
            <w:r>
              <w:rPr>
                <w:rFonts w:ascii="微軟正黑體" w:eastAsia="微軟正黑體" w:hAnsi="微軟正黑體" w:cs="微軟正黑體"/>
                <w:b/>
                <w:color w:val="FFFFFF"/>
                <w:sz w:val="26"/>
                <w:szCs w:val="26"/>
              </w:rPr>
              <w:t>byte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) 0xBF })</w:t>
            </w:r>
          </w:p>
          <w:p w14:paraId="6BFF275D" w14:textId="76DD7A65" w:rsidR="00FA6A1B" w:rsidRDefault="00417C7A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17C7A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  <w:highlight w:val="yellow"/>
              </w:rPr>
              <w:drawing>
                <wp:inline distT="0" distB="0" distL="0" distR="0" wp14:anchorId="29AD695B" wp14:editId="7756F6AB">
                  <wp:extent cx="5372100" cy="2305050"/>
                  <wp:effectExtent l="0" t="0" r="0" b="0"/>
                  <wp:docPr id="989431950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533" cy="23052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 </w:t>
            </w: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8D5D45F" wp14:editId="2E4114F5">
                  <wp:extent cx="2390279" cy="1087988"/>
                  <wp:effectExtent l="0" t="0" r="0" b="0"/>
                  <wp:docPr id="2142933311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279" cy="1087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2DE268C4" w14:textId="77777777" w:rsidTr="001E17F7">
        <w:trPr>
          <w:trHeight w:val="588"/>
        </w:trPr>
        <w:tc>
          <w:tcPr>
            <w:tcW w:w="3688" w:type="dxa"/>
            <w:shd w:val="clear" w:color="auto" w:fill="auto"/>
          </w:tcPr>
          <w:p w14:paraId="380088C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078CD47A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40C0020B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211B42E7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7BA297E4" w14:textId="77777777" w:rsidTr="001E17F7">
        <w:trPr>
          <w:trHeight w:val="1837"/>
        </w:trPr>
        <w:tc>
          <w:tcPr>
            <w:tcW w:w="3688" w:type="dxa"/>
            <w:vAlign w:val="center"/>
          </w:tcPr>
          <w:p w14:paraId="61DA00AA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輸入非數字的值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需要防呆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；scanner的關閉時機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03587552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73996C0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11CDC9AF" wp14:editId="1EBEE76A">
                  <wp:extent cx="7286269" cy="4001044"/>
                  <wp:effectExtent l="0" t="0" r="0" b="0"/>
                  <wp:docPr id="2142933312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6269" cy="40010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FD347CD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77660E8" w14:textId="455EDBBB" w:rsidR="00FA6A1B" w:rsidRDefault="00000000" w:rsidP="00B2035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修改後：新增輸入非數字靜態驗證，</w:t>
            </w:r>
            <w:proofErr w:type="gram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待讀取完</w:t>
            </w:r>
            <w:proofErr w:type="gram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month即可關閉scanner</w:t>
            </w:r>
            <w:r w:rsidR="00B2035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；新增</w:t>
            </w:r>
            <w:proofErr w:type="spellStart"/>
            <w:r w:rsidR="00B2035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system.exit</w:t>
            </w:r>
            <w:proofErr w:type="spellEnd"/>
            <w:r w:rsidR="00B20353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 xml:space="preserve"> 結束流程，避免跳錯</w:t>
            </w:r>
            <w:r w:rsidR="0014067B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(也可以使用return)</w:t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br/>
            </w:r>
            <w:r w:rsidR="00B20353">
              <w:rPr>
                <w:noProof/>
              </w:rPr>
              <w:t xml:space="preserve"> </w:t>
            </w:r>
            <w:r w:rsidR="0014067B" w:rsidRPr="0014067B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9457523" wp14:editId="245EC6DC">
                  <wp:extent cx="5286375" cy="1977295"/>
                  <wp:effectExtent l="0" t="0" r="0" b="4445"/>
                  <wp:docPr id="36519681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19681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282" cy="1983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09187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308BBB7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564A10F" wp14:editId="6083AFE9">
                  <wp:extent cx="5414679" cy="1868446"/>
                  <wp:effectExtent l="0" t="0" r="0" b="0"/>
                  <wp:docPr id="2142933314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679" cy="186844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73BE5A3C" w14:textId="77777777" w:rsidTr="001E17F7">
        <w:trPr>
          <w:trHeight w:val="588"/>
        </w:trPr>
        <w:tc>
          <w:tcPr>
            <w:tcW w:w="3688" w:type="dxa"/>
            <w:shd w:val="clear" w:color="auto" w:fill="auto"/>
          </w:tcPr>
          <w:p w14:paraId="27AA0EB9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320" w:type="dxa"/>
            <w:gridSpan w:val="10"/>
            <w:shd w:val="clear" w:color="auto" w:fill="auto"/>
          </w:tcPr>
          <w:p w14:paraId="4203A3A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20AA0C5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4594" w:type="dxa"/>
            <w:gridSpan w:val="3"/>
            <w:shd w:val="clear" w:color="auto" w:fill="auto"/>
          </w:tcPr>
          <w:p w14:paraId="36A85B2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071B41AF" w14:textId="77777777" w:rsidTr="001E17F7">
        <w:trPr>
          <w:trHeight w:val="1837"/>
        </w:trPr>
        <w:tc>
          <w:tcPr>
            <w:tcW w:w="3688" w:type="dxa"/>
            <w:vAlign w:val="center"/>
          </w:tcPr>
          <w:p w14:paraId="689892ED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條件不用設定最後一天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要跳行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，目前條件式已經可以滿足</w:t>
            </w:r>
          </w:p>
        </w:tc>
        <w:tc>
          <w:tcPr>
            <w:tcW w:w="12933" w:type="dxa"/>
            <w:gridSpan w:val="20"/>
            <w:shd w:val="clear" w:color="auto" w:fill="595959"/>
          </w:tcPr>
          <w:p w14:paraId="404973E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5CF11F2A" w14:textId="77777777" w:rsidR="00FA6A1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總天數可以直接以</w:t>
            </w:r>
            <w:proofErr w:type="spell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LocalDate.</w:t>
            </w:r>
            <w:r>
              <w:rPr>
                <w:rFonts w:ascii="微軟正黑體" w:eastAsia="微軟正黑體" w:hAnsi="微軟正黑體" w:cs="微軟正黑體"/>
                <w:i/>
                <w:color w:val="FFFFFF"/>
                <w:sz w:val="26"/>
                <w:szCs w:val="26"/>
              </w:rPr>
              <w:t>now</w:t>
            </w:r>
            <w:proofErr w:type="spell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().</w:t>
            </w:r>
            <w:proofErr w:type="spellStart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lengthOfMonth</w:t>
            </w:r>
            <w:proofErr w:type="spellEnd"/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() 取代，若只會用到一次不用再額外設立變數</w:t>
            </w:r>
          </w:p>
          <w:p w14:paraId="294586D2" w14:textId="77777777" w:rsidR="00FA6A1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輸出的年月份及分隔線可以合併行數呈現</w:t>
            </w:r>
          </w:p>
          <w:p w14:paraId="6B51E3B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7007A53" wp14:editId="2861A595">
                  <wp:extent cx="6756621" cy="3187475"/>
                  <wp:effectExtent l="0" t="0" r="0" b="0"/>
                  <wp:docPr id="2142933315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621" cy="3187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F9A54AD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1EAF3F4D" w14:textId="27D5433E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269D875B" w14:textId="77777777" w:rsidR="00FA6A1B" w:rsidRDefault="00772AE7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772AE7">
              <w:rPr>
                <w:noProof/>
              </w:rPr>
              <w:drawing>
                <wp:inline distT="0" distB="0" distL="0" distR="0" wp14:anchorId="198D988A" wp14:editId="771FF45F">
                  <wp:extent cx="7239000" cy="5792566"/>
                  <wp:effectExtent l="0" t="0" r="0" b="0"/>
                  <wp:docPr id="146375621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75621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40325" cy="579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1C2744" w14:textId="4B27FE43" w:rsidR="00233696" w:rsidRDefault="0023369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D14B158" w14:textId="77777777" w:rsidTr="001E17F7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3BB3923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189" w:type="dxa"/>
            <w:gridSpan w:val="8"/>
            <w:shd w:val="clear" w:color="auto" w:fill="auto"/>
          </w:tcPr>
          <w:p w14:paraId="72FD384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7765A029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第6題</w:t>
            </w:r>
          </w:p>
        </w:tc>
        <w:tc>
          <w:tcPr>
            <w:tcW w:w="4669" w:type="dxa"/>
            <w:gridSpan w:val="3"/>
            <w:shd w:val="clear" w:color="auto" w:fill="auto"/>
          </w:tcPr>
          <w:p w14:paraId="10BE3C1C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7D02CC24" w14:textId="77777777" w:rsidTr="001E17F7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4DE47F7E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變數命名要採用小駝峰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51FBEEC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4904E2C6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275D185" wp14:editId="7CF38A4B">
                  <wp:extent cx="6460487" cy="2325458"/>
                  <wp:effectExtent l="0" t="0" r="0" b="0"/>
                  <wp:docPr id="2142933297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0487" cy="23254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B7C9786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5CDE87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75BEF9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60D5B2F" wp14:editId="696FCEE5">
                  <wp:extent cx="6458868" cy="2152956"/>
                  <wp:effectExtent l="0" t="0" r="0" b="0"/>
                  <wp:docPr id="2142933298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868" cy="21529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A1B" w14:paraId="7E5E73A6" w14:textId="77777777" w:rsidTr="001E17F7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6F5E76F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4076" w:type="dxa"/>
            <w:gridSpan w:val="7"/>
            <w:shd w:val="clear" w:color="auto" w:fill="auto"/>
          </w:tcPr>
          <w:p w14:paraId="1605CAC1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7"/>
            <w:shd w:val="clear" w:color="auto" w:fill="auto"/>
          </w:tcPr>
          <w:p w14:paraId="7740017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第6題</w:t>
            </w:r>
          </w:p>
        </w:tc>
        <w:tc>
          <w:tcPr>
            <w:tcW w:w="4782" w:type="dxa"/>
            <w:gridSpan w:val="4"/>
            <w:shd w:val="clear" w:color="auto" w:fill="auto"/>
          </w:tcPr>
          <w:p w14:paraId="6D840FC9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6D12D84" w14:textId="77777777" w:rsidTr="001E17F7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08879B39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關閉可以採用系統建議，或是使用try with resource採用自動關閉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555A8D2F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DE715C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1612992" wp14:editId="07847B9E">
                  <wp:extent cx="6472130" cy="1322099"/>
                  <wp:effectExtent l="0" t="0" r="0" b="0"/>
                  <wp:docPr id="2142933299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2130" cy="13220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53A19C6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0FBB584" w14:textId="43215734" w:rsidR="00FA6A1B" w:rsidRPr="002B51A3" w:rsidRDefault="00000000">
            <w:pPr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2B51A3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調整為</w:t>
            </w:r>
            <w:r w:rsidR="002B51A3" w:rsidRPr="002B51A3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t>try with resource採用自動關閉</w:t>
            </w:r>
            <w:r w:rsidR="0014067B">
              <w:rPr>
                <w:rFonts w:ascii="微軟正黑體" w:eastAsia="微軟正黑體" w:hAnsi="微軟正黑體" w:cs="微軟正黑體"/>
                <w:color w:val="FFFFFF" w:themeColor="background1"/>
                <w:sz w:val="26"/>
                <w:szCs w:val="26"/>
              </w:rPr>
              <w:br/>
            </w:r>
            <w:r w:rsidR="0014067B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(此為執行相同事情</w:t>
            </w:r>
            <w:r w:rsidR="00533002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，</w:t>
            </w:r>
            <w:r w:rsidR="0014067B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更新</w:t>
            </w:r>
            <w:r w:rsidR="00533002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為</w:t>
            </w:r>
            <w:r w:rsidR="0014067B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使用同一</w:t>
            </w:r>
            <w:proofErr w:type="gramStart"/>
            <w:r w:rsidR="0014067B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個</w:t>
            </w:r>
            <w:proofErr w:type="gramEnd"/>
            <w:r w:rsidR="0014067B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try-catch處理</w:t>
            </w:r>
            <w:proofErr w:type="gramStart"/>
            <w:r w:rsidR="0014067B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不</w:t>
            </w:r>
            <w:proofErr w:type="gramEnd"/>
            <w:r w:rsidR="0014067B">
              <w:rPr>
                <w:rFonts w:ascii="微軟正黑體" w:eastAsia="微軟正黑體" w:hAnsi="微軟正黑體" w:cs="微軟正黑體" w:hint="eastAsia"/>
                <w:color w:val="FFFFFF" w:themeColor="background1"/>
                <w:sz w:val="26"/>
                <w:szCs w:val="26"/>
              </w:rPr>
              <w:t>額外分層)</w:t>
            </w:r>
          </w:p>
          <w:p w14:paraId="0DDB64F2" w14:textId="71E2B495" w:rsidR="00FA6A1B" w:rsidRDefault="0014067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14067B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136A96C" wp14:editId="2AD89530">
                  <wp:extent cx="6255662" cy="4876165"/>
                  <wp:effectExtent l="0" t="0" r="0" b="635"/>
                  <wp:docPr id="133197960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97960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8550" cy="4878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6F7B11" w14:textId="77777777" w:rsidR="00CA7B56" w:rsidRDefault="00CA7B5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3FB2D01D" w14:textId="77777777" w:rsidTr="001E17F7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61CC01D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963" w:type="dxa"/>
            <w:gridSpan w:val="5"/>
            <w:shd w:val="clear" w:color="auto" w:fill="auto"/>
          </w:tcPr>
          <w:p w14:paraId="6A6F4342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497436F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4895" w:type="dxa"/>
            <w:gridSpan w:val="5"/>
            <w:shd w:val="clear" w:color="auto" w:fill="auto"/>
          </w:tcPr>
          <w:p w14:paraId="0A6E2CA1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267CF83" w14:textId="77777777" w:rsidTr="001E17F7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49E6C82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標題判定不用放於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迴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圈中，這樣會造成每讀取下一行都判定一次是否為標題，可以直接於</w:t>
            </w:r>
            <w:proofErr w:type="gram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迴</w:t>
            </w:r>
            <w:proofErr w:type="gram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圈外宣告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3599049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修改前：若變數僅會使用到一次，可以不用宣告變數</w:t>
            </w:r>
          </w:p>
          <w:p w14:paraId="4A51E3D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3090BD02" wp14:editId="3BAFB784">
                  <wp:extent cx="5486760" cy="3375260"/>
                  <wp:effectExtent l="0" t="0" r="0" b="0"/>
                  <wp:docPr id="2142933301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760" cy="337526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29E2717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484E667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2095255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F2008DC" wp14:editId="6B00CBD1">
                  <wp:extent cx="5570221" cy="2917315"/>
                  <wp:effectExtent l="0" t="0" r="0" b="0"/>
                  <wp:docPr id="214293330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221" cy="29173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2BE87AE" w14:textId="77777777" w:rsidR="00CA7B56" w:rsidRDefault="00CA7B5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C04EEE8" w14:textId="77777777" w:rsidTr="001E17F7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4390C25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850" w:type="dxa"/>
            <w:gridSpan w:val="4"/>
            <w:shd w:val="clear" w:color="auto" w:fill="auto"/>
          </w:tcPr>
          <w:p w14:paraId="237D383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15E3367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第6題</w:t>
            </w:r>
          </w:p>
        </w:tc>
        <w:tc>
          <w:tcPr>
            <w:tcW w:w="5008" w:type="dxa"/>
            <w:gridSpan w:val="6"/>
            <w:shd w:val="clear" w:color="auto" w:fill="auto"/>
          </w:tcPr>
          <w:p w14:paraId="48ACE61E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3A123140" w14:textId="77777777" w:rsidTr="001E17F7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544E043C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排序後的資料，若要新增存在Map中且期望要有排序要採用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TreeMap</w:t>
            </w:r>
            <w:proofErr w:type="spellEnd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 xml:space="preserve"> or </w:t>
            </w:r>
            <w:proofErr w:type="spellStart"/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LinkedHashMap</w:t>
            </w:r>
            <w:proofErr w:type="spellEnd"/>
          </w:p>
        </w:tc>
        <w:tc>
          <w:tcPr>
            <w:tcW w:w="12877" w:type="dxa"/>
            <w:gridSpan w:val="18"/>
            <w:shd w:val="clear" w:color="auto" w:fill="595959"/>
          </w:tcPr>
          <w:p w14:paraId="5005565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修改前：移除判讀排序後的資料結果的驗證code &amp; 移除排序資料的不必要的try-catch</w:t>
            </w:r>
          </w:p>
          <w:p w14:paraId="77CE8B64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8980059" wp14:editId="1A520DB5">
                  <wp:extent cx="5931415" cy="3466302"/>
                  <wp:effectExtent l="0" t="0" r="0" b="0"/>
                  <wp:docPr id="2142933303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1415" cy="34663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9C66D38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C58DAC7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7CDF18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8E49525" wp14:editId="543A95B7">
                  <wp:extent cx="6214977" cy="2832247"/>
                  <wp:effectExtent l="0" t="0" r="0" b="0"/>
                  <wp:docPr id="2142933304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4977" cy="28322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2B80E88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093BD748" w14:textId="77777777" w:rsidTr="001E17F7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66F846C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737" w:type="dxa"/>
            <w:gridSpan w:val="3"/>
            <w:shd w:val="clear" w:color="auto" w:fill="auto"/>
          </w:tcPr>
          <w:p w14:paraId="5DC03B06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32A5434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5121" w:type="dxa"/>
            <w:gridSpan w:val="7"/>
            <w:shd w:val="clear" w:color="auto" w:fill="auto"/>
          </w:tcPr>
          <w:p w14:paraId="0911C193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428126B" w14:textId="77777777" w:rsidTr="001E17F7">
        <w:trPr>
          <w:gridAfter w:val="1"/>
          <w:wAfter w:w="38" w:type="dxa"/>
          <w:trHeight w:val="2967"/>
        </w:trPr>
        <w:tc>
          <w:tcPr>
            <w:tcW w:w="3706" w:type="dxa"/>
            <w:gridSpan w:val="2"/>
            <w:vAlign w:val="center"/>
          </w:tcPr>
          <w:p w14:paraId="57BEA572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採用單引號</w:t>
            </w:r>
            <w:r>
              <w:rPr>
                <w:rFonts w:ascii="Consolas" w:eastAsia="Consolas" w:hAnsi="Consolas" w:cs="Consolas"/>
                <w:color w:val="2A00FF"/>
                <w:highlight w:val="white"/>
              </w:rPr>
              <w:t xml:space="preserve"> </w:t>
            </w: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','於Excel寫出csv檔也可以分格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47DDDA69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510B960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68E6F2F" wp14:editId="014C58E3">
                  <wp:extent cx="7197296" cy="1506384"/>
                  <wp:effectExtent l="0" t="0" r="0" b="0"/>
                  <wp:docPr id="214293330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7296" cy="150638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DA45971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507F50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4D50EBFB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68FAA4C6" wp14:editId="7290357E">
                  <wp:extent cx="7262401" cy="1489107"/>
                  <wp:effectExtent l="0" t="0" r="0" b="0"/>
                  <wp:docPr id="214293329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2401" cy="14891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479EA8E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7EF17926" w14:textId="77777777" w:rsidTr="001E17F7">
        <w:trPr>
          <w:gridAfter w:val="1"/>
          <w:wAfter w:w="38" w:type="dxa"/>
          <w:trHeight w:val="588"/>
        </w:trPr>
        <w:tc>
          <w:tcPr>
            <w:tcW w:w="3706" w:type="dxa"/>
            <w:gridSpan w:val="2"/>
            <w:shd w:val="clear" w:color="auto" w:fill="auto"/>
          </w:tcPr>
          <w:p w14:paraId="50575BA0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24" w:type="dxa"/>
            <w:gridSpan w:val="2"/>
            <w:shd w:val="clear" w:color="auto" w:fill="auto"/>
          </w:tcPr>
          <w:p w14:paraId="4262F147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019" w:type="dxa"/>
            <w:gridSpan w:val="8"/>
            <w:shd w:val="clear" w:color="auto" w:fill="auto"/>
          </w:tcPr>
          <w:p w14:paraId="68CEF6B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第5題</w:t>
            </w:r>
          </w:p>
        </w:tc>
        <w:tc>
          <w:tcPr>
            <w:tcW w:w="5234" w:type="dxa"/>
            <w:gridSpan w:val="8"/>
            <w:shd w:val="clear" w:color="auto" w:fill="auto"/>
          </w:tcPr>
          <w:p w14:paraId="66DB1CEC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46E720B2" w14:textId="77777777" w:rsidTr="001E17F7">
        <w:trPr>
          <w:gridAfter w:val="1"/>
          <w:wAfter w:w="38" w:type="dxa"/>
          <w:trHeight w:val="1837"/>
        </w:trPr>
        <w:tc>
          <w:tcPr>
            <w:tcW w:w="3706" w:type="dxa"/>
            <w:gridSpan w:val="2"/>
            <w:vAlign w:val="center"/>
          </w:tcPr>
          <w:p w14:paraId="10C1AAD5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宣告保持程式一致性，若都為不會變動或是重複使用到的可以一起宣告於整個類別</w:t>
            </w:r>
          </w:p>
        </w:tc>
        <w:tc>
          <w:tcPr>
            <w:tcW w:w="12877" w:type="dxa"/>
            <w:gridSpan w:val="18"/>
            <w:shd w:val="clear" w:color="auto" w:fill="595959"/>
          </w:tcPr>
          <w:p w14:paraId="70C362F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12B7FF9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16107DB" wp14:editId="22771163">
                  <wp:extent cx="6247994" cy="1574554"/>
                  <wp:effectExtent l="0" t="0" r="0" b="0"/>
                  <wp:docPr id="2142933291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7994" cy="15745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7D5DCE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2288BD4C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 public static final 宣告變數名稱要大寫+底線</w:t>
            </w:r>
          </w:p>
          <w:p w14:paraId="72D2E09A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CE2B89D" wp14:editId="30D13AF9">
                  <wp:extent cx="6791452" cy="1274267"/>
                  <wp:effectExtent l="0" t="0" r="0" b="0"/>
                  <wp:docPr id="214293329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1452" cy="127426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1EFF658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</w:tbl>
    <w:p w14:paraId="54F78A17" w14:textId="77777777" w:rsidR="00FA6A1B" w:rsidRDefault="00FA6A1B"/>
    <w:p w14:paraId="377984E6" w14:textId="77777777" w:rsidR="00FA6A1B" w:rsidRDefault="00FA6A1B"/>
    <w:p w14:paraId="4BEC3EA6" w14:textId="77777777" w:rsidR="00FA6A1B" w:rsidRDefault="00FA6A1B"/>
    <w:p w14:paraId="412C5101" w14:textId="77777777" w:rsidR="00FA6A1B" w:rsidRDefault="00FA6A1B"/>
    <w:p w14:paraId="5C2C6003" w14:textId="77777777" w:rsidR="00FA6A1B" w:rsidRDefault="00FA6A1B"/>
    <w:p w14:paraId="2D6C4C53" w14:textId="77777777" w:rsidR="00FA6A1B" w:rsidRDefault="00FA6A1B"/>
    <w:p w14:paraId="2EB8E1F2" w14:textId="77777777" w:rsidR="00FA6A1B" w:rsidRDefault="00FA6A1B"/>
    <w:p w14:paraId="05C0D9EF" w14:textId="77777777" w:rsidR="00FA6A1B" w:rsidRDefault="00FA6A1B"/>
    <w:p w14:paraId="52755135" w14:textId="77777777" w:rsidR="00FA6A1B" w:rsidRDefault="00FA6A1B"/>
    <w:p w14:paraId="79B93E9C" w14:textId="77777777" w:rsidR="00FA6A1B" w:rsidRDefault="00FA6A1B"/>
    <w:p w14:paraId="52A3D723" w14:textId="77777777" w:rsidR="00FA6A1B" w:rsidRDefault="00FA6A1B"/>
    <w:p w14:paraId="72814C47" w14:textId="77777777" w:rsidR="00FA6A1B" w:rsidRDefault="00FA6A1B"/>
    <w:p w14:paraId="65583594" w14:textId="77777777" w:rsidR="00FA6A1B" w:rsidRDefault="00FA6A1B"/>
    <w:p w14:paraId="040C5D4A" w14:textId="77777777" w:rsidR="00FA6A1B" w:rsidRDefault="00FA6A1B"/>
    <w:p w14:paraId="69639049" w14:textId="77777777" w:rsidR="00FA6A1B" w:rsidRDefault="00FA6A1B"/>
    <w:p w14:paraId="2BA32766" w14:textId="77777777" w:rsidR="00FA6A1B" w:rsidRDefault="00FA6A1B"/>
    <w:p w14:paraId="2D2B3698" w14:textId="77777777" w:rsidR="00FA6A1B" w:rsidRDefault="00FA6A1B"/>
    <w:p w14:paraId="6DDA2415" w14:textId="77777777" w:rsidR="00FA6A1B" w:rsidRDefault="00FA6A1B"/>
    <w:p w14:paraId="64A722AD" w14:textId="77777777" w:rsidR="00FA6A1B" w:rsidRDefault="00FA6A1B"/>
    <w:p w14:paraId="7AEA3A29" w14:textId="77777777" w:rsidR="00FA6A1B" w:rsidRDefault="00FA6A1B"/>
    <w:p w14:paraId="06C625A4" w14:textId="77777777" w:rsidR="00FA6A1B" w:rsidRDefault="00FA6A1B"/>
    <w:p w14:paraId="7A9ECA09" w14:textId="77777777" w:rsidR="00FA6A1B" w:rsidRDefault="00FA6A1B"/>
    <w:p w14:paraId="38B9A3B8" w14:textId="77777777" w:rsidR="00FA6A1B" w:rsidRDefault="00FA6A1B"/>
    <w:p w14:paraId="44CAABC6" w14:textId="77777777" w:rsidR="00FA6A1B" w:rsidRDefault="00FA6A1B"/>
    <w:tbl>
      <w:tblPr>
        <w:tblStyle w:val="af3"/>
        <w:tblpPr w:leftFromText="180" w:rightFromText="180" w:vertAnchor="text" w:tblpY="1"/>
        <w:tblW w:w="1657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78"/>
        <w:gridCol w:w="3489"/>
        <w:gridCol w:w="141"/>
        <w:gridCol w:w="20"/>
        <w:gridCol w:w="4601"/>
        <w:gridCol w:w="141"/>
        <w:gridCol w:w="32"/>
        <w:gridCol w:w="4475"/>
      </w:tblGrid>
      <w:tr w:rsidR="00CA7B56" w14:paraId="18403BFD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2E2CB448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50" w:type="dxa"/>
            <w:gridSpan w:val="3"/>
            <w:shd w:val="clear" w:color="auto" w:fill="auto"/>
          </w:tcPr>
          <w:p w14:paraId="040CF079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74" w:type="dxa"/>
            <w:gridSpan w:val="3"/>
            <w:shd w:val="clear" w:color="auto" w:fill="auto"/>
          </w:tcPr>
          <w:p w14:paraId="7F71FBEA" w14:textId="2B0C352C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475" w:type="dxa"/>
            <w:shd w:val="clear" w:color="auto" w:fill="auto"/>
          </w:tcPr>
          <w:p w14:paraId="52DA356B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EE077FD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734A24E2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  <w:t>依照題意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方法insert(Map);設定所有欄位。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7E75F95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EEB9FE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8416DD6" wp14:editId="711F7A63">
                  <wp:extent cx="6429326" cy="5684147"/>
                  <wp:effectExtent l="0" t="0" r="0" b="0"/>
                  <wp:docPr id="214293329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9326" cy="56841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6323C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57752667" w14:textId="77777777" w:rsidR="00256D65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7660A3F1" w14:textId="1CFACD55" w:rsidR="00FA6A1B" w:rsidRDefault="009A73DC" w:rsidP="00256D65">
            <w:pPr>
              <w:pStyle w:val="a5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56D65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新增rows去確認查詢回傳的數量，若&lt;0則為已有相同的key值的資料</w:t>
            </w:r>
          </w:p>
          <w:p w14:paraId="31ADC57A" w14:textId="6E0FC814" w:rsidR="00256D65" w:rsidRPr="00256D65" w:rsidRDefault="00256D65" w:rsidP="00256D65">
            <w:pPr>
              <w:pStyle w:val="a5"/>
              <w:numPr>
                <w:ilvl w:val="0"/>
                <w:numId w:val="3"/>
              </w:numPr>
              <w:ind w:leftChars="0"/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C</w:t>
            </w:r>
            <w:r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ommit後再執行成功的資訊</w:t>
            </w:r>
          </w:p>
          <w:p w14:paraId="6D9510F0" w14:textId="77777777" w:rsidR="00FA6A1B" w:rsidRDefault="00000000" w:rsidP="00800255">
            <w:pPr>
              <w:rPr>
                <w:noProof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9A73DC">
              <w:rPr>
                <w:noProof/>
              </w:rPr>
              <w:t xml:space="preserve"> </w:t>
            </w:r>
            <w:r w:rsidR="009A73DC" w:rsidRPr="009A73DC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7EE7A60" wp14:editId="50E4A93A">
                  <wp:extent cx="6248400" cy="3652577"/>
                  <wp:effectExtent l="0" t="0" r="0" b="5080"/>
                  <wp:docPr id="9335910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359102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5934" cy="365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90241">
              <w:rPr>
                <w:rFonts w:hint="eastAsia"/>
                <w:noProof/>
              </w:rPr>
              <w:t xml:space="preserve"> </w:t>
            </w:r>
            <w:r w:rsidR="00590241">
              <w:rPr>
                <w:noProof/>
              </w:rPr>
              <w:t xml:space="preserve"> </w:t>
            </w:r>
            <w:r w:rsidR="00590241" w:rsidRPr="00590241">
              <w:rPr>
                <w:noProof/>
              </w:rPr>
              <w:drawing>
                <wp:inline distT="0" distB="0" distL="0" distR="0" wp14:anchorId="1DDB6E22" wp14:editId="3C148A93">
                  <wp:extent cx="4714018" cy="3343275"/>
                  <wp:effectExtent l="0" t="0" r="0" b="0"/>
                  <wp:docPr id="152452223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52223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7135" cy="3345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6A5F8D" w14:textId="1D2CDB2D" w:rsidR="00590241" w:rsidRDefault="00590241" w:rsidP="00800255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39958EAD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346827F6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30" w:type="dxa"/>
            <w:gridSpan w:val="2"/>
            <w:shd w:val="clear" w:color="auto" w:fill="auto"/>
          </w:tcPr>
          <w:p w14:paraId="1AD1D65F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7F19B15B" w14:textId="3B4959BC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507" w:type="dxa"/>
            <w:gridSpan w:val="2"/>
            <w:shd w:val="clear" w:color="auto" w:fill="auto"/>
          </w:tcPr>
          <w:p w14:paraId="17B5EEC4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593443A2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398F428A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依照題目要求方法query(製造商,類別); 查詢條件為製造商、類別。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47F86ABE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2023E739" w14:textId="7ED82862" w:rsidR="00FA6A1B" w:rsidRDefault="00401CB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01CB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5922359" wp14:editId="6EAB4B04">
                  <wp:extent cx="7022895" cy="4996815"/>
                  <wp:effectExtent l="0" t="0" r="6985" b="0"/>
                  <wp:docPr id="17465125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51258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7635" cy="5000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A3446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31642E9B" w14:textId="2EE209D3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2D2D3D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採用if-else判斷是否可以查詢到資料，若有查詢則輸出sb，若無則顯示未查詢到</w:t>
            </w:r>
          </w:p>
          <w:p w14:paraId="6B5CCD98" w14:textId="5F26A60C" w:rsidR="00401CB3" w:rsidRDefault="00000000" w:rsidP="00401CB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401CB3">
              <w:rPr>
                <w:noProof/>
              </w:rPr>
              <w:t xml:space="preserve"> </w:t>
            </w:r>
            <w:r w:rsidR="00401CB3" w:rsidRPr="00401CB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615E44A" wp14:editId="517AB5A5">
                  <wp:extent cx="7130438" cy="2638425"/>
                  <wp:effectExtent l="0" t="0" r="0" b="0"/>
                  <wp:docPr id="84808139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08139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4915" cy="2640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15BC8" w14:textId="77777777" w:rsidR="00FA6A1B" w:rsidRDefault="0059024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590241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22B40626" wp14:editId="6F5C9F0B">
                  <wp:extent cx="5401429" cy="1438476"/>
                  <wp:effectExtent l="0" t="0" r="0" b="9525"/>
                  <wp:docPr id="810855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8559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429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9F029D" w14:textId="685F14F6" w:rsidR="00590241" w:rsidRDefault="00590241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3A845ADA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45138EC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30" w:type="dxa"/>
            <w:gridSpan w:val="2"/>
            <w:shd w:val="clear" w:color="auto" w:fill="auto"/>
          </w:tcPr>
          <w:p w14:paraId="1A58EB25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60419A2B" w14:textId="78131030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507" w:type="dxa"/>
            <w:gridSpan w:val="2"/>
            <w:shd w:val="clear" w:color="auto" w:fill="auto"/>
          </w:tcPr>
          <w:p w14:paraId="4FC45882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88E8FC5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029E3F0E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依照題目提供方法update(Map);by PK (製造商&amp;類別)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0BE5B81B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06D4AA3F" w14:textId="012556E6" w:rsidR="00FA6A1B" w:rsidRDefault="00401CB3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401CB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10836A02" wp14:editId="2407BAA3">
                  <wp:extent cx="6507129" cy="5431155"/>
                  <wp:effectExtent l="0" t="0" r="8255" b="0"/>
                  <wp:docPr id="112997406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9974065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2687" cy="5435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93F378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71EFFCD7" w14:textId="4450B598" w:rsidR="00FA6A1B" w:rsidRPr="0051645D" w:rsidRDefault="00000000" w:rsidP="0051645D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51645D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新增rows去確認查詢回傳的數量，若&lt;0則為</w:t>
            </w:r>
            <w:r w:rsidR="003A1F8A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未找到要更新的資料</w:t>
            </w:r>
          </w:p>
          <w:p w14:paraId="0A04864D" w14:textId="5295E55A" w:rsidR="00FA6A1B" w:rsidRDefault="00000000" w:rsidP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2B51A3" w:rsidRPr="002B51A3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B8C8D61" wp14:editId="58AAB5E2">
                  <wp:extent cx="6839418" cy="4077335"/>
                  <wp:effectExtent l="0" t="0" r="0" b="0"/>
                  <wp:docPr id="151574749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74749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555" cy="407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  </w:t>
            </w:r>
          </w:p>
          <w:p w14:paraId="4A0C35EA" w14:textId="77777777" w:rsidR="00C535CC" w:rsidRDefault="00C535CC" w:rsidP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C535CC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790CD75" wp14:editId="6926F09F">
                  <wp:extent cx="5029902" cy="3905795"/>
                  <wp:effectExtent l="0" t="0" r="0" b="0"/>
                  <wp:docPr id="161661450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614509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902" cy="390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81C33" w14:textId="26D86B15" w:rsidR="00C535CC" w:rsidRDefault="00C535CC" w:rsidP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74C97965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002E37BC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630" w:type="dxa"/>
            <w:gridSpan w:val="2"/>
            <w:shd w:val="clear" w:color="auto" w:fill="auto"/>
          </w:tcPr>
          <w:p w14:paraId="081CDF7F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56B6C774" w14:textId="7DD587F2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507" w:type="dxa"/>
            <w:gridSpan w:val="2"/>
            <w:shd w:val="clear" w:color="auto" w:fill="auto"/>
          </w:tcPr>
          <w:p w14:paraId="3D0E9DD3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2F08EB16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70431E69" w14:textId="77777777" w:rsidR="00FA6A1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依照題目要求delete(製造商,類別); by PK (製造商&amp;類別)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59F292C3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修改前：調整delete SQL語法，pk為製造商&amp;類別</w:t>
            </w:r>
          </w:p>
          <w:p w14:paraId="49F51CFA" w14:textId="3B9645E9" w:rsidR="00FA6A1B" w:rsidRDefault="00896304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896304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0F04C5C0" wp14:editId="6922A5AA">
                  <wp:extent cx="7057825" cy="3683635"/>
                  <wp:effectExtent l="0" t="0" r="0" b="0"/>
                  <wp:docPr id="17762981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2981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3258" cy="3686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65905D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2602F0D" w14:textId="455E5B7B" w:rsidR="00FA6A1B" w:rsidRPr="003A1F8A" w:rsidRDefault="00000000" w:rsidP="003A1F8A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  <w:r w:rsidR="003A1F8A">
              <w:rPr>
                <w:rFonts w:ascii="微軟正黑體" w:eastAsia="微軟正黑體" w:hAnsi="微軟正黑體" w:cs="微軟正黑體" w:hint="eastAsia"/>
                <w:color w:val="FFFFFF"/>
                <w:sz w:val="26"/>
                <w:szCs w:val="26"/>
              </w:rPr>
              <w:t>新增rows去確認查詢回傳的數量，若&lt;0則未找到要刪除的資料</w:t>
            </w:r>
          </w:p>
          <w:p w14:paraId="7B97BFBD" w14:textId="3D90B74C" w:rsidR="00FA6A1B" w:rsidRDefault="002D2D3D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2D2D3D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3D4A603" wp14:editId="57918D68">
                  <wp:extent cx="7104973" cy="4105642"/>
                  <wp:effectExtent l="0" t="0" r="1270" b="9525"/>
                  <wp:docPr id="95590743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90743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6454" cy="411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5EA44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62F676A" w14:textId="77777777" w:rsidR="00C535CC" w:rsidRDefault="00C535CC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C535CC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4DCAA777" wp14:editId="72876202">
                  <wp:extent cx="5334744" cy="1324160"/>
                  <wp:effectExtent l="0" t="0" r="0" b="9525"/>
                  <wp:docPr id="73412620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126204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4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3B950" w14:textId="0C0242D5" w:rsidR="00C535CC" w:rsidRDefault="00C535CC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CA7B56" w14:paraId="6C8524D6" w14:textId="77777777" w:rsidTr="002B51A3">
        <w:trPr>
          <w:trHeight w:val="588"/>
        </w:trPr>
        <w:tc>
          <w:tcPr>
            <w:tcW w:w="3678" w:type="dxa"/>
            <w:shd w:val="clear" w:color="auto" w:fill="auto"/>
          </w:tcPr>
          <w:p w14:paraId="042F673D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2024/08/13</w:t>
            </w:r>
          </w:p>
        </w:tc>
        <w:tc>
          <w:tcPr>
            <w:tcW w:w="3489" w:type="dxa"/>
            <w:shd w:val="clear" w:color="auto" w:fill="auto"/>
          </w:tcPr>
          <w:p w14:paraId="29984423" w14:textId="77777777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吳恬安</w:t>
            </w:r>
          </w:p>
        </w:tc>
        <w:tc>
          <w:tcPr>
            <w:tcW w:w="4762" w:type="dxa"/>
            <w:gridSpan w:val="3"/>
            <w:shd w:val="clear" w:color="auto" w:fill="auto"/>
          </w:tcPr>
          <w:p w14:paraId="517AB64D" w14:textId="3BD9474F" w:rsidR="00FA6A1B" w:rsidRDefault="00000000">
            <w:pPr>
              <w:rPr>
                <w:rFonts w:ascii="微軟正黑體" w:eastAsia="微軟正黑體" w:hAnsi="微軟正黑體" w:cs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第</w:t>
            </w:r>
            <w:r w:rsidR="00CA7B56">
              <w:rPr>
                <w:rFonts w:ascii="微軟正黑體" w:eastAsia="微軟正黑體" w:hAnsi="微軟正黑體" w:cs="微軟正黑體" w:hint="eastAsia"/>
                <w:sz w:val="26"/>
                <w:szCs w:val="26"/>
              </w:rPr>
              <w:t>7</w:t>
            </w:r>
            <w:r>
              <w:rPr>
                <w:rFonts w:ascii="微軟正黑體" w:eastAsia="微軟正黑體" w:hAnsi="微軟正黑體" w:cs="微軟正黑體"/>
                <w:sz w:val="26"/>
                <w:szCs w:val="26"/>
              </w:rPr>
              <w:t>題</w:t>
            </w:r>
          </w:p>
        </w:tc>
        <w:tc>
          <w:tcPr>
            <w:tcW w:w="4648" w:type="dxa"/>
            <w:gridSpan w:val="3"/>
            <w:shd w:val="clear" w:color="auto" w:fill="auto"/>
          </w:tcPr>
          <w:p w14:paraId="6BB07BAA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</w:tc>
      </w:tr>
      <w:tr w:rsidR="00FA6A1B" w14:paraId="61888FB8" w14:textId="77777777" w:rsidTr="002B51A3">
        <w:trPr>
          <w:trHeight w:val="1837"/>
        </w:trPr>
        <w:tc>
          <w:tcPr>
            <w:tcW w:w="3678" w:type="dxa"/>
            <w:vAlign w:val="center"/>
          </w:tcPr>
          <w:p w14:paraId="4AE31E27" w14:textId="47730659" w:rsidR="00FA6A1B" w:rsidRDefault="00CA7B5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微軟正黑體" w:eastAsia="微軟正黑體" w:hAnsi="微軟正黑體" w:cs="微軟正黑體"/>
                <w:color w:val="000000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 w:hint="eastAsia"/>
                <w:color w:val="000000"/>
                <w:sz w:val="26"/>
                <w:szCs w:val="26"/>
              </w:rPr>
              <w:t>區分所有方法，將執行控制交由主程式，維持版面整潔</w:t>
            </w:r>
          </w:p>
        </w:tc>
        <w:tc>
          <w:tcPr>
            <w:tcW w:w="12899" w:type="dxa"/>
            <w:gridSpan w:val="7"/>
            <w:shd w:val="clear" w:color="auto" w:fill="595959"/>
          </w:tcPr>
          <w:p w14:paraId="0608941D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修改前：</w:t>
            </w:r>
          </w:p>
          <w:p w14:paraId="1226DD20" w14:textId="488D9504" w:rsidR="00FA6A1B" w:rsidRDefault="00CA7B56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 w:rsidRPr="00CA7B56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7A9A9710" wp14:editId="0A7F7733">
                  <wp:extent cx="6802634" cy="4330700"/>
                  <wp:effectExtent l="0" t="0" r="0" b="0"/>
                  <wp:docPr id="4938705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87055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6743" cy="4333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FDDE20" w14:textId="77777777" w:rsidR="00FA6A1B" w:rsidRDefault="00FA6A1B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</w:p>
          <w:p w14:paraId="613F7918" w14:textId="77777777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>修改後：</w:t>
            </w:r>
          </w:p>
          <w:p w14:paraId="5B157724" w14:textId="69074C12" w:rsidR="00FA6A1B" w:rsidRDefault="00000000">
            <w:pP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</w:pPr>
            <w:r>
              <w:rPr>
                <w:rFonts w:ascii="微軟正黑體" w:eastAsia="微軟正黑體" w:hAnsi="微軟正黑體" w:cs="微軟正黑體"/>
                <w:color w:val="FFFFFF"/>
                <w:sz w:val="26"/>
                <w:szCs w:val="26"/>
              </w:rPr>
              <w:t xml:space="preserve"> </w:t>
            </w:r>
            <w:r w:rsidR="00CA7B56">
              <w:rPr>
                <w:noProof/>
              </w:rPr>
              <w:t xml:space="preserve"> </w:t>
            </w:r>
            <w:r w:rsidR="00CA7B56" w:rsidRPr="00CA7B56">
              <w:rPr>
                <w:rFonts w:ascii="微軟正黑體" w:eastAsia="微軟正黑體" w:hAnsi="微軟正黑體" w:cs="微軟正黑體"/>
                <w:noProof/>
                <w:color w:val="FFFFFF"/>
                <w:sz w:val="26"/>
                <w:szCs w:val="26"/>
              </w:rPr>
              <w:drawing>
                <wp:inline distT="0" distB="0" distL="0" distR="0" wp14:anchorId="5A424D3A" wp14:editId="7A197198">
                  <wp:extent cx="6753225" cy="4587584"/>
                  <wp:effectExtent l="0" t="0" r="0" b="3810"/>
                  <wp:docPr id="153255805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55805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107" cy="4593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FE7869" w14:textId="77777777" w:rsidR="00FA6A1B" w:rsidRDefault="00FA6A1B">
      <w:pPr>
        <w:tabs>
          <w:tab w:val="left" w:pos="2385"/>
        </w:tabs>
      </w:pPr>
    </w:p>
    <w:sectPr w:rsidR="00FA6A1B">
      <w:pgSz w:w="16838" w:h="11906" w:orient="landscape"/>
      <w:pgMar w:top="567" w:right="567" w:bottom="567" w:left="567" w:header="851" w:footer="99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D42C97"/>
    <w:multiLevelType w:val="multilevel"/>
    <w:tmpl w:val="9D403F60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4FD00EA"/>
    <w:multiLevelType w:val="hybridMultilevel"/>
    <w:tmpl w:val="A88C85D0"/>
    <w:lvl w:ilvl="0" w:tplc="B2E0F0B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DB75619"/>
    <w:multiLevelType w:val="multilevel"/>
    <w:tmpl w:val="991684E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498737925">
    <w:abstractNumId w:val="2"/>
  </w:num>
  <w:num w:numId="2" w16cid:durableId="326517795">
    <w:abstractNumId w:val="0"/>
  </w:num>
  <w:num w:numId="3" w16cid:durableId="18180611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6A1B"/>
    <w:rsid w:val="0014067B"/>
    <w:rsid w:val="001E17F7"/>
    <w:rsid w:val="00233696"/>
    <w:rsid w:val="0025006D"/>
    <w:rsid w:val="00256D65"/>
    <w:rsid w:val="002B51A3"/>
    <w:rsid w:val="002D2D3D"/>
    <w:rsid w:val="003503A8"/>
    <w:rsid w:val="003A1F8A"/>
    <w:rsid w:val="003F09C6"/>
    <w:rsid w:val="00401CB3"/>
    <w:rsid w:val="00417C7A"/>
    <w:rsid w:val="004B1B62"/>
    <w:rsid w:val="0051645D"/>
    <w:rsid w:val="00533002"/>
    <w:rsid w:val="00590241"/>
    <w:rsid w:val="005B0B7F"/>
    <w:rsid w:val="00761030"/>
    <w:rsid w:val="007716B0"/>
    <w:rsid w:val="00772AE7"/>
    <w:rsid w:val="007F29A4"/>
    <w:rsid w:val="00800255"/>
    <w:rsid w:val="00896304"/>
    <w:rsid w:val="008B4B55"/>
    <w:rsid w:val="009A73DC"/>
    <w:rsid w:val="00AB5682"/>
    <w:rsid w:val="00B20353"/>
    <w:rsid w:val="00B26935"/>
    <w:rsid w:val="00B6404F"/>
    <w:rsid w:val="00B77380"/>
    <w:rsid w:val="00BC7DE0"/>
    <w:rsid w:val="00C535CC"/>
    <w:rsid w:val="00CA7B56"/>
    <w:rsid w:val="00D35D59"/>
    <w:rsid w:val="00EF2AAD"/>
    <w:rsid w:val="00F91E7F"/>
    <w:rsid w:val="00FA6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A95EAD"/>
  <w15:docId w15:val="{D47CC443-DB3D-4C9A-B931-2B2A666B6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4"/>
        <w:szCs w:val="24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04F00"/>
    <w:pPr>
      <w:ind w:leftChars="200" w:left="480"/>
    </w:pPr>
  </w:style>
  <w:style w:type="paragraph" w:styleId="a6">
    <w:name w:val="Balloon Text"/>
    <w:basedOn w:val="a"/>
    <w:link w:val="a7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04791C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04791C"/>
    <w:rPr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144F2F"/>
    <w:rPr>
      <w:sz w:val="18"/>
      <w:szCs w:val="18"/>
    </w:rPr>
  </w:style>
  <w:style w:type="paragraph" w:styleId="ad">
    <w:name w:val="annotation text"/>
    <w:basedOn w:val="a"/>
    <w:link w:val="ae"/>
    <w:uiPriority w:val="99"/>
    <w:semiHidden/>
    <w:unhideWhenUsed/>
    <w:rsid w:val="00144F2F"/>
  </w:style>
  <w:style w:type="character" w:customStyle="1" w:styleId="ae">
    <w:name w:val="註解文字 字元"/>
    <w:basedOn w:val="a0"/>
    <w:link w:val="ad"/>
    <w:uiPriority w:val="99"/>
    <w:semiHidden/>
    <w:rsid w:val="00144F2F"/>
  </w:style>
  <w:style w:type="paragraph" w:styleId="af">
    <w:name w:val="annotation subject"/>
    <w:basedOn w:val="ad"/>
    <w:next w:val="ad"/>
    <w:link w:val="af0"/>
    <w:uiPriority w:val="99"/>
    <w:semiHidden/>
    <w:unhideWhenUsed/>
    <w:rsid w:val="00144F2F"/>
    <w:rPr>
      <w:b/>
      <w:bCs/>
    </w:rPr>
  </w:style>
  <w:style w:type="character" w:customStyle="1" w:styleId="af0">
    <w:name w:val="註解主旨 字元"/>
    <w:basedOn w:val="ae"/>
    <w:link w:val="af"/>
    <w:uiPriority w:val="99"/>
    <w:semiHidden/>
    <w:rsid w:val="00144F2F"/>
    <w:rPr>
      <w:b/>
      <w:bCs/>
    </w:rPr>
  </w:style>
  <w:style w:type="paragraph" w:styleId="af1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2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bLnsH14fnWG60oqPmIQeX+P4f2Q==">CgMxLjA4AHIhMUZDUEFiakZtdGN6b2ZKenJ3bFp3RlA2XzM0SEpMdVRa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</Pages>
  <Words>432</Words>
  <Characters>2464</Characters>
  <Application>Microsoft Office Word</Application>
  <DocSecurity>0</DocSecurity>
  <Lines>20</Lines>
  <Paragraphs>5</Paragraphs>
  <ScaleCrop>false</ScaleCrop>
  <Company/>
  <LinksUpToDate>false</LinksUpToDate>
  <CharactersWithSpaces>2891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18</cp:revision>
  <dcterms:created xsi:type="dcterms:W3CDTF">2024-08-15T07:46:00Z</dcterms:created>
  <dcterms:modified xsi:type="dcterms:W3CDTF">2024-08-16T06:42:00Z</dcterms:modified>
</cp:coreProperties>
</file>